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AB86" w14:textId="2ADBD616" w:rsidR="008773DB" w:rsidRPr="00ED43A4" w:rsidRDefault="00ED43A4" w:rsidP="008773DB">
      <w:pPr>
        <w:jc w:val="center"/>
        <w:rPr>
          <w:rFonts w:asciiTheme="minorHAnsi" w:hAnsiTheme="minorHAnsi"/>
          <w:b/>
          <w:bCs/>
          <w:sz w:val="36"/>
          <w:szCs w:val="36"/>
          <w:u w:val="single"/>
        </w:rPr>
      </w:pPr>
      <w:r w:rsidRPr="00ED43A4">
        <w:rPr>
          <w:rFonts w:asciiTheme="minorHAnsi" w:hAnsiTheme="minorHAnsi"/>
          <w:b/>
          <w:bCs/>
          <w:sz w:val="36"/>
          <w:szCs w:val="36"/>
          <w:u w:val="single"/>
        </w:rPr>
        <w:t>BEZPEČNOSTNÍ LIST</w:t>
      </w:r>
    </w:p>
    <w:p w14:paraId="41105788" w14:textId="77777777" w:rsidR="005B57AC" w:rsidRPr="00ED43A4" w:rsidRDefault="005B57AC" w:rsidP="008773DB">
      <w:pPr>
        <w:jc w:val="center"/>
        <w:rPr>
          <w:rFonts w:asciiTheme="minorHAnsi" w:hAnsiTheme="minorHAnsi"/>
          <w:b/>
          <w:bCs/>
          <w:sz w:val="36"/>
          <w:szCs w:val="36"/>
          <w:u w:val="single"/>
        </w:rPr>
      </w:pPr>
    </w:p>
    <w:p w14:paraId="645831CB" w14:textId="77777777" w:rsidR="00FF5122" w:rsidRPr="00ED43A4" w:rsidRDefault="00FF5122" w:rsidP="00FF5122">
      <w:pPr>
        <w:jc w:val="center"/>
        <w:rPr>
          <w:rFonts w:asciiTheme="majorHAnsi" w:hAnsiTheme="majorHAnsi"/>
        </w:rPr>
      </w:pPr>
      <w:proofErr w:type="spellStart"/>
      <w:r w:rsidRPr="00ED43A4">
        <w:rPr>
          <w:rFonts w:asciiTheme="majorHAnsi" w:hAnsiTheme="majorHAnsi"/>
        </w:rPr>
        <w:t>According</w:t>
      </w:r>
      <w:proofErr w:type="spellEnd"/>
      <w:r w:rsidRPr="00ED43A4">
        <w:rPr>
          <w:rFonts w:asciiTheme="majorHAnsi" w:hAnsiTheme="majorHAnsi"/>
        </w:rPr>
        <w:t xml:space="preserve"> to </w:t>
      </w:r>
      <w:proofErr w:type="spellStart"/>
      <w:r w:rsidRPr="00ED43A4">
        <w:rPr>
          <w:rFonts w:asciiTheme="majorHAnsi" w:hAnsiTheme="majorHAnsi"/>
        </w:rPr>
        <w:t>Regulation</w:t>
      </w:r>
      <w:proofErr w:type="spellEnd"/>
      <w:r w:rsidRPr="00ED43A4">
        <w:rPr>
          <w:rFonts w:asciiTheme="majorHAnsi" w:hAnsiTheme="majorHAnsi"/>
        </w:rPr>
        <w:t xml:space="preserve"> (EC) No. 1907/2006 (REACH) and </w:t>
      </w:r>
      <w:proofErr w:type="spellStart"/>
      <w:r w:rsidRPr="00ED43A4">
        <w:rPr>
          <w:rFonts w:asciiTheme="majorHAnsi" w:hAnsiTheme="majorHAnsi"/>
        </w:rPr>
        <w:t>Regulation</w:t>
      </w:r>
      <w:proofErr w:type="spellEnd"/>
      <w:r w:rsidRPr="00ED43A4">
        <w:rPr>
          <w:rFonts w:asciiTheme="majorHAnsi" w:hAnsiTheme="majorHAnsi"/>
        </w:rPr>
        <w:t xml:space="preserve"> (EU) 2020/878</w:t>
      </w:r>
    </w:p>
    <w:p w14:paraId="2D26BB48" w14:textId="77777777" w:rsidR="00FF5122" w:rsidRPr="00ED43A4" w:rsidRDefault="00FF5122" w:rsidP="008773DB">
      <w:pPr>
        <w:jc w:val="center"/>
        <w:rPr>
          <w:rFonts w:asciiTheme="minorHAnsi" w:hAnsiTheme="minorHAnsi"/>
          <w:b/>
          <w:bCs/>
          <w:sz w:val="36"/>
          <w:szCs w:val="36"/>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232"/>
      </w:tblGrid>
      <w:tr w:rsidR="00FF5122" w:rsidRPr="00ED43A4" w14:paraId="688E42FE" w14:textId="77777777" w:rsidTr="00FF5122">
        <w:trPr>
          <w:trHeight w:val="458"/>
        </w:trPr>
        <w:tc>
          <w:tcPr>
            <w:tcW w:w="3964" w:type="dxa"/>
          </w:tcPr>
          <w:p w14:paraId="10020D49" w14:textId="1BFCA530" w:rsidR="00FF5122" w:rsidRPr="00ED43A4" w:rsidRDefault="00C878BC" w:rsidP="00FF5122">
            <w:pPr>
              <w:rPr>
                <w:rFonts w:ascii="Aptos Narrow" w:hAnsi="Aptos Narrow"/>
                <w:b/>
                <w:bCs/>
                <w:color w:val="000000"/>
                <w:sz w:val="22"/>
                <w:szCs w:val="22"/>
              </w:rPr>
            </w:pPr>
            <w:r>
              <w:rPr>
                <w:rFonts w:ascii="Aptos Narrow" w:hAnsi="Aptos Narrow"/>
                <w:b/>
                <w:bCs/>
                <w:color w:val="000000"/>
                <w:sz w:val="22"/>
                <w:szCs w:val="22"/>
              </w:rPr>
              <w:t>Identifikace látky:</w:t>
            </w:r>
          </w:p>
        </w:tc>
        <w:tc>
          <w:tcPr>
            <w:tcW w:w="6232" w:type="dxa"/>
          </w:tcPr>
          <w:p w14:paraId="242CDFB1" w14:textId="48F5491E" w:rsidR="00FF5122" w:rsidRPr="00FD24C5" w:rsidRDefault="0074391F" w:rsidP="00FF5122">
            <w:pPr>
              <w:rPr>
                <w:rFonts w:asciiTheme="minorHAnsi" w:hAnsiTheme="minorHAnsi"/>
                <w:sz w:val="22"/>
                <w:szCs w:val="22"/>
              </w:rPr>
            </w:pPr>
            <w:r>
              <w:rPr>
                <w:rFonts w:asciiTheme="minorHAnsi" w:hAnsiTheme="minorHAnsi"/>
                <w:sz w:val="22"/>
                <w:szCs w:val="22"/>
              </w:rPr>
              <w:t>JANTAR</w:t>
            </w:r>
            <w:r w:rsidR="00461DF4">
              <w:rPr>
                <w:rFonts w:asciiTheme="minorHAnsi" w:hAnsiTheme="minorHAnsi"/>
                <w:sz w:val="22"/>
                <w:szCs w:val="22"/>
              </w:rPr>
              <w:t xml:space="preserve"> EO</w:t>
            </w:r>
          </w:p>
        </w:tc>
      </w:tr>
      <w:tr w:rsidR="005B57AC" w:rsidRPr="00ED43A4" w14:paraId="6D18EE6A" w14:textId="77777777" w:rsidTr="00744EB8">
        <w:tc>
          <w:tcPr>
            <w:tcW w:w="3964" w:type="dxa"/>
          </w:tcPr>
          <w:p w14:paraId="34AD053B" w14:textId="3F7D4D59" w:rsidR="005B57AC" w:rsidRPr="00ED43A4" w:rsidRDefault="00ED43A4" w:rsidP="00FF5122">
            <w:pPr>
              <w:jc w:val="both"/>
              <w:rPr>
                <w:rFonts w:asciiTheme="minorHAnsi" w:hAnsiTheme="minorHAnsi"/>
                <w:b/>
                <w:bCs/>
                <w:sz w:val="36"/>
                <w:szCs w:val="36"/>
                <w:u w:val="single"/>
              </w:rPr>
            </w:pPr>
            <w:r w:rsidRPr="00ED43A4">
              <w:rPr>
                <w:rFonts w:ascii="Aptos Narrow" w:hAnsi="Aptos Narrow"/>
                <w:b/>
                <w:bCs/>
                <w:color w:val="000000"/>
                <w:sz w:val="22"/>
                <w:szCs w:val="22"/>
              </w:rPr>
              <w:t>Datum revize</w:t>
            </w:r>
            <w:r w:rsidR="005B57AC" w:rsidRPr="00ED43A4">
              <w:rPr>
                <w:rFonts w:ascii="Aptos Narrow" w:hAnsi="Aptos Narrow"/>
                <w:b/>
                <w:bCs/>
                <w:color w:val="000000"/>
                <w:sz w:val="22"/>
                <w:szCs w:val="22"/>
              </w:rPr>
              <w:t xml:space="preserve">: </w:t>
            </w:r>
            <w:r w:rsidR="00461DF4">
              <w:rPr>
                <w:rFonts w:ascii="Aptos Narrow" w:hAnsi="Aptos Narrow"/>
                <w:color w:val="000000"/>
                <w:sz w:val="22"/>
                <w:szCs w:val="22"/>
              </w:rPr>
              <w:t>30.10.2025</w:t>
            </w:r>
          </w:p>
        </w:tc>
        <w:tc>
          <w:tcPr>
            <w:tcW w:w="6232" w:type="dxa"/>
          </w:tcPr>
          <w:p w14:paraId="016DD1DE" w14:textId="3B9410EA" w:rsidR="005B57AC" w:rsidRPr="00ED43A4" w:rsidRDefault="005B57AC" w:rsidP="00FF5122">
            <w:pPr>
              <w:rPr>
                <w:rFonts w:asciiTheme="minorHAnsi" w:hAnsiTheme="minorHAnsi"/>
                <w:sz w:val="36"/>
                <w:szCs w:val="36"/>
                <w:u w:val="single"/>
              </w:rPr>
            </w:pPr>
            <w:r w:rsidRPr="00ED43A4">
              <w:rPr>
                <w:rFonts w:ascii="Aptos Narrow" w:hAnsi="Aptos Narrow"/>
                <w:b/>
                <w:bCs/>
                <w:color w:val="000000"/>
                <w:sz w:val="22"/>
                <w:szCs w:val="22"/>
              </w:rPr>
              <w:t>Ver</w:t>
            </w:r>
            <w:r w:rsidR="00ED43A4" w:rsidRPr="00ED43A4">
              <w:rPr>
                <w:rFonts w:ascii="Aptos Narrow" w:hAnsi="Aptos Narrow"/>
                <w:b/>
                <w:bCs/>
                <w:color w:val="000000"/>
                <w:sz w:val="22"/>
                <w:szCs w:val="22"/>
              </w:rPr>
              <w:t>ze</w:t>
            </w:r>
            <w:r w:rsidRPr="00ED43A4">
              <w:rPr>
                <w:rFonts w:ascii="Aptos Narrow" w:hAnsi="Aptos Narrow"/>
                <w:b/>
                <w:bCs/>
                <w:color w:val="000000"/>
                <w:sz w:val="22"/>
                <w:szCs w:val="22"/>
              </w:rPr>
              <w:t>:</w:t>
            </w:r>
            <w:r w:rsidRPr="00ED43A4">
              <w:rPr>
                <w:rFonts w:ascii="Aptos Narrow" w:hAnsi="Aptos Narrow"/>
                <w:color w:val="000000"/>
                <w:sz w:val="22"/>
                <w:szCs w:val="22"/>
              </w:rPr>
              <w:t xml:space="preserve"> </w:t>
            </w:r>
            <w:r w:rsidR="000143B8">
              <w:rPr>
                <w:rFonts w:ascii="Aptos Narrow" w:hAnsi="Aptos Narrow"/>
                <w:color w:val="000000"/>
                <w:sz w:val="22"/>
                <w:szCs w:val="22"/>
              </w:rPr>
              <w:t>2</w:t>
            </w:r>
            <w:r w:rsidRPr="00ED43A4">
              <w:rPr>
                <w:rFonts w:ascii="Aptos Narrow" w:hAnsi="Aptos Narrow"/>
                <w:color w:val="000000"/>
                <w:sz w:val="22"/>
                <w:szCs w:val="22"/>
              </w:rPr>
              <w:t xml:space="preserve"> (</w:t>
            </w:r>
            <w:r w:rsidR="00C878BC">
              <w:rPr>
                <w:rFonts w:ascii="Aptos Narrow" w:hAnsi="Aptos Narrow"/>
                <w:color w:val="000000"/>
                <w:sz w:val="22"/>
                <w:szCs w:val="22"/>
              </w:rPr>
              <w:t>nahrazuje verzi z</w:t>
            </w:r>
            <w:r w:rsidR="00C02368">
              <w:rPr>
                <w:rFonts w:ascii="Aptos Narrow" w:hAnsi="Aptos Narrow"/>
                <w:color w:val="000000"/>
                <w:sz w:val="22"/>
                <w:szCs w:val="22"/>
              </w:rPr>
              <w:t> 28.9.2021</w:t>
            </w:r>
            <w:r w:rsidRPr="00ED43A4">
              <w:rPr>
                <w:rFonts w:ascii="Aptos Narrow" w:hAnsi="Aptos Narrow"/>
                <w:color w:val="000000"/>
                <w:sz w:val="22"/>
                <w:szCs w:val="22"/>
              </w:rPr>
              <w:t>)</w:t>
            </w:r>
          </w:p>
        </w:tc>
      </w:tr>
    </w:tbl>
    <w:p w14:paraId="01FDBA25" w14:textId="77777777" w:rsidR="00FF5122" w:rsidRPr="00ED43A4" w:rsidRDefault="00FF5122" w:rsidP="00FF5122">
      <w:pPr>
        <w:rPr>
          <w:rFonts w:asciiTheme="minorHAnsi" w:hAnsiTheme="minorHAnsi"/>
          <w:b/>
          <w:bCs/>
          <w:sz w:val="8"/>
          <w:szCs w:val="8"/>
          <w:u w:val="single"/>
        </w:rPr>
      </w:pPr>
    </w:p>
    <w:p w14:paraId="25D8ED97" w14:textId="6E0FF723" w:rsidR="008773DB" w:rsidRPr="00ED43A4" w:rsidRDefault="008773DB" w:rsidP="008C3A1B">
      <w:pPr>
        <w:tabs>
          <w:tab w:val="left" w:pos="5700"/>
        </w:tabs>
        <w:rPr>
          <w:rFonts w:asciiTheme="minorHAnsi" w:hAnsiTheme="minorHAnsi"/>
          <w:noProof/>
          <w:sz w:val="20"/>
          <w:szCs w:val="20"/>
        </w:rPr>
      </w:pPr>
    </w:p>
    <w:p w14:paraId="0592FA61" w14:textId="77777777" w:rsidR="00EF2C9D" w:rsidRPr="00ED43A4" w:rsidRDefault="00EF2C9D" w:rsidP="008C3A1B">
      <w:pPr>
        <w:tabs>
          <w:tab w:val="left" w:pos="5700"/>
        </w:tabs>
        <w:rPr>
          <w:rFonts w:asciiTheme="minorHAnsi" w:hAnsiTheme="minorHAnsi"/>
          <w:noProof/>
          <w:sz w:val="20"/>
          <w:szCs w:val="20"/>
        </w:rPr>
      </w:pPr>
    </w:p>
    <w:tbl>
      <w:tblPr>
        <w:tblW w:w="11574" w:type="dxa"/>
        <w:tblLayout w:type="fixed"/>
        <w:tblCellMar>
          <w:left w:w="70" w:type="dxa"/>
          <w:right w:w="70" w:type="dxa"/>
        </w:tblCellMar>
        <w:tblLook w:val="04A0" w:firstRow="1" w:lastRow="0" w:firstColumn="1" w:lastColumn="0" w:noHBand="0" w:noVBand="1"/>
      </w:tblPr>
      <w:tblGrid>
        <w:gridCol w:w="1276"/>
        <w:gridCol w:w="567"/>
        <w:gridCol w:w="284"/>
        <w:gridCol w:w="425"/>
        <w:gridCol w:w="850"/>
        <w:gridCol w:w="229"/>
        <w:gridCol w:w="55"/>
        <w:gridCol w:w="425"/>
        <w:gridCol w:w="709"/>
        <w:gridCol w:w="1276"/>
        <w:gridCol w:w="341"/>
        <w:gridCol w:w="651"/>
        <w:gridCol w:w="1089"/>
        <w:gridCol w:w="296"/>
        <w:gridCol w:w="20"/>
        <w:gridCol w:w="1005"/>
        <w:gridCol w:w="567"/>
        <w:gridCol w:w="245"/>
        <w:gridCol w:w="482"/>
        <w:gridCol w:w="622"/>
        <w:gridCol w:w="160"/>
      </w:tblGrid>
      <w:tr w:rsidR="00ED43A4" w:rsidRPr="00AD6149" w14:paraId="3BB251F4" w14:textId="2EA258A7" w:rsidTr="00996FF5">
        <w:trPr>
          <w:gridAfter w:val="4"/>
          <w:wAfter w:w="1509" w:type="dxa"/>
          <w:trHeight w:val="315"/>
        </w:trPr>
        <w:tc>
          <w:tcPr>
            <w:tcW w:w="8493" w:type="dxa"/>
            <w:gridSpan w:val="15"/>
            <w:tcBorders>
              <w:top w:val="single" w:sz="4" w:space="0" w:color="auto"/>
            </w:tcBorders>
            <w:noWrap/>
            <w:hideMark/>
          </w:tcPr>
          <w:p w14:paraId="0709B7DE" w14:textId="77777777" w:rsidR="005B57AC" w:rsidRPr="00AD6149" w:rsidRDefault="005B57AC" w:rsidP="005959CB">
            <w:pPr>
              <w:jc w:val="both"/>
              <w:rPr>
                <w:rFonts w:asciiTheme="minorHAnsi" w:hAnsiTheme="minorHAnsi"/>
                <w:b/>
                <w:bCs/>
                <w:color w:val="000000"/>
                <w:sz w:val="20"/>
                <w:szCs w:val="20"/>
              </w:rPr>
            </w:pPr>
          </w:p>
          <w:p w14:paraId="5D71EB90" w14:textId="0B08D239" w:rsidR="00FF5122" w:rsidRPr="00AD6149" w:rsidRDefault="00FF5122" w:rsidP="005959CB">
            <w:pPr>
              <w:jc w:val="both"/>
              <w:rPr>
                <w:rFonts w:asciiTheme="minorHAnsi" w:hAnsiTheme="minorHAnsi"/>
                <w:b/>
                <w:bCs/>
                <w:color w:val="000000"/>
                <w:sz w:val="20"/>
                <w:szCs w:val="20"/>
              </w:rPr>
            </w:pPr>
            <w:r w:rsidRPr="00AD6149">
              <w:rPr>
                <w:rFonts w:asciiTheme="minorHAnsi" w:hAnsiTheme="minorHAnsi"/>
                <w:b/>
                <w:bCs/>
                <w:color w:val="000000"/>
                <w:sz w:val="20"/>
                <w:szCs w:val="20"/>
              </w:rPr>
              <w:t xml:space="preserve">1. </w:t>
            </w:r>
            <w:r w:rsidR="00ED43A4" w:rsidRPr="00AD6149">
              <w:rPr>
                <w:rFonts w:asciiTheme="minorHAnsi" w:hAnsiTheme="minorHAnsi"/>
                <w:b/>
                <w:bCs/>
                <w:color w:val="000000"/>
                <w:sz w:val="20"/>
                <w:szCs w:val="20"/>
              </w:rPr>
              <w:t>IDENTIFIKACE LÁTKY / SMĚSI A SPOLEČNOSTI / PODNIKU</w:t>
            </w:r>
          </w:p>
          <w:p w14:paraId="7666D012" w14:textId="77777777" w:rsidR="00FF5122" w:rsidRPr="00AD6149" w:rsidRDefault="00FF5122" w:rsidP="005959CB">
            <w:pPr>
              <w:jc w:val="both"/>
              <w:rPr>
                <w:rFonts w:asciiTheme="minorHAnsi" w:hAnsiTheme="minorHAnsi"/>
                <w:b/>
                <w:bCs/>
                <w:color w:val="000000"/>
                <w:sz w:val="20"/>
                <w:szCs w:val="20"/>
              </w:rPr>
            </w:pPr>
          </w:p>
          <w:p w14:paraId="27A88D73" w14:textId="77777777" w:rsidR="00FF5122" w:rsidRPr="00AD6149" w:rsidRDefault="00FF5122" w:rsidP="005959CB">
            <w:pPr>
              <w:jc w:val="both"/>
              <w:rPr>
                <w:rFonts w:asciiTheme="minorHAnsi" w:hAnsiTheme="minorHAnsi"/>
                <w:b/>
                <w:bCs/>
                <w:color w:val="000000"/>
                <w:sz w:val="20"/>
                <w:szCs w:val="20"/>
              </w:rPr>
            </w:pPr>
          </w:p>
        </w:tc>
        <w:tc>
          <w:tcPr>
            <w:tcW w:w="1572" w:type="dxa"/>
            <w:gridSpan w:val="2"/>
            <w:tcBorders>
              <w:top w:val="single" w:sz="4" w:space="0" w:color="auto"/>
            </w:tcBorders>
          </w:tcPr>
          <w:p w14:paraId="252FC7E0" w14:textId="4B2D65D6" w:rsidR="00FF5122" w:rsidRPr="00AD6149" w:rsidRDefault="00FF5122" w:rsidP="005959CB">
            <w:pPr>
              <w:jc w:val="both"/>
              <w:rPr>
                <w:rFonts w:asciiTheme="minorHAnsi" w:hAnsiTheme="minorHAnsi"/>
                <w:b/>
                <w:bCs/>
                <w:color w:val="000000"/>
                <w:sz w:val="20"/>
                <w:szCs w:val="20"/>
              </w:rPr>
            </w:pPr>
          </w:p>
        </w:tc>
      </w:tr>
      <w:tr w:rsidR="00ED43A4" w:rsidRPr="00AD6149" w14:paraId="341BF026" w14:textId="77777777" w:rsidTr="00996FF5">
        <w:trPr>
          <w:gridAfter w:val="4"/>
          <w:wAfter w:w="1509" w:type="dxa"/>
          <w:trHeight w:val="300"/>
        </w:trPr>
        <w:tc>
          <w:tcPr>
            <w:tcW w:w="3402" w:type="dxa"/>
            <w:gridSpan w:val="5"/>
            <w:noWrap/>
          </w:tcPr>
          <w:p w14:paraId="1E1E0F0C" w14:textId="4F9E7351" w:rsidR="00ED43A4" w:rsidRPr="00AD6149" w:rsidRDefault="00ED43A4" w:rsidP="003A63ED">
            <w:pPr>
              <w:jc w:val="both"/>
              <w:rPr>
                <w:rFonts w:asciiTheme="minorHAnsi" w:hAnsiTheme="minorHAnsi"/>
                <w:b/>
                <w:bCs/>
                <w:color w:val="000000"/>
                <w:sz w:val="20"/>
                <w:szCs w:val="20"/>
              </w:rPr>
            </w:pPr>
            <w:r w:rsidRPr="00AD6149">
              <w:rPr>
                <w:rFonts w:asciiTheme="minorHAnsi" w:hAnsiTheme="minorHAnsi"/>
                <w:b/>
                <w:bCs/>
                <w:color w:val="000000"/>
                <w:sz w:val="20"/>
                <w:szCs w:val="20"/>
              </w:rPr>
              <w:t>1.1 Identifikátor výrobku</w:t>
            </w:r>
          </w:p>
        </w:tc>
        <w:tc>
          <w:tcPr>
            <w:tcW w:w="5091" w:type="dxa"/>
            <w:gridSpan w:val="10"/>
            <w:noWrap/>
          </w:tcPr>
          <w:p w14:paraId="02341023" w14:textId="77777777" w:rsidR="00ED43A4" w:rsidRPr="00AD6149" w:rsidRDefault="00ED43A4" w:rsidP="003A63ED">
            <w:pPr>
              <w:jc w:val="both"/>
              <w:rPr>
                <w:rFonts w:asciiTheme="minorHAnsi" w:hAnsiTheme="minorHAnsi"/>
                <w:b/>
                <w:bCs/>
                <w:color w:val="000000"/>
                <w:sz w:val="20"/>
                <w:szCs w:val="20"/>
              </w:rPr>
            </w:pPr>
          </w:p>
        </w:tc>
        <w:tc>
          <w:tcPr>
            <w:tcW w:w="1572" w:type="dxa"/>
            <w:gridSpan w:val="2"/>
          </w:tcPr>
          <w:p w14:paraId="225BBADA" w14:textId="77777777" w:rsidR="00ED43A4" w:rsidRPr="00AD6149" w:rsidRDefault="00ED43A4" w:rsidP="003A63ED">
            <w:pPr>
              <w:jc w:val="both"/>
              <w:rPr>
                <w:rFonts w:asciiTheme="minorHAnsi" w:hAnsiTheme="minorHAnsi"/>
                <w:b/>
                <w:bCs/>
                <w:color w:val="000000"/>
                <w:sz w:val="20"/>
                <w:szCs w:val="20"/>
              </w:rPr>
            </w:pPr>
          </w:p>
        </w:tc>
      </w:tr>
      <w:tr w:rsidR="00ED43A4" w:rsidRPr="00AD6149" w14:paraId="6A2C9E12" w14:textId="3513A19C" w:rsidTr="00996FF5">
        <w:trPr>
          <w:gridAfter w:val="4"/>
          <w:wAfter w:w="1509" w:type="dxa"/>
          <w:trHeight w:val="300"/>
        </w:trPr>
        <w:tc>
          <w:tcPr>
            <w:tcW w:w="3402" w:type="dxa"/>
            <w:gridSpan w:val="5"/>
            <w:noWrap/>
            <w:hideMark/>
          </w:tcPr>
          <w:p w14:paraId="42FED5AE" w14:textId="1E992AF4" w:rsidR="00FF5122" w:rsidRPr="00AD6149" w:rsidRDefault="00ED43A4" w:rsidP="003A63ED">
            <w:pPr>
              <w:jc w:val="both"/>
              <w:rPr>
                <w:rFonts w:asciiTheme="minorHAnsi" w:hAnsiTheme="minorHAnsi"/>
                <w:color w:val="000000"/>
                <w:sz w:val="20"/>
                <w:szCs w:val="20"/>
              </w:rPr>
            </w:pPr>
            <w:r w:rsidRPr="00AD6149">
              <w:rPr>
                <w:rFonts w:asciiTheme="minorHAnsi" w:hAnsiTheme="minorHAnsi"/>
                <w:color w:val="000000"/>
                <w:sz w:val="20"/>
                <w:szCs w:val="20"/>
              </w:rPr>
              <w:t>Obchodní název</w:t>
            </w:r>
            <w:r w:rsidR="005B57AC" w:rsidRPr="00AD6149">
              <w:rPr>
                <w:rFonts w:asciiTheme="minorHAnsi" w:hAnsiTheme="minorHAnsi"/>
                <w:color w:val="000000"/>
                <w:sz w:val="20"/>
                <w:szCs w:val="20"/>
              </w:rPr>
              <w:t>:</w:t>
            </w:r>
          </w:p>
        </w:tc>
        <w:tc>
          <w:tcPr>
            <w:tcW w:w="5091" w:type="dxa"/>
            <w:gridSpan w:val="10"/>
            <w:noWrap/>
            <w:hideMark/>
          </w:tcPr>
          <w:p w14:paraId="2D6CF0F3" w14:textId="17442632" w:rsidR="00FF5122" w:rsidRPr="00AD6149" w:rsidRDefault="0074391F" w:rsidP="003A63ED">
            <w:pPr>
              <w:jc w:val="both"/>
              <w:rPr>
                <w:rFonts w:asciiTheme="minorHAnsi" w:hAnsiTheme="minorHAnsi"/>
                <w:color w:val="000000"/>
                <w:sz w:val="20"/>
                <w:szCs w:val="20"/>
              </w:rPr>
            </w:pPr>
            <w:r>
              <w:rPr>
                <w:rFonts w:asciiTheme="minorHAnsi" w:hAnsiTheme="minorHAnsi"/>
                <w:color w:val="000000"/>
                <w:sz w:val="20"/>
                <w:szCs w:val="20"/>
              </w:rPr>
              <w:t>JANTAR EO</w:t>
            </w:r>
          </w:p>
        </w:tc>
        <w:tc>
          <w:tcPr>
            <w:tcW w:w="1572" w:type="dxa"/>
            <w:gridSpan w:val="2"/>
          </w:tcPr>
          <w:p w14:paraId="4D2BB137" w14:textId="08472BEE" w:rsidR="00FF5122" w:rsidRPr="00AD6149" w:rsidRDefault="00FF5122" w:rsidP="003A63ED">
            <w:pPr>
              <w:jc w:val="both"/>
              <w:rPr>
                <w:rFonts w:asciiTheme="minorHAnsi" w:hAnsiTheme="minorHAnsi"/>
                <w:color w:val="000000"/>
                <w:sz w:val="20"/>
                <w:szCs w:val="20"/>
              </w:rPr>
            </w:pPr>
          </w:p>
        </w:tc>
      </w:tr>
      <w:tr w:rsidR="00B429E0" w:rsidRPr="00AD6149" w14:paraId="10D89862" w14:textId="203A7921" w:rsidTr="00996FF5">
        <w:trPr>
          <w:gridAfter w:val="4"/>
          <w:wAfter w:w="1509" w:type="dxa"/>
          <w:trHeight w:val="300"/>
        </w:trPr>
        <w:tc>
          <w:tcPr>
            <w:tcW w:w="3402" w:type="dxa"/>
            <w:gridSpan w:val="5"/>
            <w:noWrap/>
          </w:tcPr>
          <w:p w14:paraId="7B90849C" w14:textId="7184B50E" w:rsidR="00B429E0" w:rsidRPr="00AD6149" w:rsidRDefault="00B429E0" w:rsidP="00B429E0">
            <w:pPr>
              <w:jc w:val="both"/>
              <w:rPr>
                <w:rFonts w:asciiTheme="minorHAnsi" w:hAnsiTheme="minorHAnsi"/>
                <w:color w:val="000000"/>
                <w:sz w:val="20"/>
                <w:szCs w:val="20"/>
              </w:rPr>
            </w:pPr>
            <w:r w:rsidRPr="00AD6149">
              <w:rPr>
                <w:rFonts w:asciiTheme="minorHAnsi" w:hAnsiTheme="minorHAnsi"/>
                <w:color w:val="000000"/>
                <w:sz w:val="20"/>
                <w:szCs w:val="20"/>
              </w:rPr>
              <w:t>Číslo CAS:</w:t>
            </w:r>
          </w:p>
        </w:tc>
        <w:tc>
          <w:tcPr>
            <w:tcW w:w="5091" w:type="dxa"/>
            <w:gridSpan w:val="10"/>
            <w:noWrap/>
            <w:vAlign w:val="bottom"/>
          </w:tcPr>
          <w:p w14:paraId="723226CD" w14:textId="60FA751C" w:rsidR="00B429E0" w:rsidRPr="00AD6149" w:rsidRDefault="0074391F" w:rsidP="00B429E0">
            <w:pPr>
              <w:jc w:val="both"/>
              <w:rPr>
                <w:rFonts w:asciiTheme="minorHAnsi" w:hAnsiTheme="minorHAnsi"/>
                <w:color w:val="000000"/>
                <w:sz w:val="20"/>
                <w:szCs w:val="20"/>
              </w:rPr>
            </w:pPr>
            <w:r>
              <w:rPr>
                <w:rFonts w:asciiTheme="minorHAnsi" w:hAnsiTheme="minorHAnsi"/>
                <w:color w:val="000000"/>
                <w:sz w:val="20"/>
                <w:szCs w:val="20"/>
              </w:rPr>
              <w:t>-</w:t>
            </w:r>
          </w:p>
        </w:tc>
        <w:tc>
          <w:tcPr>
            <w:tcW w:w="1572" w:type="dxa"/>
            <w:gridSpan w:val="2"/>
          </w:tcPr>
          <w:p w14:paraId="7E459AE9" w14:textId="4764698D" w:rsidR="00B429E0" w:rsidRPr="00AD6149" w:rsidRDefault="00B429E0" w:rsidP="00B429E0">
            <w:pPr>
              <w:jc w:val="both"/>
              <w:rPr>
                <w:rFonts w:asciiTheme="minorHAnsi" w:hAnsiTheme="minorHAnsi"/>
                <w:color w:val="000000"/>
                <w:sz w:val="20"/>
                <w:szCs w:val="20"/>
              </w:rPr>
            </w:pPr>
          </w:p>
        </w:tc>
      </w:tr>
      <w:tr w:rsidR="00B429E0" w:rsidRPr="00AD6149" w14:paraId="1FDD023F" w14:textId="4F54D820" w:rsidTr="00996FF5">
        <w:trPr>
          <w:gridAfter w:val="4"/>
          <w:wAfter w:w="1509" w:type="dxa"/>
          <w:trHeight w:val="300"/>
        </w:trPr>
        <w:tc>
          <w:tcPr>
            <w:tcW w:w="3402" w:type="dxa"/>
            <w:gridSpan w:val="5"/>
            <w:noWrap/>
          </w:tcPr>
          <w:p w14:paraId="62CB5A13" w14:textId="5B26EF41" w:rsidR="00B429E0" w:rsidRPr="00AD6149" w:rsidRDefault="00B429E0" w:rsidP="00B429E0">
            <w:pPr>
              <w:jc w:val="both"/>
              <w:rPr>
                <w:rFonts w:asciiTheme="minorHAnsi" w:hAnsiTheme="minorHAnsi"/>
                <w:color w:val="000000"/>
                <w:sz w:val="20"/>
                <w:szCs w:val="20"/>
              </w:rPr>
            </w:pPr>
            <w:r w:rsidRPr="00AD6149">
              <w:rPr>
                <w:rFonts w:asciiTheme="minorHAnsi" w:hAnsiTheme="minorHAnsi"/>
                <w:color w:val="000000"/>
                <w:sz w:val="20"/>
                <w:szCs w:val="20"/>
              </w:rPr>
              <w:t>Číslo EINECS:</w:t>
            </w:r>
          </w:p>
        </w:tc>
        <w:tc>
          <w:tcPr>
            <w:tcW w:w="1418" w:type="dxa"/>
            <w:gridSpan w:val="4"/>
            <w:noWrap/>
            <w:vAlign w:val="bottom"/>
          </w:tcPr>
          <w:p w14:paraId="2E4B753A" w14:textId="195C6C78" w:rsidR="00B429E0" w:rsidRPr="00AD6149" w:rsidRDefault="0074391F" w:rsidP="00B429E0">
            <w:pPr>
              <w:jc w:val="both"/>
              <w:rPr>
                <w:rFonts w:asciiTheme="minorHAnsi" w:hAnsiTheme="minorHAnsi"/>
                <w:color w:val="000000"/>
                <w:sz w:val="20"/>
                <w:szCs w:val="20"/>
              </w:rPr>
            </w:pPr>
            <w:r>
              <w:rPr>
                <w:rFonts w:asciiTheme="minorHAnsi" w:hAnsiTheme="minorHAnsi"/>
                <w:color w:val="000000"/>
                <w:sz w:val="20"/>
                <w:szCs w:val="20"/>
              </w:rPr>
              <w:t>-</w:t>
            </w:r>
          </w:p>
        </w:tc>
        <w:tc>
          <w:tcPr>
            <w:tcW w:w="3653" w:type="dxa"/>
            <w:gridSpan w:val="5"/>
          </w:tcPr>
          <w:p w14:paraId="018CC39A" w14:textId="77777777" w:rsidR="00B429E0" w:rsidRPr="00AD6149" w:rsidRDefault="00B429E0" w:rsidP="00B429E0">
            <w:pPr>
              <w:jc w:val="both"/>
              <w:rPr>
                <w:rFonts w:asciiTheme="minorHAnsi" w:hAnsiTheme="minorHAnsi"/>
                <w:color w:val="000000"/>
                <w:sz w:val="20"/>
                <w:szCs w:val="20"/>
              </w:rPr>
            </w:pPr>
          </w:p>
        </w:tc>
        <w:tc>
          <w:tcPr>
            <w:tcW w:w="1592" w:type="dxa"/>
            <w:gridSpan w:val="3"/>
          </w:tcPr>
          <w:p w14:paraId="04F42AA8" w14:textId="09078BD9" w:rsidR="00B429E0" w:rsidRPr="00AD6149" w:rsidRDefault="00B429E0" w:rsidP="00B429E0">
            <w:pPr>
              <w:jc w:val="both"/>
              <w:rPr>
                <w:rFonts w:asciiTheme="minorHAnsi" w:hAnsiTheme="minorHAnsi"/>
                <w:color w:val="000000"/>
                <w:sz w:val="20"/>
                <w:szCs w:val="20"/>
              </w:rPr>
            </w:pPr>
          </w:p>
        </w:tc>
      </w:tr>
      <w:tr w:rsidR="00ED43A4" w:rsidRPr="00AD6149" w14:paraId="2296A820" w14:textId="26151925" w:rsidTr="00996FF5">
        <w:trPr>
          <w:gridAfter w:val="4"/>
          <w:wAfter w:w="1509" w:type="dxa"/>
          <w:trHeight w:val="300"/>
        </w:trPr>
        <w:tc>
          <w:tcPr>
            <w:tcW w:w="3402" w:type="dxa"/>
            <w:gridSpan w:val="5"/>
            <w:noWrap/>
          </w:tcPr>
          <w:p w14:paraId="25A4BE96" w14:textId="23A5642F" w:rsidR="00FF5122" w:rsidRPr="00AD6149" w:rsidRDefault="00ED43A4" w:rsidP="003A63ED">
            <w:pPr>
              <w:jc w:val="both"/>
              <w:rPr>
                <w:rFonts w:asciiTheme="minorHAnsi" w:hAnsiTheme="minorHAnsi"/>
                <w:color w:val="000000"/>
                <w:sz w:val="20"/>
                <w:szCs w:val="20"/>
              </w:rPr>
            </w:pPr>
            <w:r w:rsidRPr="00AD6149">
              <w:rPr>
                <w:rFonts w:asciiTheme="minorHAnsi" w:hAnsiTheme="minorHAnsi"/>
                <w:color w:val="000000"/>
                <w:sz w:val="20"/>
                <w:szCs w:val="20"/>
              </w:rPr>
              <w:t>Botanický název</w:t>
            </w:r>
            <w:r w:rsidR="005B57AC" w:rsidRPr="00AD6149">
              <w:rPr>
                <w:rFonts w:asciiTheme="minorHAnsi" w:hAnsiTheme="minorHAnsi"/>
                <w:color w:val="000000"/>
                <w:sz w:val="20"/>
                <w:szCs w:val="20"/>
              </w:rPr>
              <w:t>:</w:t>
            </w:r>
          </w:p>
        </w:tc>
        <w:tc>
          <w:tcPr>
            <w:tcW w:w="5091" w:type="dxa"/>
            <w:gridSpan w:val="10"/>
            <w:noWrap/>
          </w:tcPr>
          <w:p w14:paraId="64B2A2F8" w14:textId="7B4F6012" w:rsidR="00FF5122" w:rsidRPr="00AD6149" w:rsidRDefault="0074391F" w:rsidP="003A63ED">
            <w:pPr>
              <w:jc w:val="both"/>
              <w:rPr>
                <w:rFonts w:asciiTheme="minorHAnsi" w:hAnsiTheme="minorHAnsi"/>
                <w:color w:val="000000"/>
                <w:sz w:val="20"/>
                <w:szCs w:val="20"/>
              </w:rPr>
            </w:pPr>
            <w:proofErr w:type="spellStart"/>
            <w:r>
              <w:rPr>
                <w:rFonts w:asciiTheme="minorHAnsi" w:hAnsiTheme="minorHAnsi"/>
                <w:color w:val="000000"/>
                <w:sz w:val="20"/>
                <w:szCs w:val="20"/>
              </w:rPr>
              <w:t>Pinus</w:t>
            </w:r>
            <w:proofErr w:type="spellEnd"/>
            <w:r>
              <w:rPr>
                <w:rFonts w:asciiTheme="minorHAnsi" w:hAnsiTheme="minorHAnsi"/>
                <w:color w:val="000000"/>
                <w:sz w:val="20"/>
                <w:szCs w:val="20"/>
              </w:rPr>
              <w:t xml:space="preserve"> </w:t>
            </w:r>
            <w:proofErr w:type="spellStart"/>
            <w:r>
              <w:rPr>
                <w:rFonts w:asciiTheme="minorHAnsi" w:hAnsiTheme="minorHAnsi"/>
                <w:color w:val="000000"/>
                <w:sz w:val="20"/>
                <w:szCs w:val="20"/>
              </w:rPr>
              <w:t>succinifera</w:t>
            </w:r>
            <w:proofErr w:type="spellEnd"/>
          </w:p>
        </w:tc>
        <w:tc>
          <w:tcPr>
            <w:tcW w:w="1572" w:type="dxa"/>
            <w:gridSpan w:val="2"/>
          </w:tcPr>
          <w:p w14:paraId="12725711" w14:textId="10388E2A" w:rsidR="00FF5122" w:rsidRPr="00AD6149" w:rsidRDefault="00FF5122" w:rsidP="003A63ED">
            <w:pPr>
              <w:jc w:val="both"/>
              <w:rPr>
                <w:rFonts w:asciiTheme="minorHAnsi" w:hAnsiTheme="minorHAnsi"/>
                <w:color w:val="000000"/>
                <w:sz w:val="20"/>
                <w:szCs w:val="20"/>
              </w:rPr>
            </w:pPr>
          </w:p>
        </w:tc>
      </w:tr>
      <w:tr w:rsidR="00ED43A4" w:rsidRPr="00AD6149" w14:paraId="2A458886" w14:textId="77777777" w:rsidTr="00996FF5">
        <w:trPr>
          <w:gridAfter w:val="4"/>
          <w:wAfter w:w="1509" w:type="dxa"/>
          <w:trHeight w:val="300"/>
        </w:trPr>
        <w:tc>
          <w:tcPr>
            <w:tcW w:w="3402" w:type="dxa"/>
            <w:gridSpan w:val="5"/>
            <w:noWrap/>
          </w:tcPr>
          <w:p w14:paraId="47325352" w14:textId="77777777" w:rsidR="00ED43A4" w:rsidRPr="00AD6149" w:rsidRDefault="00ED43A4" w:rsidP="003A63ED">
            <w:pPr>
              <w:jc w:val="both"/>
              <w:rPr>
                <w:rFonts w:asciiTheme="minorHAnsi" w:hAnsiTheme="minorHAnsi"/>
                <w:color w:val="000000"/>
                <w:sz w:val="20"/>
                <w:szCs w:val="20"/>
              </w:rPr>
            </w:pPr>
          </w:p>
        </w:tc>
        <w:tc>
          <w:tcPr>
            <w:tcW w:w="6663" w:type="dxa"/>
            <w:gridSpan w:val="12"/>
            <w:noWrap/>
          </w:tcPr>
          <w:p w14:paraId="70B3515E" w14:textId="77777777" w:rsidR="00ED43A4" w:rsidRPr="00AD6149" w:rsidRDefault="00ED43A4" w:rsidP="003A63ED">
            <w:pPr>
              <w:jc w:val="both"/>
              <w:rPr>
                <w:rFonts w:asciiTheme="minorHAnsi" w:hAnsiTheme="minorHAnsi"/>
                <w:color w:val="000000"/>
                <w:sz w:val="20"/>
                <w:szCs w:val="20"/>
              </w:rPr>
            </w:pPr>
          </w:p>
        </w:tc>
      </w:tr>
      <w:tr w:rsidR="00ED43A4" w:rsidRPr="00AD6149" w14:paraId="30E8AFDF" w14:textId="77777777" w:rsidTr="00996FF5">
        <w:trPr>
          <w:gridAfter w:val="4"/>
          <w:wAfter w:w="1509" w:type="dxa"/>
          <w:trHeight w:val="300"/>
        </w:trPr>
        <w:tc>
          <w:tcPr>
            <w:tcW w:w="10065" w:type="dxa"/>
            <w:gridSpan w:val="17"/>
            <w:noWrap/>
          </w:tcPr>
          <w:p w14:paraId="6C87CDA2" w14:textId="0F66298A" w:rsidR="00ED43A4" w:rsidRPr="00AD6149" w:rsidRDefault="00ED43A4" w:rsidP="003A63ED">
            <w:pPr>
              <w:jc w:val="both"/>
              <w:rPr>
                <w:rFonts w:asciiTheme="minorHAnsi" w:hAnsiTheme="minorHAnsi"/>
                <w:b/>
                <w:bCs/>
                <w:color w:val="000000"/>
                <w:sz w:val="20"/>
                <w:szCs w:val="20"/>
              </w:rPr>
            </w:pPr>
            <w:r w:rsidRPr="00AD6149">
              <w:rPr>
                <w:rFonts w:asciiTheme="minorHAnsi" w:hAnsiTheme="minorHAnsi"/>
                <w:b/>
                <w:bCs/>
                <w:color w:val="000000"/>
                <w:sz w:val="20"/>
                <w:szCs w:val="20"/>
              </w:rPr>
              <w:t>1.2 Příslušná určená použití látky nebo směsi a nedoporučené použití</w:t>
            </w:r>
          </w:p>
        </w:tc>
      </w:tr>
      <w:tr w:rsidR="00ED43A4" w:rsidRPr="00AD6149" w14:paraId="708B801E" w14:textId="4782EA9C" w:rsidTr="00996FF5">
        <w:trPr>
          <w:gridAfter w:val="4"/>
          <w:wAfter w:w="1509" w:type="dxa"/>
          <w:trHeight w:val="300"/>
        </w:trPr>
        <w:tc>
          <w:tcPr>
            <w:tcW w:w="3402" w:type="dxa"/>
            <w:gridSpan w:val="5"/>
            <w:noWrap/>
            <w:hideMark/>
          </w:tcPr>
          <w:p w14:paraId="4CB90423" w14:textId="34F3382F" w:rsidR="005B57AC" w:rsidRPr="00AD6149" w:rsidRDefault="00ED43A4" w:rsidP="003A63ED">
            <w:pPr>
              <w:jc w:val="both"/>
              <w:rPr>
                <w:rFonts w:asciiTheme="minorHAnsi" w:hAnsiTheme="minorHAnsi"/>
                <w:color w:val="000000"/>
                <w:sz w:val="20"/>
                <w:szCs w:val="20"/>
              </w:rPr>
            </w:pPr>
            <w:r w:rsidRPr="00AD6149">
              <w:rPr>
                <w:rFonts w:asciiTheme="minorHAnsi" w:hAnsiTheme="minorHAnsi"/>
                <w:color w:val="000000"/>
                <w:sz w:val="20"/>
                <w:szCs w:val="20"/>
              </w:rPr>
              <w:t>Doporučené použití</w:t>
            </w:r>
            <w:r w:rsidR="005B57AC" w:rsidRPr="00AD6149">
              <w:rPr>
                <w:rFonts w:asciiTheme="minorHAnsi" w:hAnsiTheme="minorHAnsi"/>
                <w:color w:val="000000"/>
                <w:sz w:val="20"/>
                <w:szCs w:val="20"/>
              </w:rPr>
              <w:t>:</w:t>
            </w:r>
          </w:p>
        </w:tc>
        <w:tc>
          <w:tcPr>
            <w:tcW w:w="6663" w:type="dxa"/>
            <w:gridSpan w:val="12"/>
            <w:noWrap/>
            <w:hideMark/>
          </w:tcPr>
          <w:p w14:paraId="046F4ECC" w14:textId="7F31C2EF" w:rsidR="005B57AC" w:rsidRPr="00AD6149" w:rsidRDefault="00EE7C19" w:rsidP="003A63ED">
            <w:pPr>
              <w:jc w:val="both"/>
              <w:rPr>
                <w:rFonts w:asciiTheme="minorHAnsi" w:hAnsiTheme="minorHAnsi"/>
                <w:color w:val="000000"/>
                <w:sz w:val="20"/>
                <w:szCs w:val="20"/>
              </w:rPr>
            </w:pPr>
            <w:r w:rsidRPr="00AD6149">
              <w:rPr>
                <w:rFonts w:asciiTheme="minorHAnsi" w:hAnsiTheme="minorHAnsi"/>
                <w:color w:val="000000"/>
                <w:sz w:val="20"/>
                <w:szCs w:val="20"/>
              </w:rPr>
              <w:t>Aromaterapie, parfumerie, kosmetika a přípravky osobní péče v souladu s právními předpisy a směrnicemi IFRA.</w:t>
            </w:r>
          </w:p>
        </w:tc>
      </w:tr>
      <w:tr w:rsidR="00ED43A4" w:rsidRPr="00AD6149" w14:paraId="6F4D2556" w14:textId="77777777" w:rsidTr="00996FF5">
        <w:trPr>
          <w:gridAfter w:val="4"/>
          <w:wAfter w:w="1509" w:type="dxa"/>
          <w:trHeight w:val="300"/>
        </w:trPr>
        <w:tc>
          <w:tcPr>
            <w:tcW w:w="3402" w:type="dxa"/>
            <w:gridSpan w:val="5"/>
            <w:noWrap/>
          </w:tcPr>
          <w:p w14:paraId="0B0A7ACF" w14:textId="77777777" w:rsidR="00ED43A4" w:rsidRPr="00AD6149" w:rsidRDefault="00ED43A4" w:rsidP="003A63ED">
            <w:pPr>
              <w:jc w:val="both"/>
              <w:rPr>
                <w:rFonts w:asciiTheme="minorHAnsi" w:hAnsiTheme="minorHAnsi"/>
                <w:color w:val="000000"/>
                <w:sz w:val="20"/>
                <w:szCs w:val="20"/>
              </w:rPr>
            </w:pPr>
          </w:p>
        </w:tc>
        <w:tc>
          <w:tcPr>
            <w:tcW w:w="5091" w:type="dxa"/>
            <w:gridSpan w:val="10"/>
            <w:noWrap/>
          </w:tcPr>
          <w:p w14:paraId="2C161744" w14:textId="77777777" w:rsidR="00ED43A4" w:rsidRPr="00AD6149" w:rsidRDefault="00ED43A4" w:rsidP="003A63ED">
            <w:pPr>
              <w:jc w:val="both"/>
              <w:rPr>
                <w:rFonts w:asciiTheme="minorHAnsi" w:hAnsiTheme="minorHAnsi"/>
                <w:color w:val="000000"/>
                <w:sz w:val="20"/>
                <w:szCs w:val="20"/>
              </w:rPr>
            </w:pPr>
          </w:p>
        </w:tc>
        <w:tc>
          <w:tcPr>
            <w:tcW w:w="1572" w:type="dxa"/>
            <w:gridSpan w:val="2"/>
          </w:tcPr>
          <w:p w14:paraId="66874ACA" w14:textId="77777777" w:rsidR="00ED43A4" w:rsidRPr="00AD6149" w:rsidRDefault="00ED43A4" w:rsidP="003A63ED">
            <w:pPr>
              <w:jc w:val="both"/>
              <w:rPr>
                <w:rFonts w:asciiTheme="minorHAnsi" w:hAnsiTheme="minorHAnsi"/>
                <w:color w:val="000000"/>
                <w:sz w:val="20"/>
                <w:szCs w:val="20"/>
              </w:rPr>
            </w:pPr>
          </w:p>
        </w:tc>
      </w:tr>
      <w:tr w:rsidR="00ED43A4" w:rsidRPr="00AD6149" w14:paraId="10289CF6" w14:textId="77777777" w:rsidTr="00996FF5">
        <w:trPr>
          <w:gridAfter w:val="4"/>
          <w:wAfter w:w="1509" w:type="dxa"/>
          <w:trHeight w:val="300"/>
        </w:trPr>
        <w:tc>
          <w:tcPr>
            <w:tcW w:w="8493" w:type="dxa"/>
            <w:gridSpan w:val="15"/>
            <w:noWrap/>
          </w:tcPr>
          <w:p w14:paraId="3A4BF6EE" w14:textId="59D7102C" w:rsidR="00ED43A4" w:rsidRPr="00AD6149" w:rsidRDefault="00ED43A4" w:rsidP="003A63ED">
            <w:pPr>
              <w:jc w:val="both"/>
              <w:rPr>
                <w:rFonts w:asciiTheme="minorHAnsi" w:hAnsiTheme="minorHAnsi"/>
                <w:b/>
                <w:bCs/>
                <w:color w:val="000000"/>
                <w:sz w:val="20"/>
                <w:szCs w:val="20"/>
              </w:rPr>
            </w:pPr>
            <w:r w:rsidRPr="00AD6149">
              <w:rPr>
                <w:rFonts w:asciiTheme="minorHAnsi" w:hAnsiTheme="minorHAnsi"/>
                <w:b/>
                <w:bCs/>
                <w:color w:val="000000"/>
                <w:sz w:val="20"/>
                <w:szCs w:val="20"/>
              </w:rPr>
              <w:t>1.3 Podrobné údaje o dodavateli bezpečnostního listu</w:t>
            </w:r>
          </w:p>
        </w:tc>
        <w:tc>
          <w:tcPr>
            <w:tcW w:w="1572" w:type="dxa"/>
            <w:gridSpan w:val="2"/>
          </w:tcPr>
          <w:p w14:paraId="0F4CCB86" w14:textId="77777777" w:rsidR="00ED43A4" w:rsidRPr="00AD6149" w:rsidRDefault="00ED43A4" w:rsidP="003A63ED">
            <w:pPr>
              <w:jc w:val="both"/>
              <w:rPr>
                <w:rFonts w:asciiTheme="minorHAnsi" w:hAnsiTheme="minorHAnsi"/>
                <w:b/>
                <w:bCs/>
                <w:color w:val="000000"/>
                <w:sz w:val="20"/>
                <w:szCs w:val="20"/>
              </w:rPr>
            </w:pPr>
          </w:p>
        </w:tc>
      </w:tr>
      <w:tr w:rsidR="00ED43A4" w:rsidRPr="00AD6149" w14:paraId="78BD3948" w14:textId="3D2E9FB5" w:rsidTr="00996FF5">
        <w:trPr>
          <w:gridAfter w:val="4"/>
          <w:wAfter w:w="1509" w:type="dxa"/>
          <w:trHeight w:val="300"/>
        </w:trPr>
        <w:tc>
          <w:tcPr>
            <w:tcW w:w="3402" w:type="dxa"/>
            <w:gridSpan w:val="5"/>
            <w:noWrap/>
            <w:hideMark/>
          </w:tcPr>
          <w:p w14:paraId="32BEFFB4" w14:textId="0BFA9566" w:rsidR="00FF5122" w:rsidRPr="00AD6149" w:rsidRDefault="00ED43A4" w:rsidP="003A63ED">
            <w:pPr>
              <w:jc w:val="both"/>
              <w:rPr>
                <w:rFonts w:asciiTheme="minorHAnsi" w:hAnsiTheme="minorHAnsi"/>
                <w:color w:val="000000"/>
                <w:sz w:val="20"/>
                <w:szCs w:val="20"/>
              </w:rPr>
            </w:pPr>
            <w:r w:rsidRPr="00AD6149">
              <w:rPr>
                <w:rFonts w:asciiTheme="minorHAnsi" w:hAnsiTheme="minorHAnsi"/>
                <w:color w:val="000000"/>
                <w:sz w:val="20"/>
                <w:szCs w:val="20"/>
              </w:rPr>
              <w:t>Výrobce/dodavatel/místo plnění</w:t>
            </w:r>
            <w:r w:rsidR="005B57AC" w:rsidRPr="00AD6149">
              <w:rPr>
                <w:rFonts w:asciiTheme="minorHAnsi" w:hAnsiTheme="minorHAnsi"/>
                <w:color w:val="000000"/>
                <w:sz w:val="20"/>
                <w:szCs w:val="20"/>
              </w:rPr>
              <w:t>:</w:t>
            </w:r>
          </w:p>
        </w:tc>
        <w:tc>
          <w:tcPr>
            <w:tcW w:w="5091" w:type="dxa"/>
            <w:gridSpan w:val="10"/>
            <w:noWrap/>
            <w:hideMark/>
          </w:tcPr>
          <w:p w14:paraId="223C845D" w14:textId="2C7B2C3D" w:rsidR="00FF5122" w:rsidRPr="00AD6149" w:rsidRDefault="00FF5122" w:rsidP="003A63ED">
            <w:pPr>
              <w:jc w:val="both"/>
              <w:rPr>
                <w:rFonts w:asciiTheme="minorHAnsi" w:hAnsiTheme="minorHAnsi"/>
                <w:color w:val="000000"/>
                <w:sz w:val="20"/>
                <w:szCs w:val="20"/>
              </w:rPr>
            </w:pPr>
            <w:proofErr w:type="spellStart"/>
            <w:r w:rsidRPr="00AD6149">
              <w:rPr>
                <w:rFonts w:asciiTheme="minorHAnsi" w:hAnsiTheme="minorHAnsi"/>
                <w:color w:val="000000"/>
                <w:sz w:val="20"/>
                <w:szCs w:val="20"/>
              </w:rPr>
              <w:t>Phytos</w:t>
            </w:r>
            <w:proofErr w:type="spellEnd"/>
            <w:r w:rsidRPr="00AD6149">
              <w:rPr>
                <w:rFonts w:asciiTheme="minorHAnsi" w:hAnsiTheme="minorHAnsi"/>
                <w:color w:val="000000"/>
                <w:sz w:val="20"/>
                <w:szCs w:val="20"/>
              </w:rPr>
              <w:t xml:space="preserve"> </w:t>
            </w:r>
            <w:proofErr w:type="spellStart"/>
            <w:r w:rsidRPr="00AD6149">
              <w:rPr>
                <w:rFonts w:asciiTheme="minorHAnsi" w:hAnsiTheme="minorHAnsi"/>
                <w:color w:val="000000"/>
                <w:sz w:val="20"/>
                <w:szCs w:val="20"/>
              </w:rPr>
              <w:t>Natur</w:t>
            </w:r>
            <w:proofErr w:type="spellEnd"/>
            <w:r w:rsidRPr="00AD6149">
              <w:rPr>
                <w:rFonts w:asciiTheme="minorHAnsi" w:hAnsiTheme="minorHAnsi"/>
                <w:color w:val="000000"/>
                <w:sz w:val="20"/>
                <w:szCs w:val="20"/>
              </w:rPr>
              <w:t xml:space="preserve"> CZ s.r.o.</w:t>
            </w:r>
          </w:p>
        </w:tc>
        <w:tc>
          <w:tcPr>
            <w:tcW w:w="1572" w:type="dxa"/>
            <w:gridSpan w:val="2"/>
          </w:tcPr>
          <w:p w14:paraId="40B1B40D" w14:textId="4AAE77F3" w:rsidR="00FF5122" w:rsidRPr="00AD6149" w:rsidRDefault="00FF5122" w:rsidP="003A63ED">
            <w:pPr>
              <w:jc w:val="both"/>
              <w:rPr>
                <w:rFonts w:asciiTheme="minorHAnsi" w:hAnsiTheme="minorHAnsi"/>
                <w:color w:val="000000"/>
                <w:sz w:val="20"/>
                <w:szCs w:val="20"/>
              </w:rPr>
            </w:pPr>
          </w:p>
        </w:tc>
      </w:tr>
      <w:tr w:rsidR="00ED43A4" w:rsidRPr="00AD6149" w14:paraId="63070690" w14:textId="7C5533A1" w:rsidTr="00996FF5">
        <w:trPr>
          <w:gridAfter w:val="4"/>
          <w:wAfter w:w="1509" w:type="dxa"/>
          <w:trHeight w:val="300"/>
        </w:trPr>
        <w:tc>
          <w:tcPr>
            <w:tcW w:w="3402" w:type="dxa"/>
            <w:gridSpan w:val="5"/>
            <w:noWrap/>
            <w:hideMark/>
          </w:tcPr>
          <w:p w14:paraId="4A9B79D8" w14:textId="3558F97B" w:rsidR="00FF5122" w:rsidRPr="00AD6149" w:rsidRDefault="00ED43A4" w:rsidP="003A63ED">
            <w:pPr>
              <w:jc w:val="both"/>
              <w:rPr>
                <w:rFonts w:asciiTheme="minorHAnsi" w:hAnsiTheme="minorHAnsi"/>
                <w:color w:val="000000"/>
                <w:sz w:val="20"/>
                <w:szCs w:val="20"/>
              </w:rPr>
            </w:pPr>
            <w:r w:rsidRPr="00AD6149">
              <w:rPr>
                <w:rFonts w:asciiTheme="minorHAnsi" w:hAnsiTheme="minorHAnsi"/>
                <w:color w:val="000000"/>
                <w:sz w:val="20"/>
                <w:szCs w:val="20"/>
              </w:rPr>
              <w:t>Adresa:</w:t>
            </w:r>
          </w:p>
          <w:p w14:paraId="0E4B72A0" w14:textId="0E7BE46C" w:rsidR="00ED43A4" w:rsidRPr="00AD6149" w:rsidRDefault="00ED43A4" w:rsidP="003A63ED">
            <w:pPr>
              <w:jc w:val="both"/>
              <w:rPr>
                <w:rFonts w:asciiTheme="minorHAnsi" w:hAnsiTheme="minorHAnsi"/>
                <w:color w:val="000000"/>
                <w:sz w:val="20"/>
                <w:szCs w:val="20"/>
              </w:rPr>
            </w:pPr>
            <w:r w:rsidRPr="00AD6149">
              <w:rPr>
                <w:rFonts w:asciiTheme="minorHAnsi" w:hAnsiTheme="minorHAnsi"/>
                <w:color w:val="000000"/>
                <w:sz w:val="20"/>
                <w:szCs w:val="20"/>
              </w:rPr>
              <w:t>Telefon:</w:t>
            </w:r>
          </w:p>
        </w:tc>
        <w:tc>
          <w:tcPr>
            <w:tcW w:w="5091" w:type="dxa"/>
            <w:gridSpan w:val="10"/>
            <w:noWrap/>
            <w:hideMark/>
          </w:tcPr>
          <w:p w14:paraId="5051903B" w14:textId="77777777" w:rsidR="00FF5122" w:rsidRPr="00AD6149" w:rsidRDefault="00FF5122" w:rsidP="003A63ED">
            <w:pPr>
              <w:jc w:val="both"/>
              <w:rPr>
                <w:rFonts w:asciiTheme="minorHAnsi" w:hAnsiTheme="minorHAnsi"/>
                <w:color w:val="000000"/>
                <w:sz w:val="20"/>
                <w:szCs w:val="20"/>
              </w:rPr>
            </w:pPr>
            <w:proofErr w:type="spellStart"/>
            <w:r w:rsidRPr="00AD6149">
              <w:rPr>
                <w:rFonts w:asciiTheme="minorHAnsi" w:hAnsiTheme="minorHAnsi"/>
                <w:color w:val="000000"/>
                <w:sz w:val="20"/>
                <w:szCs w:val="20"/>
              </w:rPr>
              <w:t>Okrouhelská</w:t>
            </w:r>
            <w:proofErr w:type="spellEnd"/>
            <w:r w:rsidRPr="00AD6149">
              <w:rPr>
                <w:rFonts w:asciiTheme="minorHAnsi" w:hAnsiTheme="minorHAnsi"/>
                <w:color w:val="000000"/>
                <w:sz w:val="20"/>
                <w:szCs w:val="20"/>
              </w:rPr>
              <w:t xml:space="preserve"> 258, 252 42 Oleško</w:t>
            </w:r>
          </w:p>
          <w:p w14:paraId="75D075C6" w14:textId="6F0267F4" w:rsidR="00ED43A4" w:rsidRPr="00AD6149" w:rsidRDefault="00ED43A4" w:rsidP="003A63ED">
            <w:pPr>
              <w:jc w:val="both"/>
              <w:rPr>
                <w:rFonts w:asciiTheme="minorHAnsi" w:hAnsiTheme="minorHAnsi"/>
                <w:color w:val="000000"/>
                <w:sz w:val="20"/>
                <w:szCs w:val="20"/>
              </w:rPr>
            </w:pPr>
            <w:r w:rsidRPr="00AD6149">
              <w:rPr>
                <w:rFonts w:asciiTheme="minorHAnsi" w:hAnsiTheme="minorHAnsi"/>
                <w:color w:val="000000"/>
                <w:sz w:val="20"/>
                <w:szCs w:val="20"/>
              </w:rPr>
              <w:t>+420 777 753 774</w:t>
            </w:r>
          </w:p>
        </w:tc>
        <w:tc>
          <w:tcPr>
            <w:tcW w:w="1572" w:type="dxa"/>
            <w:gridSpan w:val="2"/>
          </w:tcPr>
          <w:p w14:paraId="6BAAB0AE" w14:textId="06AEAA85" w:rsidR="00FF5122" w:rsidRPr="00AD6149" w:rsidRDefault="00FF5122" w:rsidP="003A63ED">
            <w:pPr>
              <w:jc w:val="both"/>
              <w:rPr>
                <w:rFonts w:asciiTheme="minorHAnsi" w:hAnsiTheme="minorHAnsi"/>
                <w:color w:val="000000"/>
                <w:sz w:val="20"/>
                <w:szCs w:val="20"/>
              </w:rPr>
            </w:pPr>
          </w:p>
        </w:tc>
      </w:tr>
      <w:tr w:rsidR="00ED43A4" w:rsidRPr="00AD6149" w14:paraId="56F85AB2" w14:textId="77777777" w:rsidTr="00996FF5">
        <w:trPr>
          <w:gridAfter w:val="4"/>
          <w:wAfter w:w="1509" w:type="dxa"/>
          <w:trHeight w:val="300"/>
        </w:trPr>
        <w:tc>
          <w:tcPr>
            <w:tcW w:w="3402" w:type="dxa"/>
            <w:gridSpan w:val="5"/>
            <w:noWrap/>
          </w:tcPr>
          <w:p w14:paraId="73715D07" w14:textId="4DA25C4A" w:rsidR="00ED43A4" w:rsidRPr="00AD6149" w:rsidRDefault="00ED43A4" w:rsidP="00ED43A4">
            <w:pPr>
              <w:jc w:val="both"/>
              <w:rPr>
                <w:rFonts w:asciiTheme="minorHAnsi" w:hAnsiTheme="minorHAnsi"/>
                <w:color w:val="000000"/>
                <w:sz w:val="20"/>
                <w:szCs w:val="20"/>
              </w:rPr>
            </w:pPr>
            <w:r w:rsidRPr="00AD6149">
              <w:rPr>
                <w:rFonts w:asciiTheme="minorHAnsi" w:hAnsiTheme="minorHAnsi"/>
                <w:color w:val="000000"/>
                <w:sz w:val="20"/>
                <w:szCs w:val="20"/>
              </w:rPr>
              <w:t>E-mail:</w:t>
            </w:r>
          </w:p>
        </w:tc>
        <w:tc>
          <w:tcPr>
            <w:tcW w:w="5091" w:type="dxa"/>
            <w:gridSpan w:val="10"/>
            <w:noWrap/>
          </w:tcPr>
          <w:p w14:paraId="2C310D56" w14:textId="77777777" w:rsidR="00ED43A4" w:rsidRPr="00AD6149" w:rsidRDefault="00ED43A4" w:rsidP="00ED43A4">
            <w:pPr>
              <w:jc w:val="both"/>
              <w:rPr>
                <w:rFonts w:asciiTheme="minorHAnsi" w:hAnsiTheme="minorHAnsi"/>
                <w:color w:val="000000"/>
                <w:sz w:val="20"/>
                <w:szCs w:val="20"/>
              </w:rPr>
            </w:pPr>
            <w:r w:rsidRPr="00AD6149">
              <w:rPr>
                <w:rFonts w:asciiTheme="minorHAnsi" w:hAnsiTheme="minorHAnsi"/>
                <w:color w:val="000000"/>
                <w:sz w:val="20"/>
                <w:szCs w:val="20"/>
              </w:rPr>
              <w:t>phytos@phytos.cz</w:t>
            </w:r>
          </w:p>
          <w:p w14:paraId="5F0AD478" w14:textId="77777777" w:rsidR="00ED43A4" w:rsidRPr="00AD6149" w:rsidRDefault="00ED43A4" w:rsidP="00ED43A4">
            <w:pPr>
              <w:jc w:val="both"/>
              <w:rPr>
                <w:rFonts w:asciiTheme="minorHAnsi" w:hAnsiTheme="minorHAnsi"/>
                <w:color w:val="000000"/>
                <w:sz w:val="20"/>
                <w:szCs w:val="20"/>
              </w:rPr>
            </w:pPr>
          </w:p>
        </w:tc>
        <w:tc>
          <w:tcPr>
            <w:tcW w:w="1572" w:type="dxa"/>
            <w:gridSpan w:val="2"/>
          </w:tcPr>
          <w:p w14:paraId="3D85F442" w14:textId="77777777" w:rsidR="00ED43A4" w:rsidRPr="00AD6149" w:rsidRDefault="00ED43A4" w:rsidP="00ED43A4">
            <w:pPr>
              <w:jc w:val="both"/>
              <w:rPr>
                <w:rFonts w:asciiTheme="minorHAnsi" w:hAnsiTheme="minorHAnsi"/>
                <w:color w:val="000000"/>
                <w:sz w:val="20"/>
                <w:szCs w:val="20"/>
              </w:rPr>
            </w:pPr>
          </w:p>
        </w:tc>
      </w:tr>
      <w:tr w:rsidR="00ED43A4" w:rsidRPr="00AD6149" w14:paraId="55675545" w14:textId="77777777" w:rsidTr="00996FF5">
        <w:trPr>
          <w:gridAfter w:val="4"/>
          <w:wAfter w:w="1509" w:type="dxa"/>
          <w:trHeight w:val="300"/>
        </w:trPr>
        <w:tc>
          <w:tcPr>
            <w:tcW w:w="8493" w:type="dxa"/>
            <w:gridSpan w:val="15"/>
            <w:noWrap/>
          </w:tcPr>
          <w:p w14:paraId="22DE5B5C" w14:textId="141662C0" w:rsidR="00ED43A4" w:rsidRPr="00AD6149" w:rsidRDefault="00ED43A4" w:rsidP="00ED43A4">
            <w:pPr>
              <w:jc w:val="both"/>
              <w:rPr>
                <w:rFonts w:asciiTheme="minorHAnsi" w:hAnsiTheme="minorHAnsi"/>
                <w:b/>
                <w:bCs/>
                <w:color w:val="000000"/>
                <w:sz w:val="20"/>
                <w:szCs w:val="20"/>
              </w:rPr>
            </w:pPr>
            <w:r w:rsidRPr="00AD6149">
              <w:rPr>
                <w:rFonts w:asciiTheme="minorHAnsi" w:hAnsiTheme="minorHAnsi"/>
                <w:b/>
                <w:bCs/>
                <w:color w:val="000000"/>
                <w:sz w:val="20"/>
                <w:szCs w:val="20"/>
              </w:rPr>
              <w:t>1.4 Telefonní číslo pro naléhavé situace</w:t>
            </w:r>
          </w:p>
        </w:tc>
        <w:tc>
          <w:tcPr>
            <w:tcW w:w="1572" w:type="dxa"/>
            <w:gridSpan w:val="2"/>
          </w:tcPr>
          <w:p w14:paraId="4763A96B" w14:textId="77777777" w:rsidR="00ED43A4" w:rsidRPr="00AD6149" w:rsidRDefault="00ED43A4" w:rsidP="00ED43A4">
            <w:pPr>
              <w:jc w:val="both"/>
              <w:rPr>
                <w:rFonts w:asciiTheme="minorHAnsi" w:hAnsiTheme="minorHAnsi"/>
                <w:b/>
                <w:bCs/>
                <w:color w:val="000000"/>
                <w:sz w:val="20"/>
                <w:szCs w:val="20"/>
              </w:rPr>
            </w:pPr>
          </w:p>
        </w:tc>
      </w:tr>
      <w:tr w:rsidR="00ED43A4" w:rsidRPr="00AD6149" w14:paraId="31D039B3" w14:textId="77777777" w:rsidTr="00996FF5">
        <w:trPr>
          <w:gridAfter w:val="4"/>
          <w:wAfter w:w="1509" w:type="dxa"/>
          <w:trHeight w:val="300"/>
        </w:trPr>
        <w:tc>
          <w:tcPr>
            <w:tcW w:w="8493" w:type="dxa"/>
            <w:gridSpan w:val="15"/>
            <w:noWrap/>
          </w:tcPr>
          <w:p w14:paraId="345FD546" w14:textId="7839B522" w:rsidR="00ED43A4" w:rsidRPr="00AD6149" w:rsidRDefault="00ED43A4" w:rsidP="00ED43A4">
            <w:pPr>
              <w:jc w:val="both"/>
              <w:rPr>
                <w:rFonts w:asciiTheme="minorHAnsi" w:hAnsiTheme="minorHAnsi"/>
                <w:color w:val="000000"/>
                <w:sz w:val="20"/>
                <w:szCs w:val="20"/>
              </w:rPr>
            </w:pPr>
            <w:r w:rsidRPr="00AD6149">
              <w:rPr>
                <w:rFonts w:asciiTheme="minorHAnsi" w:hAnsiTheme="minorHAnsi"/>
                <w:color w:val="000000"/>
                <w:sz w:val="20"/>
                <w:szCs w:val="20"/>
              </w:rPr>
              <w:t>Toxikologické informační středisko Praha, Tel.: +420 224 919 293, +420 224 915 402</w:t>
            </w:r>
          </w:p>
        </w:tc>
        <w:tc>
          <w:tcPr>
            <w:tcW w:w="1572" w:type="dxa"/>
            <w:gridSpan w:val="2"/>
          </w:tcPr>
          <w:p w14:paraId="5B85A9CE" w14:textId="77777777" w:rsidR="00ED43A4" w:rsidRPr="00AD6149" w:rsidRDefault="00ED43A4" w:rsidP="00ED43A4">
            <w:pPr>
              <w:jc w:val="both"/>
              <w:rPr>
                <w:rFonts w:asciiTheme="minorHAnsi" w:hAnsiTheme="minorHAnsi"/>
                <w:color w:val="000000"/>
                <w:sz w:val="20"/>
                <w:szCs w:val="20"/>
              </w:rPr>
            </w:pPr>
          </w:p>
        </w:tc>
      </w:tr>
      <w:tr w:rsidR="00ED43A4" w:rsidRPr="00AD6149" w14:paraId="6A08D673" w14:textId="0E48F388" w:rsidTr="00996FF5">
        <w:trPr>
          <w:gridAfter w:val="4"/>
          <w:wAfter w:w="1509" w:type="dxa"/>
          <w:trHeight w:val="300"/>
        </w:trPr>
        <w:tc>
          <w:tcPr>
            <w:tcW w:w="3402" w:type="dxa"/>
            <w:gridSpan w:val="5"/>
            <w:tcBorders>
              <w:bottom w:val="single" w:sz="4" w:space="0" w:color="auto"/>
            </w:tcBorders>
            <w:noWrap/>
            <w:hideMark/>
          </w:tcPr>
          <w:p w14:paraId="4A243000" w14:textId="77777777" w:rsidR="00ED43A4" w:rsidRPr="00AD6149" w:rsidRDefault="00ED43A4" w:rsidP="00ED43A4">
            <w:pPr>
              <w:jc w:val="both"/>
              <w:rPr>
                <w:rFonts w:asciiTheme="minorHAnsi" w:hAnsiTheme="minorHAnsi"/>
                <w:color w:val="000000"/>
                <w:sz w:val="20"/>
                <w:szCs w:val="20"/>
              </w:rPr>
            </w:pPr>
          </w:p>
          <w:p w14:paraId="1F93BFD2" w14:textId="77777777" w:rsidR="00ED43A4" w:rsidRPr="00AD6149" w:rsidRDefault="00ED43A4" w:rsidP="00ED43A4">
            <w:pPr>
              <w:jc w:val="both"/>
              <w:rPr>
                <w:rFonts w:asciiTheme="minorHAnsi" w:hAnsiTheme="minorHAnsi"/>
                <w:color w:val="000000"/>
                <w:sz w:val="20"/>
                <w:szCs w:val="20"/>
              </w:rPr>
            </w:pPr>
          </w:p>
        </w:tc>
        <w:tc>
          <w:tcPr>
            <w:tcW w:w="1418" w:type="dxa"/>
            <w:gridSpan w:val="4"/>
            <w:tcBorders>
              <w:bottom w:val="single" w:sz="4" w:space="0" w:color="auto"/>
            </w:tcBorders>
            <w:noWrap/>
          </w:tcPr>
          <w:p w14:paraId="02329849" w14:textId="77777777" w:rsidR="00ED43A4" w:rsidRPr="00AD6149" w:rsidRDefault="00ED43A4" w:rsidP="00ED43A4">
            <w:pPr>
              <w:jc w:val="both"/>
              <w:rPr>
                <w:rFonts w:asciiTheme="minorHAnsi" w:hAnsiTheme="minorHAnsi"/>
                <w:color w:val="000000"/>
                <w:sz w:val="20"/>
                <w:szCs w:val="20"/>
              </w:rPr>
            </w:pPr>
          </w:p>
        </w:tc>
        <w:tc>
          <w:tcPr>
            <w:tcW w:w="3653" w:type="dxa"/>
            <w:gridSpan w:val="5"/>
            <w:tcBorders>
              <w:bottom w:val="single" w:sz="4" w:space="0" w:color="auto"/>
            </w:tcBorders>
          </w:tcPr>
          <w:p w14:paraId="7D980C04" w14:textId="77777777" w:rsidR="00ED43A4" w:rsidRPr="00AD6149" w:rsidRDefault="00ED43A4" w:rsidP="00ED43A4">
            <w:pPr>
              <w:jc w:val="both"/>
              <w:rPr>
                <w:rFonts w:asciiTheme="minorHAnsi" w:hAnsiTheme="minorHAnsi"/>
                <w:color w:val="000000"/>
                <w:sz w:val="20"/>
                <w:szCs w:val="20"/>
              </w:rPr>
            </w:pPr>
          </w:p>
        </w:tc>
        <w:tc>
          <w:tcPr>
            <w:tcW w:w="1592" w:type="dxa"/>
            <w:gridSpan w:val="3"/>
            <w:tcBorders>
              <w:bottom w:val="single" w:sz="4" w:space="0" w:color="auto"/>
            </w:tcBorders>
          </w:tcPr>
          <w:p w14:paraId="1FB366AD" w14:textId="59431561" w:rsidR="00ED43A4" w:rsidRPr="00AD6149" w:rsidRDefault="00ED43A4" w:rsidP="00ED43A4">
            <w:pPr>
              <w:jc w:val="both"/>
              <w:rPr>
                <w:rFonts w:asciiTheme="minorHAnsi" w:hAnsiTheme="minorHAnsi"/>
                <w:sz w:val="20"/>
                <w:szCs w:val="20"/>
              </w:rPr>
            </w:pPr>
          </w:p>
        </w:tc>
      </w:tr>
      <w:tr w:rsidR="00ED43A4" w:rsidRPr="00AD6149" w14:paraId="17197357" w14:textId="4076AC27" w:rsidTr="00996FF5">
        <w:trPr>
          <w:gridAfter w:val="4"/>
          <w:wAfter w:w="1509" w:type="dxa"/>
          <w:trHeight w:val="606"/>
        </w:trPr>
        <w:tc>
          <w:tcPr>
            <w:tcW w:w="10065" w:type="dxa"/>
            <w:gridSpan w:val="17"/>
            <w:tcBorders>
              <w:top w:val="single" w:sz="4" w:space="0" w:color="auto"/>
            </w:tcBorders>
            <w:noWrap/>
            <w:hideMark/>
          </w:tcPr>
          <w:p w14:paraId="08E60916" w14:textId="77777777" w:rsidR="00ED43A4" w:rsidRPr="00AD6149" w:rsidRDefault="00ED43A4" w:rsidP="00ED43A4">
            <w:pPr>
              <w:jc w:val="both"/>
              <w:rPr>
                <w:rFonts w:asciiTheme="minorHAnsi" w:hAnsiTheme="minorHAnsi"/>
                <w:b/>
                <w:bCs/>
                <w:color w:val="000000"/>
                <w:sz w:val="20"/>
                <w:szCs w:val="20"/>
              </w:rPr>
            </w:pPr>
          </w:p>
          <w:p w14:paraId="40C7CA49" w14:textId="6A3BD2E4" w:rsidR="00ED43A4" w:rsidRPr="00AD6149" w:rsidRDefault="00ED43A4" w:rsidP="00ED43A4">
            <w:pPr>
              <w:jc w:val="both"/>
              <w:rPr>
                <w:rFonts w:asciiTheme="minorHAnsi" w:hAnsiTheme="minorHAnsi"/>
                <w:b/>
                <w:bCs/>
                <w:color w:val="000000"/>
                <w:sz w:val="20"/>
                <w:szCs w:val="20"/>
              </w:rPr>
            </w:pPr>
            <w:r w:rsidRPr="00AD6149">
              <w:rPr>
                <w:rFonts w:asciiTheme="minorHAnsi" w:hAnsiTheme="minorHAnsi"/>
                <w:b/>
                <w:bCs/>
                <w:color w:val="000000"/>
                <w:sz w:val="20"/>
                <w:szCs w:val="20"/>
              </w:rPr>
              <w:t>2. IDENTIFIKACE NEBEZPEČÍ</w:t>
            </w:r>
          </w:p>
          <w:p w14:paraId="4BA8313A" w14:textId="77777777" w:rsidR="00ED43A4" w:rsidRPr="00AD6149" w:rsidRDefault="00ED43A4" w:rsidP="00ED43A4">
            <w:pPr>
              <w:jc w:val="both"/>
              <w:rPr>
                <w:rFonts w:asciiTheme="minorHAnsi" w:hAnsiTheme="minorHAnsi"/>
                <w:b/>
                <w:bCs/>
                <w:color w:val="000000"/>
                <w:sz w:val="20"/>
                <w:szCs w:val="20"/>
              </w:rPr>
            </w:pPr>
          </w:p>
          <w:p w14:paraId="23B71B94" w14:textId="4D11F73A" w:rsidR="00ED43A4" w:rsidRPr="00AD6149" w:rsidRDefault="00ED43A4" w:rsidP="00ED43A4">
            <w:pPr>
              <w:jc w:val="both"/>
              <w:rPr>
                <w:rFonts w:asciiTheme="minorHAnsi" w:hAnsiTheme="minorHAnsi"/>
                <w:color w:val="000000"/>
                <w:sz w:val="20"/>
                <w:szCs w:val="20"/>
              </w:rPr>
            </w:pPr>
          </w:p>
        </w:tc>
      </w:tr>
      <w:tr w:rsidR="00ED43A4" w:rsidRPr="00AD6149" w14:paraId="1D3AD7B8" w14:textId="77777777" w:rsidTr="00996FF5">
        <w:trPr>
          <w:gridAfter w:val="4"/>
          <w:wAfter w:w="1509" w:type="dxa"/>
          <w:trHeight w:val="300"/>
        </w:trPr>
        <w:tc>
          <w:tcPr>
            <w:tcW w:w="8493" w:type="dxa"/>
            <w:gridSpan w:val="15"/>
            <w:noWrap/>
          </w:tcPr>
          <w:p w14:paraId="06106851" w14:textId="39CEE21C" w:rsidR="00ED43A4" w:rsidRPr="00AD6149" w:rsidRDefault="00ED43A4" w:rsidP="00ED43A4">
            <w:pPr>
              <w:jc w:val="both"/>
              <w:rPr>
                <w:rFonts w:asciiTheme="minorHAnsi" w:hAnsiTheme="minorHAnsi"/>
                <w:b/>
                <w:bCs/>
                <w:sz w:val="20"/>
                <w:szCs w:val="20"/>
              </w:rPr>
            </w:pPr>
            <w:r w:rsidRPr="00AD6149">
              <w:rPr>
                <w:rFonts w:asciiTheme="minorHAnsi" w:hAnsiTheme="minorHAnsi"/>
                <w:b/>
                <w:bCs/>
                <w:color w:val="000000"/>
                <w:sz w:val="20"/>
                <w:szCs w:val="20"/>
              </w:rPr>
              <w:t>2.1 Klasifikace látky nebo směsi dle nařízení (ES) č. 1272/2008</w:t>
            </w:r>
          </w:p>
        </w:tc>
        <w:tc>
          <w:tcPr>
            <w:tcW w:w="1572" w:type="dxa"/>
            <w:gridSpan w:val="2"/>
          </w:tcPr>
          <w:p w14:paraId="3E7EB036" w14:textId="77777777" w:rsidR="00ED43A4" w:rsidRPr="00AD6149" w:rsidRDefault="00ED43A4" w:rsidP="00ED43A4">
            <w:pPr>
              <w:jc w:val="both"/>
              <w:rPr>
                <w:rFonts w:asciiTheme="minorHAnsi" w:hAnsiTheme="minorHAnsi"/>
                <w:color w:val="000000"/>
                <w:sz w:val="20"/>
                <w:szCs w:val="20"/>
              </w:rPr>
            </w:pPr>
          </w:p>
        </w:tc>
      </w:tr>
      <w:tr w:rsidR="00ED43A4" w:rsidRPr="00AD6149" w14:paraId="4AA9AB00" w14:textId="42A9B436" w:rsidTr="00996FF5">
        <w:trPr>
          <w:gridAfter w:val="4"/>
          <w:wAfter w:w="1509" w:type="dxa"/>
          <w:trHeight w:val="300"/>
        </w:trPr>
        <w:tc>
          <w:tcPr>
            <w:tcW w:w="3402" w:type="dxa"/>
            <w:gridSpan w:val="5"/>
            <w:tcBorders>
              <w:bottom w:val="single" w:sz="6" w:space="0" w:color="CCCCCC"/>
            </w:tcBorders>
            <w:noWrap/>
          </w:tcPr>
          <w:p w14:paraId="466A9F0E" w14:textId="4580C27F" w:rsidR="00ED43A4" w:rsidRPr="00AD6149" w:rsidRDefault="00ED43A4" w:rsidP="00ED43A4">
            <w:pPr>
              <w:jc w:val="both"/>
              <w:rPr>
                <w:rFonts w:asciiTheme="minorHAnsi" w:hAnsiTheme="minorHAnsi"/>
                <w:color w:val="000000"/>
                <w:sz w:val="20"/>
                <w:szCs w:val="20"/>
              </w:rPr>
            </w:pPr>
          </w:p>
        </w:tc>
        <w:tc>
          <w:tcPr>
            <w:tcW w:w="5091" w:type="dxa"/>
            <w:gridSpan w:val="10"/>
            <w:tcBorders>
              <w:bottom w:val="single" w:sz="6" w:space="0" w:color="CCCCCC"/>
            </w:tcBorders>
            <w:noWrap/>
          </w:tcPr>
          <w:p w14:paraId="7E2CDC23" w14:textId="57251AC4" w:rsidR="00ED43A4" w:rsidRPr="00AD6149" w:rsidRDefault="00ED43A4" w:rsidP="00ED43A4">
            <w:pPr>
              <w:jc w:val="both"/>
              <w:rPr>
                <w:rFonts w:asciiTheme="minorHAnsi" w:hAnsiTheme="minorHAnsi"/>
                <w:color w:val="000000"/>
                <w:sz w:val="20"/>
                <w:szCs w:val="20"/>
              </w:rPr>
            </w:pPr>
          </w:p>
        </w:tc>
        <w:tc>
          <w:tcPr>
            <w:tcW w:w="1572" w:type="dxa"/>
            <w:gridSpan w:val="2"/>
            <w:tcBorders>
              <w:bottom w:val="single" w:sz="6" w:space="0" w:color="CCCCCC"/>
            </w:tcBorders>
          </w:tcPr>
          <w:p w14:paraId="03736558" w14:textId="376A257C" w:rsidR="00ED43A4" w:rsidRPr="00AD6149" w:rsidRDefault="00ED43A4" w:rsidP="00ED43A4">
            <w:pPr>
              <w:jc w:val="both"/>
              <w:rPr>
                <w:rFonts w:asciiTheme="minorHAnsi" w:hAnsiTheme="minorHAnsi"/>
                <w:color w:val="000000"/>
                <w:sz w:val="20"/>
                <w:szCs w:val="20"/>
              </w:rPr>
            </w:pPr>
          </w:p>
        </w:tc>
      </w:tr>
      <w:tr w:rsidR="00ED43A4" w:rsidRPr="00AD6149" w14:paraId="320BBEC4" w14:textId="7D039FC1" w:rsidTr="00996FF5">
        <w:trPr>
          <w:gridAfter w:val="4"/>
          <w:wAfter w:w="1509" w:type="dxa"/>
          <w:trHeight w:val="71"/>
        </w:trPr>
        <w:tc>
          <w:tcPr>
            <w:tcW w:w="3402" w:type="dxa"/>
            <w:gridSpan w:val="5"/>
            <w:tcBorders>
              <w:top w:val="single" w:sz="6" w:space="0" w:color="CCCCCC"/>
              <w:left w:val="single" w:sz="6" w:space="0" w:color="CCCCCC"/>
              <w:bottom w:val="single" w:sz="6" w:space="0" w:color="CCCCCC"/>
              <w:right w:val="single" w:sz="6" w:space="0" w:color="CCCCCC"/>
            </w:tcBorders>
            <w:noWrap/>
          </w:tcPr>
          <w:p w14:paraId="6A120101" w14:textId="1C6EB144" w:rsidR="00ED43A4" w:rsidRPr="00AD6149" w:rsidRDefault="00ED43A4" w:rsidP="00ED43A4">
            <w:pPr>
              <w:jc w:val="both"/>
              <w:rPr>
                <w:rFonts w:asciiTheme="minorHAnsi" w:hAnsiTheme="minorHAnsi"/>
                <w:b/>
                <w:bCs/>
                <w:color w:val="000000"/>
                <w:sz w:val="20"/>
                <w:szCs w:val="20"/>
              </w:rPr>
            </w:pPr>
            <w:r w:rsidRPr="00AD6149">
              <w:rPr>
                <w:rFonts w:asciiTheme="minorHAnsi" w:hAnsiTheme="minorHAnsi"/>
                <w:b/>
                <w:bCs/>
                <w:color w:val="000000"/>
                <w:sz w:val="20"/>
                <w:szCs w:val="20"/>
              </w:rPr>
              <w:t>Třída a kategorie nebezpečnosti</w:t>
            </w:r>
          </w:p>
        </w:tc>
        <w:tc>
          <w:tcPr>
            <w:tcW w:w="709" w:type="dxa"/>
            <w:gridSpan w:val="3"/>
            <w:tcBorders>
              <w:top w:val="single" w:sz="6" w:space="0" w:color="CCCCCC"/>
              <w:left w:val="single" w:sz="6" w:space="0" w:color="CCCCCC"/>
              <w:bottom w:val="single" w:sz="6" w:space="0" w:color="CCCCCC"/>
              <w:right w:val="single" w:sz="6" w:space="0" w:color="CCCCCC"/>
            </w:tcBorders>
            <w:noWrap/>
          </w:tcPr>
          <w:p w14:paraId="61F7035B" w14:textId="3FC1CB24" w:rsidR="00ED43A4" w:rsidRPr="00AD6149" w:rsidRDefault="00ED43A4" w:rsidP="00ED43A4">
            <w:pPr>
              <w:jc w:val="both"/>
              <w:rPr>
                <w:rFonts w:asciiTheme="minorHAnsi" w:hAnsiTheme="minorHAnsi"/>
                <w:b/>
                <w:bCs/>
                <w:color w:val="000000"/>
                <w:sz w:val="20"/>
                <w:szCs w:val="20"/>
              </w:rPr>
            </w:pPr>
            <w:r w:rsidRPr="00AD6149">
              <w:rPr>
                <w:rFonts w:asciiTheme="minorHAnsi" w:hAnsiTheme="minorHAnsi"/>
                <w:b/>
                <w:bCs/>
                <w:color w:val="000000"/>
                <w:sz w:val="20"/>
                <w:szCs w:val="20"/>
              </w:rPr>
              <w:t>Kategorie</w:t>
            </w:r>
          </w:p>
        </w:tc>
        <w:tc>
          <w:tcPr>
            <w:tcW w:w="709" w:type="dxa"/>
            <w:tcBorders>
              <w:top w:val="single" w:sz="6" w:space="0" w:color="CCCCCC"/>
              <w:left w:val="single" w:sz="6" w:space="0" w:color="CCCCCC"/>
              <w:bottom w:val="single" w:sz="6" w:space="0" w:color="CCCCCC"/>
              <w:right w:val="single" w:sz="6" w:space="0" w:color="CCCCCC"/>
            </w:tcBorders>
          </w:tcPr>
          <w:p w14:paraId="77F73E91" w14:textId="7D58EFE8" w:rsidR="00ED43A4" w:rsidRPr="00AD6149" w:rsidRDefault="00ED43A4" w:rsidP="00ED43A4">
            <w:pPr>
              <w:jc w:val="both"/>
              <w:rPr>
                <w:rFonts w:asciiTheme="minorHAnsi" w:hAnsiTheme="minorHAnsi"/>
                <w:b/>
                <w:bCs/>
                <w:color w:val="000000"/>
                <w:sz w:val="20"/>
                <w:szCs w:val="20"/>
              </w:rPr>
            </w:pPr>
            <w:r w:rsidRPr="00AD6149">
              <w:rPr>
                <w:rFonts w:asciiTheme="minorHAnsi" w:hAnsiTheme="minorHAnsi"/>
                <w:b/>
                <w:bCs/>
                <w:color w:val="000000"/>
                <w:sz w:val="20"/>
                <w:szCs w:val="20"/>
              </w:rPr>
              <w:t>Kód</w:t>
            </w:r>
          </w:p>
        </w:tc>
        <w:tc>
          <w:tcPr>
            <w:tcW w:w="5245" w:type="dxa"/>
            <w:gridSpan w:val="8"/>
            <w:tcBorders>
              <w:top w:val="single" w:sz="6" w:space="0" w:color="CCCCCC"/>
              <w:left w:val="single" w:sz="6" w:space="0" w:color="CCCCCC"/>
              <w:bottom w:val="single" w:sz="6" w:space="0" w:color="CCCCCC"/>
              <w:right w:val="single" w:sz="6" w:space="0" w:color="CCCCCC"/>
            </w:tcBorders>
          </w:tcPr>
          <w:p w14:paraId="0F14B790" w14:textId="618D0B63" w:rsidR="00ED43A4" w:rsidRPr="00AD6149" w:rsidRDefault="00ED43A4" w:rsidP="00ED43A4">
            <w:pPr>
              <w:jc w:val="both"/>
              <w:rPr>
                <w:rFonts w:asciiTheme="minorHAnsi" w:hAnsiTheme="minorHAnsi"/>
                <w:b/>
                <w:bCs/>
                <w:color w:val="000000"/>
                <w:sz w:val="20"/>
                <w:szCs w:val="20"/>
              </w:rPr>
            </w:pPr>
            <w:r w:rsidRPr="00AD6149">
              <w:rPr>
                <w:rFonts w:asciiTheme="minorHAnsi" w:hAnsiTheme="minorHAnsi"/>
                <w:b/>
                <w:bCs/>
                <w:color w:val="000000"/>
                <w:sz w:val="20"/>
                <w:szCs w:val="20"/>
              </w:rPr>
              <w:t>Standardní věta o nebezpečnosti</w:t>
            </w:r>
          </w:p>
        </w:tc>
      </w:tr>
      <w:tr w:rsidR="0074391F" w:rsidRPr="00AD6149" w14:paraId="7C950F73" w14:textId="77777777" w:rsidTr="00996FF5">
        <w:trPr>
          <w:gridAfter w:val="4"/>
          <w:wAfter w:w="1509" w:type="dxa"/>
          <w:trHeight w:val="300"/>
        </w:trPr>
        <w:tc>
          <w:tcPr>
            <w:tcW w:w="3402" w:type="dxa"/>
            <w:gridSpan w:val="5"/>
            <w:tcBorders>
              <w:top w:val="single" w:sz="6" w:space="0" w:color="CCCCCC"/>
              <w:left w:val="single" w:sz="6" w:space="0" w:color="CCCCCC"/>
              <w:bottom w:val="single" w:sz="6" w:space="0" w:color="CCCCCC"/>
              <w:right w:val="single" w:sz="6" w:space="0" w:color="CCCCCC"/>
            </w:tcBorders>
            <w:noWrap/>
            <w:vAlign w:val="bottom"/>
          </w:tcPr>
          <w:p w14:paraId="5C7863FC" w14:textId="6AA1DFAF" w:rsidR="0074391F" w:rsidRPr="0074391F" w:rsidRDefault="0074391F" w:rsidP="0074391F">
            <w:pPr>
              <w:rPr>
                <w:rFonts w:asciiTheme="minorHAnsi" w:hAnsiTheme="minorHAnsi"/>
                <w:color w:val="000000"/>
                <w:sz w:val="22"/>
                <w:szCs w:val="22"/>
              </w:rPr>
            </w:pPr>
            <w:r w:rsidRPr="0074391F">
              <w:rPr>
                <w:rFonts w:asciiTheme="minorHAnsi" w:hAnsiTheme="minorHAnsi"/>
                <w:color w:val="000000"/>
                <w:sz w:val="22"/>
                <w:szCs w:val="22"/>
              </w:rPr>
              <w:t>Akutní toxicita (při požití)</w:t>
            </w:r>
          </w:p>
        </w:tc>
        <w:tc>
          <w:tcPr>
            <w:tcW w:w="709" w:type="dxa"/>
            <w:gridSpan w:val="3"/>
            <w:tcBorders>
              <w:top w:val="single" w:sz="6" w:space="0" w:color="CCCCCC"/>
              <w:left w:val="single" w:sz="6" w:space="0" w:color="CCCCCC"/>
              <w:bottom w:val="single" w:sz="6" w:space="0" w:color="CCCCCC"/>
              <w:right w:val="single" w:sz="6" w:space="0" w:color="CCCCCC"/>
            </w:tcBorders>
            <w:noWrap/>
            <w:vAlign w:val="bottom"/>
          </w:tcPr>
          <w:p w14:paraId="11A0A267" w14:textId="6C99E395" w:rsidR="0074391F" w:rsidRPr="0074391F" w:rsidRDefault="0074391F" w:rsidP="0074391F">
            <w:pPr>
              <w:jc w:val="center"/>
              <w:rPr>
                <w:rFonts w:asciiTheme="minorHAnsi" w:hAnsiTheme="minorHAnsi"/>
                <w:color w:val="000000"/>
                <w:sz w:val="22"/>
                <w:szCs w:val="22"/>
              </w:rPr>
            </w:pPr>
            <w:r>
              <w:rPr>
                <w:rFonts w:asciiTheme="minorHAnsi" w:hAnsiTheme="minorHAnsi"/>
                <w:color w:val="000000"/>
                <w:sz w:val="22"/>
                <w:szCs w:val="22"/>
              </w:rPr>
              <w:t>4</w:t>
            </w:r>
          </w:p>
        </w:tc>
        <w:tc>
          <w:tcPr>
            <w:tcW w:w="709" w:type="dxa"/>
            <w:tcBorders>
              <w:top w:val="single" w:sz="6" w:space="0" w:color="CCCCCC"/>
              <w:left w:val="single" w:sz="6" w:space="0" w:color="CCCCCC"/>
              <w:bottom w:val="single" w:sz="6" w:space="0" w:color="CCCCCC"/>
              <w:right w:val="single" w:sz="6" w:space="0" w:color="CCCCCC"/>
            </w:tcBorders>
            <w:vAlign w:val="bottom"/>
          </w:tcPr>
          <w:p w14:paraId="5A82F374" w14:textId="62FDD99B" w:rsidR="0074391F" w:rsidRPr="0074391F" w:rsidRDefault="0074391F" w:rsidP="0074391F">
            <w:pPr>
              <w:jc w:val="center"/>
              <w:rPr>
                <w:rFonts w:asciiTheme="minorHAnsi" w:hAnsiTheme="minorHAnsi"/>
                <w:color w:val="000000"/>
                <w:sz w:val="22"/>
                <w:szCs w:val="22"/>
              </w:rPr>
            </w:pPr>
            <w:r w:rsidRPr="0074391F">
              <w:rPr>
                <w:rFonts w:asciiTheme="minorHAnsi" w:hAnsiTheme="minorHAnsi"/>
                <w:color w:val="000000"/>
                <w:sz w:val="22"/>
                <w:szCs w:val="22"/>
              </w:rPr>
              <w:t>H302</w:t>
            </w:r>
          </w:p>
        </w:tc>
        <w:tc>
          <w:tcPr>
            <w:tcW w:w="5245" w:type="dxa"/>
            <w:gridSpan w:val="8"/>
            <w:tcBorders>
              <w:top w:val="single" w:sz="6" w:space="0" w:color="CCCCCC"/>
              <w:left w:val="single" w:sz="6" w:space="0" w:color="CCCCCC"/>
              <w:bottom w:val="single" w:sz="6" w:space="0" w:color="CCCCCC"/>
              <w:right w:val="single" w:sz="6" w:space="0" w:color="CCCCCC"/>
            </w:tcBorders>
            <w:vAlign w:val="bottom"/>
          </w:tcPr>
          <w:p w14:paraId="6CC27F28" w14:textId="3F91FF54" w:rsidR="0074391F" w:rsidRPr="0074391F" w:rsidRDefault="0074391F" w:rsidP="0074391F">
            <w:pPr>
              <w:jc w:val="both"/>
              <w:rPr>
                <w:rFonts w:asciiTheme="minorHAnsi" w:hAnsiTheme="minorHAnsi"/>
                <w:color w:val="000000"/>
                <w:sz w:val="22"/>
                <w:szCs w:val="22"/>
              </w:rPr>
            </w:pPr>
            <w:r w:rsidRPr="0074391F">
              <w:rPr>
                <w:rFonts w:asciiTheme="minorHAnsi" w:hAnsiTheme="minorHAnsi"/>
                <w:color w:val="000000"/>
                <w:sz w:val="22"/>
                <w:szCs w:val="22"/>
              </w:rPr>
              <w:t>Zdraví škodlivý při požití.</w:t>
            </w:r>
          </w:p>
        </w:tc>
      </w:tr>
      <w:tr w:rsidR="0074391F" w:rsidRPr="00AD6149" w14:paraId="2ADE9A34" w14:textId="77777777" w:rsidTr="00996FF5">
        <w:trPr>
          <w:gridAfter w:val="4"/>
          <w:wAfter w:w="1509" w:type="dxa"/>
          <w:trHeight w:val="300"/>
        </w:trPr>
        <w:tc>
          <w:tcPr>
            <w:tcW w:w="3402" w:type="dxa"/>
            <w:gridSpan w:val="5"/>
            <w:tcBorders>
              <w:top w:val="single" w:sz="6" w:space="0" w:color="CCCCCC"/>
              <w:left w:val="single" w:sz="6" w:space="0" w:color="CCCCCC"/>
              <w:bottom w:val="single" w:sz="6" w:space="0" w:color="CCCCCC"/>
              <w:right w:val="single" w:sz="6" w:space="0" w:color="CCCCCC"/>
            </w:tcBorders>
            <w:noWrap/>
            <w:vAlign w:val="bottom"/>
          </w:tcPr>
          <w:p w14:paraId="61D72A27" w14:textId="5EFD0232" w:rsidR="0074391F" w:rsidRPr="0074391F" w:rsidRDefault="0074391F" w:rsidP="0074391F">
            <w:pPr>
              <w:rPr>
                <w:rFonts w:asciiTheme="minorHAnsi" w:hAnsiTheme="minorHAnsi"/>
                <w:color w:val="000000"/>
                <w:sz w:val="22"/>
                <w:szCs w:val="22"/>
              </w:rPr>
            </w:pPr>
            <w:r w:rsidRPr="0074391F">
              <w:rPr>
                <w:rFonts w:asciiTheme="minorHAnsi" w:hAnsiTheme="minorHAnsi"/>
                <w:color w:val="000000"/>
                <w:sz w:val="22"/>
                <w:szCs w:val="22"/>
              </w:rPr>
              <w:t>Akutní toxicita (při vdechování)</w:t>
            </w:r>
          </w:p>
        </w:tc>
        <w:tc>
          <w:tcPr>
            <w:tcW w:w="709" w:type="dxa"/>
            <w:gridSpan w:val="3"/>
            <w:tcBorders>
              <w:top w:val="single" w:sz="6" w:space="0" w:color="CCCCCC"/>
              <w:left w:val="single" w:sz="6" w:space="0" w:color="CCCCCC"/>
              <w:bottom w:val="single" w:sz="6" w:space="0" w:color="CCCCCC"/>
              <w:right w:val="single" w:sz="6" w:space="0" w:color="CCCCCC"/>
            </w:tcBorders>
            <w:noWrap/>
            <w:vAlign w:val="bottom"/>
          </w:tcPr>
          <w:p w14:paraId="1678FDD3" w14:textId="1225CF45" w:rsidR="0074391F" w:rsidRPr="0074391F" w:rsidRDefault="0074391F" w:rsidP="0074391F">
            <w:pPr>
              <w:jc w:val="center"/>
              <w:rPr>
                <w:rFonts w:asciiTheme="minorHAnsi" w:hAnsiTheme="minorHAnsi"/>
                <w:color w:val="000000"/>
                <w:sz w:val="22"/>
                <w:szCs w:val="22"/>
              </w:rPr>
            </w:pPr>
            <w:r>
              <w:rPr>
                <w:rFonts w:asciiTheme="minorHAnsi" w:hAnsiTheme="minorHAnsi"/>
                <w:color w:val="000000"/>
                <w:sz w:val="22"/>
                <w:szCs w:val="22"/>
              </w:rPr>
              <w:t>4</w:t>
            </w:r>
          </w:p>
        </w:tc>
        <w:tc>
          <w:tcPr>
            <w:tcW w:w="709" w:type="dxa"/>
            <w:tcBorders>
              <w:top w:val="single" w:sz="6" w:space="0" w:color="CCCCCC"/>
              <w:left w:val="single" w:sz="6" w:space="0" w:color="CCCCCC"/>
              <w:bottom w:val="single" w:sz="6" w:space="0" w:color="CCCCCC"/>
              <w:right w:val="single" w:sz="6" w:space="0" w:color="CCCCCC"/>
            </w:tcBorders>
            <w:vAlign w:val="bottom"/>
          </w:tcPr>
          <w:p w14:paraId="3AAE5175" w14:textId="54BB355C" w:rsidR="0074391F" w:rsidRPr="0074391F" w:rsidRDefault="0074391F" w:rsidP="0074391F">
            <w:pPr>
              <w:jc w:val="center"/>
              <w:rPr>
                <w:rFonts w:asciiTheme="minorHAnsi" w:hAnsiTheme="minorHAnsi"/>
                <w:color w:val="000000"/>
                <w:sz w:val="22"/>
                <w:szCs w:val="22"/>
              </w:rPr>
            </w:pPr>
            <w:r w:rsidRPr="0074391F">
              <w:rPr>
                <w:rFonts w:asciiTheme="minorHAnsi" w:hAnsiTheme="minorHAnsi"/>
                <w:color w:val="000000"/>
                <w:sz w:val="22"/>
                <w:szCs w:val="22"/>
              </w:rPr>
              <w:t>H332</w:t>
            </w:r>
          </w:p>
        </w:tc>
        <w:tc>
          <w:tcPr>
            <w:tcW w:w="5245" w:type="dxa"/>
            <w:gridSpan w:val="8"/>
            <w:tcBorders>
              <w:top w:val="single" w:sz="6" w:space="0" w:color="CCCCCC"/>
              <w:left w:val="single" w:sz="6" w:space="0" w:color="CCCCCC"/>
              <w:bottom w:val="single" w:sz="6" w:space="0" w:color="CCCCCC"/>
              <w:right w:val="single" w:sz="6" w:space="0" w:color="CCCCCC"/>
            </w:tcBorders>
            <w:vAlign w:val="bottom"/>
          </w:tcPr>
          <w:p w14:paraId="4C77CC1F" w14:textId="2CFAF5F2" w:rsidR="0074391F" w:rsidRPr="0074391F" w:rsidRDefault="0074391F" w:rsidP="0074391F">
            <w:pPr>
              <w:jc w:val="both"/>
              <w:rPr>
                <w:rFonts w:asciiTheme="minorHAnsi" w:hAnsiTheme="minorHAnsi"/>
                <w:color w:val="000000"/>
                <w:sz w:val="22"/>
                <w:szCs w:val="22"/>
              </w:rPr>
            </w:pPr>
            <w:r w:rsidRPr="0074391F">
              <w:rPr>
                <w:rFonts w:asciiTheme="minorHAnsi" w:hAnsiTheme="minorHAnsi"/>
                <w:color w:val="000000"/>
                <w:sz w:val="22"/>
                <w:szCs w:val="22"/>
              </w:rPr>
              <w:t>Zdraví škodlivý při vdechování.</w:t>
            </w:r>
          </w:p>
        </w:tc>
      </w:tr>
      <w:tr w:rsidR="0074391F" w:rsidRPr="00AD6149" w14:paraId="7B5590C5" w14:textId="6259C951" w:rsidTr="00996FF5">
        <w:trPr>
          <w:gridAfter w:val="4"/>
          <w:wAfter w:w="1509" w:type="dxa"/>
          <w:trHeight w:val="300"/>
        </w:trPr>
        <w:tc>
          <w:tcPr>
            <w:tcW w:w="3402" w:type="dxa"/>
            <w:gridSpan w:val="5"/>
            <w:tcBorders>
              <w:top w:val="single" w:sz="6" w:space="0" w:color="CCCCCC"/>
              <w:left w:val="single" w:sz="6" w:space="0" w:color="CCCCCC"/>
              <w:bottom w:val="single" w:sz="6" w:space="0" w:color="CCCCCC"/>
              <w:right w:val="single" w:sz="6" w:space="0" w:color="CCCCCC"/>
            </w:tcBorders>
            <w:noWrap/>
            <w:vAlign w:val="bottom"/>
          </w:tcPr>
          <w:p w14:paraId="75522E44" w14:textId="32BA117E" w:rsidR="0074391F" w:rsidRPr="0074391F" w:rsidRDefault="0074391F" w:rsidP="0074391F">
            <w:pPr>
              <w:rPr>
                <w:rFonts w:asciiTheme="minorHAnsi" w:hAnsiTheme="minorHAnsi"/>
                <w:color w:val="000000"/>
                <w:sz w:val="22"/>
                <w:szCs w:val="22"/>
              </w:rPr>
            </w:pPr>
            <w:r w:rsidRPr="0074391F">
              <w:rPr>
                <w:rFonts w:asciiTheme="minorHAnsi" w:hAnsiTheme="minorHAnsi"/>
                <w:color w:val="000000"/>
                <w:sz w:val="22"/>
                <w:szCs w:val="22"/>
              </w:rPr>
              <w:t>Dráždění kůže</w:t>
            </w:r>
          </w:p>
        </w:tc>
        <w:tc>
          <w:tcPr>
            <w:tcW w:w="709" w:type="dxa"/>
            <w:gridSpan w:val="3"/>
            <w:tcBorders>
              <w:top w:val="single" w:sz="6" w:space="0" w:color="CCCCCC"/>
              <w:left w:val="single" w:sz="6" w:space="0" w:color="CCCCCC"/>
              <w:bottom w:val="single" w:sz="6" w:space="0" w:color="CCCCCC"/>
              <w:right w:val="single" w:sz="6" w:space="0" w:color="CCCCCC"/>
            </w:tcBorders>
            <w:noWrap/>
            <w:vAlign w:val="bottom"/>
          </w:tcPr>
          <w:p w14:paraId="4CBB9FF6" w14:textId="4F8D3453" w:rsidR="0074391F" w:rsidRPr="0074391F" w:rsidRDefault="0074391F" w:rsidP="0074391F">
            <w:pPr>
              <w:jc w:val="center"/>
              <w:rPr>
                <w:rFonts w:asciiTheme="minorHAnsi" w:hAnsiTheme="minorHAnsi"/>
                <w:color w:val="000000"/>
                <w:sz w:val="22"/>
                <w:szCs w:val="22"/>
              </w:rPr>
            </w:pPr>
            <w:r>
              <w:rPr>
                <w:rFonts w:asciiTheme="minorHAnsi" w:hAnsiTheme="minorHAnsi"/>
                <w:color w:val="000000"/>
                <w:sz w:val="22"/>
                <w:szCs w:val="22"/>
              </w:rPr>
              <w:t>2</w:t>
            </w:r>
          </w:p>
        </w:tc>
        <w:tc>
          <w:tcPr>
            <w:tcW w:w="709" w:type="dxa"/>
            <w:tcBorders>
              <w:top w:val="single" w:sz="6" w:space="0" w:color="CCCCCC"/>
              <w:left w:val="single" w:sz="6" w:space="0" w:color="CCCCCC"/>
              <w:bottom w:val="single" w:sz="6" w:space="0" w:color="CCCCCC"/>
              <w:right w:val="single" w:sz="6" w:space="0" w:color="CCCCCC"/>
            </w:tcBorders>
            <w:vAlign w:val="bottom"/>
          </w:tcPr>
          <w:p w14:paraId="0795286A" w14:textId="0AFAF8C4" w:rsidR="0074391F" w:rsidRPr="0074391F" w:rsidRDefault="0074391F" w:rsidP="0074391F">
            <w:pPr>
              <w:jc w:val="center"/>
              <w:rPr>
                <w:rFonts w:asciiTheme="minorHAnsi" w:hAnsiTheme="minorHAnsi"/>
                <w:color w:val="000000"/>
                <w:sz w:val="22"/>
                <w:szCs w:val="22"/>
              </w:rPr>
            </w:pPr>
            <w:r w:rsidRPr="0074391F">
              <w:rPr>
                <w:rFonts w:asciiTheme="minorHAnsi" w:hAnsiTheme="minorHAnsi"/>
                <w:color w:val="000000"/>
                <w:sz w:val="22"/>
                <w:szCs w:val="22"/>
              </w:rPr>
              <w:t>H315</w:t>
            </w:r>
          </w:p>
        </w:tc>
        <w:tc>
          <w:tcPr>
            <w:tcW w:w="5245" w:type="dxa"/>
            <w:gridSpan w:val="8"/>
            <w:tcBorders>
              <w:top w:val="single" w:sz="6" w:space="0" w:color="CCCCCC"/>
              <w:left w:val="single" w:sz="6" w:space="0" w:color="CCCCCC"/>
              <w:bottom w:val="single" w:sz="6" w:space="0" w:color="CCCCCC"/>
              <w:right w:val="single" w:sz="6" w:space="0" w:color="CCCCCC"/>
            </w:tcBorders>
            <w:vAlign w:val="bottom"/>
          </w:tcPr>
          <w:p w14:paraId="298D2136" w14:textId="5926297B" w:rsidR="0074391F" w:rsidRPr="0074391F" w:rsidRDefault="0074391F" w:rsidP="0074391F">
            <w:pPr>
              <w:jc w:val="both"/>
              <w:rPr>
                <w:rFonts w:asciiTheme="minorHAnsi" w:hAnsiTheme="minorHAnsi"/>
                <w:color w:val="000000"/>
                <w:sz w:val="22"/>
                <w:szCs w:val="22"/>
              </w:rPr>
            </w:pPr>
            <w:r w:rsidRPr="0074391F">
              <w:rPr>
                <w:rFonts w:asciiTheme="minorHAnsi" w:hAnsiTheme="minorHAnsi"/>
                <w:color w:val="000000"/>
                <w:sz w:val="22"/>
                <w:szCs w:val="22"/>
              </w:rPr>
              <w:t>Dráždí kůži.</w:t>
            </w:r>
          </w:p>
        </w:tc>
      </w:tr>
      <w:tr w:rsidR="0074391F" w:rsidRPr="00AD6149" w14:paraId="32B08CF1" w14:textId="77777777" w:rsidTr="00996FF5">
        <w:trPr>
          <w:gridAfter w:val="4"/>
          <w:wAfter w:w="1509" w:type="dxa"/>
          <w:trHeight w:val="300"/>
        </w:trPr>
        <w:tc>
          <w:tcPr>
            <w:tcW w:w="3402" w:type="dxa"/>
            <w:gridSpan w:val="5"/>
            <w:tcBorders>
              <w:top w:val="single" w:sz="6" w:space="0" w:color="CCCCCC"/>
              <w:left w:val="single" w:sz="6" w:space="0" w:color="CCCCCC"/>
              <w:bottom w:val="single" w:sz="6" w:space="0" w:color="CCCCCC"/>
              <w:right w:val="single" w:sz="6" w:space="0" w:color="CCCCCC"/>
            </w:tcBorders>
            <w:noWrap/>
            <w:vAlign w:val="bottom"/>
          </w:tcPr>
          <w:p w14:paraId="29C077DD" w14:textId="281228F4" w:rsidR="0074391F" w:rsidRPr="0074391F" w:rsidRDefault="0074391F" w:rsidP="0074391F">
            <w:pPr>
              <w:rPr>
                <w:rFonts w:asciiTheme="minorHAnsi" w:hAnsiTheme="minorHAnsi"/>
                <w:sz w:val="22"/>
                <w:szCs w:val="22"/>
              </w:rPr>
            </w:pPr>
            <w:r w:rsidRPr="0074391F">
              <w:rPr>
                <w:rFonts w:asciiTheme="minorHAnsi" w:hAnsiTheme="minorHAnsi"/>
                <w:color w:val="000000"/>
                <w:sz w:val="22"/>
                <w:szCs w:val="22"/>
              </w:rPr>
              <w:t>Vážné poškození / podráždění očí</w:t>
            </w:r>
          </w:p>
        </w:tc>
        <w:tc>
          <w:tcPr>
            <w:tcW w:w="709" w:type="dxa"/>
            <w:gridSpan w:val="3"/>
            <w:tcBorders>
              <w:top w:val="single" w:sz="6" w:space="0" w:color="CCCCCC"/>
              <w:left w:val="single" w:sz="6" w:space="0" w:color="CCCCCC"/>
              <w:bottom w:val="single" w:sz="6" w:space="0" w:color="CCCCCC"/>
              <w:right w:val="single" w:sz="6" w:space="0" w:color="CCCCCC"/>
            </w:tcBorders>
            <w:noWrap/>
            <w:vAlign w:val="bottom"/>
          </w:tcPr>
          <w:p w14:paraId="57C31048" w14:textId="771D3F12" w:rsidR="0074391F" w:rsidRPr="0074391F" w:rsidRDefault="0074391F" w:rsidP="0074391F">
            <w:pPr>
              <w:jc w:val="center"/>
              <w:rPr>
                <w:rFonts w:asciiTheme="minorHAnsi" w:hAnsiTheme="minorHAnsi"/>
                <w:color w:val="000000"/>
                <w:sz w:val="22"/>
                <w:szCs w:val="22"/>
              </w:rPr>
            </w:pPr>
            <w:r>
              <w:rPr>
                <w:rFonts w:asciiTheme="minorHAnsi" w:hAnsiTheme="minorHAnsi"/>
                <w:color w:val="000000"/>
                <w:sz w:val="22"/>
                <w:szCs w:val="22"/>
              </w:rPr>
              <w:t>2</w:t>
            </w:r>
          </w:p>
        </w:tc>
        <w:tc>
          <w:tcPr>
            <w:tcW w:w="709" w:type="dxa"/>
            <w:tcBorders>
              <w:top w:val="single" w:sz="6" w:space="0" w:color="CCCCCC"/>
              <w:left w:val="single" w:sz="6" w:space="0" w:color="CCCCCC"/>
              <w:bottom w:val="single" w:sz="6" w:space="0" w:color="CCCCCC"/>
              <w:right w:val="single" w:sz="6" w:space="0" w:color="CCCCCC"/>
            </w:tcBorders>
            <w:vAlign w:val="bottom"/>
          </w:tcPr>
          <w:p w14:paraId="7154806E" w14:textId="05E8FDC2" w:rsidR="0074391F" w:rsidRPr="0074391F" w:rsidRDefault="0074391F" w:rsidP="0074391F">
            <w:pPr>
              <w:jc w:val="center"/>
              <w:rPr>
                <w:rFonts w:asciiTheme="minorHAnsi" w:hAnsiTheme="minorHAnsi"/>
                <w:color w:val="000000"/>
                <w:sz w:val="22"/>
                <w:szCs w:val="22"/>
              </w:rPr>
            </w:pPr>
            <w:r w:rsidRPr="0074391F">
              <w:rPr>
                <w:rFonts w:asciiTheme="minorHAnsi" w:hAnsiTheme="minorHAnsi"/>
                <w:color w:val="000000"/>
                <w:sz w:val="22"/>
                <w:szCs w:val="22"/>
              </w:rPr>
              <w:t>H319</w:t>
            </w:r>
          </w:p>
        </w:tc>
        <w:tc>
          <w:tcPr>
            <w:tcW w:w="5245" w:type="dxa"/>
            <w:gridSpan w:val="8"/>
            <w:tcBorders>
              <w:top w:val="single" w:sz="6" w:space="0" w:color="CCCCCC"/>
              <w:left w:val="single" w:sz="6" w:space="0" w:color="CCCCCC"/>
              <w:bottom w:val="single" w:sz="6" w:space="0" w:color="CCCCCC"/>
              <w:right w:val="single" w:sz="6" w:space="0" w:color="CCCCCC"/>
            </w:tcBorders>
            <w:vAlign w:val="bottom"/>
          </w:tcPr>
          <w:p w14:paraId="51CFF9D7" w14:textId="565BB2D9" w:rsidR="0074391F" w:rsidRPr="0074391F" w:rsidRDefault="0074391F" w:rsidP="0074391F">
            <w:pPr>
              <w:jc w:val="both"/>
              <w:rPr>
                <w:rFonts w:asciiTheme="minorHAnsi" w:hAnsiTheme="minorHAnsi"/>
                <w:color w:val="000000"/>
                <w:sz w:val="22"/>
                <w:szCs w:val="22"/>
              </w:rPr>
            </w:pPr>
            <w:r w:rsidRPr="0074391F">
              <w:rPr>
                <w:rFonts w:asciiTheme="minorHAnsi" w:hAnsiTheme="minorHAnsi"/>
                <w:color w:val="000000"/>
                <w:sz w:val="22"/>
                <w:szCs w:val="22"/>
              </w:rPr>
              <w:t>Způsobuje vážné podráždění očí.</w:t>
            </w:r>
          </w:p>
        </w:tc>
      </w:tr>
      <w:tr w:rsidR="0074391F" w:rsidRPr="00AD6149" w14:paraId="305F7E48" w14:textId="77777777" w:rsidTr="00996FF5">
        <w:trPr>
          <w:gridAfter w:val="4"/>
          <w:wAfter w:w="1509" w:type="dxa"/>
          <w:trHeight w:val="300"/>
        </w:trPr>
        <w:tc>
          <w:tcPr>
            <w:tcW w:w="3402" w:type="dxa"/>
            <w:gridSpan w:val="5"/>
            <w:tcBorders>
              <w:top w:val="single" w:sz="6" w:space="0" w:color="CCCCCC"/>
              <w:left w:val="single" w:sz="6" w:space="0" w:color="CCCCCC"/>
              <w:bottom w:val="single" w:sz="6" w:space="0" w:color="CCCCCC"/>
              <w:right w:val="single" w:sz="6" w:space="0" w:color="CCCCCC"/>
            </w:tcBorders>
            <w:noWrap/>
            <w:vAlign w:val="bottom"/>
          </w:tcPr>
          <w:p w14:paraId="735DA374" w14:textId="16E91197" w:rsidR="0074391F" w:rsidRPr="0074391F" w:rsidRDefault="0074391F" w:rsidP="0074391F">
            <w:pPr>
              <w:rPr>
                <w:rFonts w:asciiTheme="minorHAnsi" w:hAnsiTheme="minorHAnsi"/>
                <w:sz w:val="22"/>
                <w:szCs w:val="22"/>
              </w:rPr>
            </w:pPr>
            <w:r w:rsidRPr="0074391F">
              <w:rPr>
                <w:rFonts w:asciiTheme="minorHAnsi" w:hAnsiTheme="minorHAnsi"/>
                <w:color w:val="000000"/>
                <w:sz w:val="22"/>
                <w:szCs w:val="22"/>
              </w:rPr>
              <w:t>Senzibilizace kůže</w:t>
            </w:r>
          </w:p>
        </w:tc>
        <w:tc>
          <w:tcPr>
            <w:tcW w:w="709" w:type="dxa"/>
            <w:gridSpan w:val="3"/>
            <w:tcBorders>
              <w:top w:val="single" w:sz="6" w:space="0" w:color="CCCCCC"/>
              <w:left w:val="single" w:sz="6" w:space="0" w:color="CCCCCC"/>
              <w:bottom w:val="single" w:sz="6" w:space="0" w:color="CCCCCC"/>
              <w:right w:val="single" w:sz="6" w:space="0" w:color="CCCCCC"/>
            </w:tcBorders>
            <w:noWrap/>
            <w:vAlign w:val="bottom"/>
          </w:tcPr>
          <w:p w14:paraId="6A547D3E" w14:textId="63EA7E5F" w:rsidR="0074391F" w:rsidRPr="0074391F" w:rsidRDefault="0074391F" w:rsidP="0074391F">
            <w:pPr>
              <w:jc w:val="center"/>
              <w:rPr>
                <w:rFonts w:asciiTheme="minorHAnsi" w:hAnsiTheme="minorHAnsi"/>
                <w:color w:val="000000"/>
                <w:sz w:val="22"/>
                <w:szCs w:val="22"/>
              </w:rPr>
            </w:pPr>
            <w:r>
              <w:rPr>
                <w:rFonts w:asciiTheme="minorHAnsi" w:hAnsiTheme="minorHAnsi"/>
                <w:color w:val="000000"/>
                <w:sz w:val="22"/>
                <w:szCs w:val="22"/>
              </w:rPr>
              <w:t>1</w:t>
            </w:r>
          </w:p>
        </w:tc>
        <w:tc>
          <w:tcPr>
            <w:tcW w:w="709" w:type="dxa"/>
            <w:tcBorders>
              <w:top w:val="single" w:sz="6" w:space="0" w:color="CCCCCC"/>
              <w:left w:val="single" w:sz="6" w:space="0" w:color="CCCCCC"/>
              <w:bottom w:val="single" w:sz="6" w:space="0" w:color="CCCCCC"/>
              <w:right w:val="single" w:sz="6" w:space="0" w:color="CCCCCC"/>
            </w:tcBorders>
            <w:vAlign w:val="bottom"/>
          </w:tcPr>
          <w:p w14:paraId="4655A723" w14:textId="754290E8" w:rsidR="0074391F" w:rsidRPr="0074391F" w:rsidRDefault="0074391F" w:rsidP="0074391F">
            <w:pPr>
              <w:jc w:val="center"/>
              <w:rPr>
                <w:rFonts w:asciiTheme="minorHAnsi" w:hAnsiTheme="minorHAnsi"/>
                <w:color w:val="000000"/>
                <w:sz w:val="22"/>
                <w:szCs w:val="22"/>
              </w:rPr>
            </w:pPr>
            <w:r w:rsidRPr="0074391F">
              <w:rPr>
                <w:rFonts w:asciiTheme="minorHAnsi" w:hAnsiTheme="minorHAnsi"/>
                <w:color w:val="000000"/>
                <w:sz w:val="22"/>
                <w:szCs w:val="22"/>
              </w:rPr>
              <w:t>H317</w:t>
            </w:r>
          </w:p>
        </w:tc>
        <w:tc>
          <w:tcPr>
            <w:tcW w:w="5245" w:type="dxa"/>
            <w:gridSpan w:val="8"/>
            <w:tcBorders>
              <w:top w:val="single" w:sz="6" w:space="0" w:color="CCCCCC"/>
              <w:left w:val="single" w:sz="6" w:space="0" w:color="CCCCCC"/>
              <w:bottom w:val="single" w:sz="6" w:space="0" w:color="CCCCCC"/>
              <w:right w:val="single" w:sz="6" w:space="0" w:color="CCCCCC"/>
            </w:tcBorders>
            <w:vAlign w:val="bottom"/>
          </w:tcPr>
          <w:p w14:paraId="5EF9CDF8" w14:textId="15BE0F17" w:rsidR="0074391F" w:rsidRPr="0074391F" w:rsidRDefault="0074391F" w:rsidP="0074391F">
            <w:pPr>
              <w:jc w:val="both"/>
              <w:rPr>
                <w:rFonts w:asciiTheme="minorHAnsi" w:hAnsiTheme="minorHAnsi"/>
                <w:color w:val="000000"/>
                <w:sz w:val="22"/>
                <w:szCs w:val="22"/>
              </w:rPr>
            </w:pPr>
            <w:r w:rsidRPr="0074391F">
              <w:rPr>
                <w:rFonts w:asciiTheme="minorHAnsi" w:hAnsiTheme="minorHAnsi"/>
                <w:color w:val="000000"/>
                <w:sz w:val="22"/>
                <w:szCs w:val="22"/>
              </w:rPr>
              <w:t>Může vyvolat alergickou kožní reakci.</w:t>
            </w:r>
          </w:p>
        </w:tc>
      </w:tr>
      <w:tr w:rsidR="0074391F" w:rsidRPr="00AD6149" w14:paraId="440002B5" w14:textId="77777777" w:rsidTr="00996FF5">
        <w:trPr>
          <w:gridAfter w:val="4"/>
          <w:wAfter w:w="1509" w:type="dxa"/>
          <w:trHeight w:val="300"/>
        </w:trPr>
        <w:tc>
          <w:tcPr>
            <w:tcW w:w="3402" w:type="dxa"/>
            <w:gridSpan w:val="5"/>
            <w:tcBorders>
              <w:top w:val="single" w:sz="6" w:space="0" w:color="CCCCCC"/>
              <w:left w:val="single" w:sz="6" w:space="0" w:color="CCCCCC"/>
              <w:bottom w:val="single" w:sz="6" w:space="0" w:color="CCCCCC"/>
              <w:right w:val="single" w:sz="6" w:space="0" w:color="CCCCCC"/>
            </w:tcBorders>
            <w:noWrap/>
            <w:vAlign w:val="bottom"/>
          </w:tcPr>
          <w:p w14:paraId="1F8E47DA" w14:textId="3755B41B" w:rsidR="0074391F" w:rsidRPr="0074391F" w:rsidRDefault="0074391F" w:rsidP="0074391F">
            <w:pPr>
              <w:rPr>
                <w:rFonts w:asciiTheme="minorHAnsi" w:hAnsiTheme="minorHAnsi"/>
                <w:color w:val="000000"/>
                <w:sz w:val="22"/>
                <w:szCs w:val="22"/>
              </w:rPr>
            </w:pPr>
            <w:r w:rsidRPr="0074391F">
              <w:rPr>
                <w:rFonts w:asciiTheme="minorHAnsi" w:hAnsiTheme="minorHAnsi"/>
                <w:color w:val="000000"/>
                <w:sz w:val="22"/>
                <w:szCs w:val="22"/>
              </w:rPr>
              <w:lastRenderedPageBreak/>
              <w:t>Specifická toxicita pro cílové orgány – jednorázová expozice (narkotický účinek, páry)</w:t>
            </w:r>
          </w:p>
        </w:tc>
        <w:tc>
          <w:tcPr>
            <w:tcW w:w="709" w:type="dxa"/>
            <w:gridSpan w:val="3"/>
            <w:tcBorders>
              <w:top w:val="single" w:sz="6" w:space="0" w:color="CCCCCC"/>
              <w:left w:val="single" w:sz="6" w:space="0" w:color="CCCCCC"/>
              <w:bottom w:val="single" w:sz="6" w:space="0" w:color="CCCCCC"/>
              <w:right w:val="single" w:sz="6" w:space="0" w:color="CCCCCC"/>
            </w:tcBorders>
            <w:noWrap/>
            <w:vAlign w:val="bottom"/>
          </w:tcPr>
          <w:p w14:paraId="30673DE7" w14:textId="12A7DD33" w:rsidR="0074391F" w:rsidRPr="0074391F" w:rsidRDefault="0074391F" w:rsidP="0074391F">
            <w:pPr>
              <w:jc w:val="center"/>
              <w:rPr>
                <w:rFonts w:asciiTheme="minorHAnsi" w:hAnsiTheme="minorHAnsi"/>
                <w:color w:val="000000"/>
                <w:sz w:val="22"/>
                <w:szCs w:val="22"/>
              </w:rPr>
            </w:pPr>
            <w:r>
              <w:rPr>
                <w:rFonts w:asciiTheme="minorHAnsi" w:hAnsiTheme="minorHAnsi"/>
                <w:color w:val="000000"/>
                <w:sz w:val="22"/>
                <w:szCs w:val="22"/>
              </w:rPr>
              <w:t>3</w:t>
            </w:r>
          </w:p>
        </w:tc>
        <w:tc>
          <w:tcPr>
            <w:tcW w:w="709" w:type="dxa"/>
            <w:tcBorders>
              <w:top w:val="single" w:sz="6" w:space="0" w:color="CCCCCC"/>
              <w:left w:val="single" w:sz="6" w:space="0" w:color="CCCCCC"/>
              <w:bottom w:val="single" w:sz="6" w:space="0" w:color="CCCCCC"/>
              <w:right w:val="single" w:sz="6" w:space="0" w:color="CCCCCC"/>
            </w:tcBorders>
            <w:vAlign w:val="bottom"/>
          </w:tcPr>
          <w:p w14:paraId="03BE9A3E" w14:textId="75E85D4F" w:rsidR="0074391F" w:rsidRPr="0074391F" w:rsidRDefault="0074391F" w:rsidP="0074391F">
            <w:pPr>
              <w:jc w:val="center"/>
              <w:rPr>
                <w:rFonts w:asciiTheme="minorHAnsi" w:hAnsiTheme="minorHAnsi"/>
                <w:color w:val="000000"/>
                <w:sz w:val="22"/>
                <w:szCs w:val="22"/>
              </w:rPr>
            </w:pPr>
            <w:r w:rsidRPr="0074391F">
              <w:rPr>
                <w:rFonts w:asciiTheme="minorHAnsi" w:hAnsiTheme="minorHAnsi"/>
                <w:color w:val="000000"/>
                <w:sz w:val="22"/>
                <w:szCs w:val="22"/>
              </w:rPr>
              <w:t>H336</w:t>
            </w:r>
          </w:p>
        </w:tc>
        <w:tc>
          <w:tcPr>
            <w:tcW w:w="5245" w:type="dxa"/>
            <w:gridSpan w:val="8"/>
            <w:tcBorders>
              <w:top w:val="single" w:sz="6" w:space="0" w:color="CCCCCC"/>
              <w:left w:val="single" w:sz="6" w:space="0" w:color="CCCCCC"/>
              <w:bottom w:val="single" w:sz="6" w:space="0" w:color="CCCCCC"/>
              <w:right w:val="single" w:sz="6" w:space="0" w:color="CCCCCC"/>
            </w:tcBorders>
            <w:vAlign w:val="bottom"/>
          </w:tcPr>
          <w:p w14:paraId="422FEF66" w14:textId="6E50A9A4" w:rsidR="0074391F" w:rsidRPr="0074391F" w:rsidRDefault="0074391F" w:rsidP="0074391F">
            <w:pPr>
              <w:jc w:val="both"/>
              <w:rPr>
                <w:rFonts w:asciiTheme="minorHAnsi" w:hAnsiTheme="minorHAnsi"/>
                <w:color w:val="000000"/>
                <w:sz w:val="22"/>
                <w:szCs w:val="22"/>
              </w:rPr>
            </w:pPr>
            <w:r w:rsidRPr="0074391F">
              <w:rPr>
                <w:rFonts w:asciiTheme="minorHAnsi" w:hAnsiTheme="minorHAnsi"/>
                <w:color w:val="000000"/>
                <w:sz w:val="22"/>
                <w:szCs w:val="22"/>
              </w:rPr>
              <w:t>Může způsobit ospalost nebo závratě.</w:t>
            </w:r>
          </w:p>
        </w:tc>
      </w:tr>
      <w:tr w:rsidR="0074391F" w:rsidRPr="00AD6149" w14:paraId="2FD40C92" w14:textId="77777777" w:rsidTr="00996FF5">
        <w:trPr>
          <w:gridAfter w:val="4"/>
          <w:wAfter w:w="1509" w:type="dxa"/>
          <w:trHeight w:val="300"/>
        </w:trPr>
        <w:tc>
          <w:tcPr>
            <w:tcW w:w="3402" w:type="dxa"/>
            <w:gridSpan w:val="5"/>
            <w:tcBorders>
              <w:top w:val="single" w:sz="6" w:space="0" w:color="CCCCCC"/>
              <w:left w:val="single" w:sz="6" w:space="0" w:color="CCCCCC"/>
              <w:bottom w:val="single" w:sz="6" w:space="0" w:color="CCCCCC"/>
              <w:right w:val="single" w:sz="6" w:space="0" w:color="CCCCCC"/>
            </w:tcBorders>
            <w:noWrap/>
            <w:vAlign w:val="bottom"/>
          </w:tcPr>
          <w:p w14:paraId="6A5E8375" w14:textId="2788E1DB" w:rsidR="0074391F" w:rsidRPr="0074391F" w:rsidRDefault="0074391F" w:rsidP="0074391F">
            <w:pPr>
              <w:rPr>
                <w:rFonts w:asciiTheme="minorHAnsi" w:hAnsiTheme="minorHAnsi"/>
                <w:sz w:val="22"/>
                <w:szCs w:val="22"/>
              </w:rPr>
            </w:pPr>
            <w:r w:rsidRPr="0074391F">
              <w:rPr>
                <w:rFonts w:asciiTheme="minorHAnsi" w:hAnsiTheme="minorHAnsi"/>
                <w:color w:val="000000"/>
                <w:sz w:val="22"/>
                <w:szCs w:val="22"/>
              </w:rPr>
              <w:t>Nebezpečný pro vodní prostředí – chronická toxicita</w:t>
            </w:r>
          </w:p>
        </w:tc>
        <w:tc>
          <w:tcPr>
            <w:tcW w:w="709" w:type="dxa"/>
            <w:gridSpan w:val="3"/>
            <w:tcBorders>
              <w:top w:val="single" w:sz="6" w:space="0" w:color="CCCCCC"/>
              <w:left w:val="single" w:sz="6" w:space="0" w:color="CCCCCC"/>
              <w:bottom w:val="single" w:sz="6" w:space="0" w:color="CCCCCC"/>
              <w:right w:val="single" w:sz="6" w:space="0" w:color="CCCCCC"/>
            </w:tcBorders>
            <w:noWrap/>
            <w:vAlign w:val="bottom"/>
          </w:tcPr>
          <w:p w14:paraId="46E60016" w14:textId="20D8B618" w:rsidR="0074391F" w:rsidRPr="0074391F" w:rsidRDefault="0074391F" w:rsidP="0074391F">
            <w:pPr>
              <w:jc w:val="center"/>
              <w:rPr>
                <w:rFonts w:asciiTheme="minorHAnsi" w:hAnsiTheme="minorHAnsi"/>
                <w:color w:val="000000"/>
                <w:sz w:val="22"/>
                <w:szCs w:val="22"/>
              </w:rPr>
            </w:pPr>
            <w:r>
              <w:rPr>
                <w:rFonts w:asciiTheme="minorHAnsi" w:hAnsiTheme="minorHAnsi"/>
                <w:color w:val="000000"/>
                <w:sz w:val="22"/>
                <w:szCs w:val="22"/>
              </w:rPr>
              <w:t>2</w:t>
            </w:r>
          </w:p>
        </w:tc>
        <w:tc>
          <w:tcPr>
            <w:tcW w:w="709" w:type="dxa"/>
            <w:tcBorders>
              <w:top w:val="single" w:sz="6" w:space="0" w:color="CCCCCC"/>
              <w:left w:val="single" w:sz="6" w:space="0" w:color="CCCCCC"/>
              <w:bottom w:val="single" w:sz="6" w:space="0" w:color="CCCCCC"/>
              <w:right w:val="single" w:sz="6" w:space="0" w:color="CCCCCC"/>
            </w:tcBorders>
            <w:vAlign w:val="bottom"/>
          </w:tcPr>
          <w:p w14:paraId="009E2B01" w14:textId="351BD73C" w:rsidR="0074391F" w:rsidRPr="0074391F" w:rsidRDefault="0074391F" w:rsidP="0074391F">
            <w:pPr>
              <w:jc w:val="center"/>
              <w:rPr>
                <w:rFonts w:asciiTheme="minorHAnsi" w:hAnsiTheme="minorHAnsi"/>
                <w:color w:val="000000"/>
                <w:sz w:val="22"/>
                <w:szCs w:val="22"/>
              </w:rPr>
            </w:pPr>
            <w:r w:rsidRPr="0074391F">
              <w:rPr>
                <w:rFonts w:asciiTheme="minorHAnsi" w:hAnsiTheme="minorHAnsi"/>
                <w:color w:val="000000"/>
                <w:sz w:val="22"/>
                <w:szCs w:val="22"/>
              </w:rPr>
              <w:t>H411</w:t>
            </w:r>
          </w:p>
        </w:tc>
        <w:tc>
          <w:tcPr>
            <w:tcW w:w="5245" w:type="dxa"/>
            <w:gridSpan w:val="8"/>
            <w:tcBorders>
              <w:top w:val="single" w:sz="6" w:space="0" w:color="CCCCCC"/>
              <w:left w:val="single" w:sz="6" w:space="0" w:color="CCCCCC"/>
              <w:bottom w:val="single" w:sz="6" w:space="0" w:color="CCCCCC"/>
              <w:right w:val="single" w:sz="6" w:space="0" w:color="CCCCCC"/>
            </w:tcBorders>
            <w:vAlign w:val="bottom"/>
          </w:tcPr>
          <w:p w14:paraId="4EE48520" w14:textId="081CE35B" w:rsidR="0074391F" w:rsidRPr="0074391F" w:rsidRDefault="0074391F" w:rsidP="0074391F">
            <w:pPr>
              <w:jc w:val="both"/>
              <w:rPr>
                <w:rFonts w:asciiTheme="minorHAnsi" w:hAnsiTheme="minorHAnsi"/>
                <w:color w:val="000000"/>
                <w:sz w:val="22"/>
                <w:szCs w:val="22"/>
              </w:rPr>
            </w:pPr>
            <w:r w:rsidRPr="0074391F">
              <w:rPr>
                <w:rFonts w:asciiTheme="minorHAnsi" w:hAnsiTheme="minorHAnsi"/>
                <w:color w:val="000000"/>
                <w:sz w:val="22"/>
                <w:szCs w:val="22"/>
              </w:rPr>
              <w:t>Toxický pro vodní organismy, s dlouhodobými účinky.</w:t>
            </w:r>
          </w:p>
        </w:tc>
      </w:tr>
      <w:tr w:rsidR="0074391F" w:rsidRPr="00AD6149" w14:paraId="5BB6BFEB" w14:textId="77777777" w:rsidTr="00996FF5">
        <w:trPr>
          <w:gridAfter w:val="4"/>
          <w:wAfter w:w="1509" w:type="dxa"/>
          <w:trHeight w:val="300"/>
        </w:trPr>
        <w:tc>
          <w:tcPr>
            <w:tcW w:w="3402" w:type="dxa"/>
            <w:gridSpan w:val="5"/>
            <w:tcBorders>
              <w:top w:val="single" w:sz="6" w:space="0" w:color="CCCCCC"/>
              <w:left w:val="single" w:sz="6" w:space="0" w:color="CCCCCC"/>
              <w:bottom w:val="single" w:sz="6" w:space="0" w:color="CCCCCC"/>
              <w:right w:val="single" w:sz="6" w:space="0" w:color="CCCCCC"/>
            </w:tcBorders>
            <w:noWrap/>
            <w:vAlign w:val="bottom"/>
          </w:tcPr>
          <w:p w14:paraId="74F30A36" w14:textId="574AC345" w:rsidR="0074391F" w:rsidRPr="0074391F" w:rsidRDefault="0074391F" w:rsidP="0074391F">
            <w:pPr>
              <w:rPr>
                <w:rFonts w:asciiTheme="minorHAnsi" w:hAnsiTheme="minorHAnsi"/>
                <w:sz w:val="22"/>
                <w:szCs w:val="22"/>
              </w:rPr>
            </w:pPr>
            <w:r w:rsidRPr="0074391F">
              <w:rPr>
                <w:rFonts w:asciiTheme="minorHAnsi" w:hAnsiTheme="minorHAnsi"/>
                <w:color w:val="000000"/>
                <w:sz w:val="22"/>
                <w:szCs w:val="22"/>
              </w:rPr>
              <w:t>Hořlavá kapalina</w:t>
            </w:r>
          </w:p>
        </w:tc>
        <w:tc>
          <w:tcPr>
            <w:tcW w:w="709" w:type="dxa"/>
            <w:gridSpan w:val="3"/>
            <w:tcBorders>
              <w:top w:val="single" w:sz="6" w:space="0" w:color="CCCCCC"/>
              <w:left w:val="single" w:sz="6" w:space="0" w:color="CCCCCC"/>
              <w:bottom w:val="single" w:sz="6" w:space="0" w:color="CCCCCC"/>
              <w:right w:val="single" w:sz="6" w:space="0" w:color="CCCCCC"/>
            </w:tcBorders>
            <w:noWrap/>
            <w:vAlign w:val="bottom"/>
          </w:tcPr>
          <w:p w14:paraId="2ADBBD45" w14:textId="34CE876B" w:rsidR="0074391F" w:rsidRPr="0074391F" w:rsidRDefault="0074391F" w:rsidP="0074391F">
            <w:pPr>
              <w:jc w:val="center"/>
              <w:rPr>
                <w:rFonts w:asciiTheme="minorHAnsi" w:hAnsiTheme="minorHAnsi"/>
                <w:color w:val="000000"/>
                <w:sz w:val="22"/>
                <w:szCs w:val="22"/>
              </w:rPr>
            </w:pPr>
            <w:r>
              <w:rPr>
                <w:rFonts w:asciiTheme="minorHAnsi" w:hAnsiTheme="minorHAnsi"/>
                <w:color w:val="000000"/>
                <w:sz w:val="22"/>
                <w:szCs w:val="22"/>
              </w:rPr>
              <w:t>4</w:t>
            </w:r>
          </w:p>
        </w:tc>
        <w:tc>
          <w:tcPr>
            <w:tcW w:w="709" w:type="dxa"/>
            <w:tcBorders>
              <w:top w:val="single" w:sz="6" w:space="0" w:color="CCCCCC"/>
              <w:left w:val="single" w:sz="6" w:space="0" w:color="CCCCCC"/>
              <w:bottom w:val="single" w:sz="6" w:space="0" w:color="CCCCCC"/>
              <w:right w:val="single" w:sz="6" w:space="0" w:color="CCCCCC"/>
            </w:tcBorders>
            <w:vAlign w:val="bottom"/>
          </w:tcPr>
          <w:p w14:paraId="4AF8B916" w14:textId="1BD6676C" w:rsidR="0074391F" w:rsidRPr="0074391F" w:rsidRDefault="0074391F" w:rsidP="0074391F">
            <w:pPr>
              <w:jc w:val="center"/>
              <w:rPr>
                <w:rFonts w:asciiTheme="minorHAnsi" w:hAnsiTheme="minorHAnsi"/>
                <w:color w:val="000000"/>
                <w:sz w:val="22"/>
                <w:szCs w:val="22"/>
              </w:rPr>
            </w:pPr>
            <w:r w:rsidRPr="0074391F">
              <w:rPr>
                <w:rFonts w:asciiTheme="minorHAnsi" w:hAnsiTheme="minorHAnsi"/>
                <w:color w:val="000000"/>
                <w:sz w:val="22"/>
                <w:szCs w:val="22"/>
              </w:rPr>
              <w:t>H227</w:t>
            </w:r>
          </w:p>
        </w:tc>
        <w:tc>
          <w:tcPr>
            <w:tcW w:w="5245" w:type="dxa"/>
            <w:gridSpan w:val="8"/>
            <w:tcBorders>
              <w:top w:val="single" w:sz="6" w:space="0" w:color="CCCCCC"/>
              <w:left w:val="single" w:sz="6" w:space="0" w:color="CCCCCC"/>
              <w:bottom w:val="single" w:sz="6" w:space="0" w:color="CCCCCC"/>
              <w:right w:val="single" w:sz="6" w:space="0" w:color="CCCCCC"/>
            </w:tcBorders>
            <w:vAlign w:val="bottom"/>
          </w:tcPr>
          <w:p w14:paraId="42E16399" w14:textId="0B4A5B80" w:rsidR="0074391F" w:rsidRPr="0074391F" w:rsidRDefault="0074391F" w:rsidP="0074391F">
            <w:pPr>
              <w:jc w:val="both"/>
              <w:rPr>
                <w:rFonts w:asciiTheme="minorHAnsi" w:hAnsiTheme="minorHAnsi"/>
                <w:color w:val="000000"/>
                <w:sz w:val="22"/>
                <w:szCs w:val="22"/>
              </w:rPr>
            </w:pPr>
            <w:r w:rsidRPr="0074391F">
              <w:rPr>
                <w:rFonts w:asciiTheme="minorHAnsi" w:hAnsiTheme="minorHAnsi"/>
                <w:color w:val="000000"/>
                <w:sz w:val="22"/>
                <w:szCs w:val="22"/>
              </w:rPr>
              <w:t>Hořlavá kapalina.</w:t>
            </w:r>
          </w:p>
        </w:tc>
      </w:tr>
      <w:tr w:rsidR="00ED43A4" w:rsidRPr="00AD6149" w14:paraId="1AFFAE66" w14:textId="263FE6F7" w:rsidTr="00996FF5">
        <w:trPr>
          <w:gridAfter w:val="4"/>
          <w:wAfter w:w="1509" w:type="dxa"/>
          <w:trHeight w:val="300"/>
        </w:trPr>
        <w:tc>
          <w:tcPr>
            <w:tcW w:w="3402" w:type="dxa"/>
            <w:gridSpan w:val="5"/>
            <w:noWrap/>
            <w:hideMark/>
          </w:tcPr>
          <w:p w14:paraId="1C9FE2CF" w14:textId="77777777" w:rsidR="00ED43A4" w:rsidRPr="00AD6149" w:rsidRDefault="00ED43A4" w:rsidP="00ED43A4">
            <w:pPr>
              <w:jc w:val="both"/>
              <w:rPr>
                <w:rFonts w:asciiTheme="minorHAnsi" w:hAnsiTheme="minorHAnsi"/>
                <w:color w:val="000000"/>
                <w:sz w:val="20"/>
                <w:szCs w:val="20"/>
              </w:rPr>
            </w:pPr>
          </w:p>
        </w:tc>
        <w:tc>
          <w:tcPr>
            <w:tcW w:w="1418" w:type="dxa"/>
            <w:gridSpan w:val="4"/>
            <w:noWrap/>
            <w:hideMark/>
          </w:tcPr>
          <w:p w14:paraId="3CCCE1D0" w14:textId="77777777" w:rsidR="00ED43A4" w:rsidRPr="00AD6149" w:rsidRDefault="00ED43A4" w:rsidP="00ED43A4">
            <w:pPr>
              <w:jc w:val="both"/>
              <w:rPr>
                <w:rFonts w:asciiTheme="minorHAnsi" w:hAnsiTheme="minorHAnsi"/>
                <w:sz w:val="20"/>
                <w:szCs w:val="20"/>
              </w:rPr>
            </w:pPr>
          </w:p>
        </w:tc>
        <w:tc>
          <w:tcPr>
            <w:tcW w:w="3653" w:type="dxa"/>
            <w:gridSpan w:val="5"/>
          </w:tcPr>
          <w:p w14:paraId="1E8D9041" w14:textId="77777777" w:rsidR="00ED43A4" w:rsidRPr="00AD6149" w:rsidRDefault="00ED43A4" w:rsidP="00ED43A4">
            <w:pPr>
              <w:jc w:val="both"/>
              <w:rPr>
                <w:rFonts w:asciiTheme="minorHAnsi" w:hAnsiTheme="minorHAnsi"/>
                <w:sz w:val="20"/>
                <w:szCs w:val="20"/>
              </w:rPr>
            </w:pPr>
          </w:p>
        </w:tc>
        <w:tc>
          <w:tcPr>
            <w:tcW w:w="1592" w:type="dxa"/>
            <w:gridSpan w:val="3"/>
          </w:tcPr>
          <w:p w14:paraId="7C8C5D1B" w14:textId="003C2614" w:rsidR="00ED43A4" w:rsidRPr="00AD6149" w:rsidRDefault="00ED43A4" w:rsidP="00ED43A4">
            <w:pPr>
              <w:jc w:val="both"/>
              <w:rPr>
                <w:rFonts w:asciiTheme="minorHAnsi" w:hAnsiTheme="minorHAnsi"/>
                <w:sz w:val="20"/>
                <w:szCs w:val="20"/>
              </w:rPr>
            </w:pPr>
          </w:p>
        </w:tc>
      </w:tr>
      <w:tr w:rsidR="00ED43A4" w:rsidRPr="00AD6149" w14:paraId="6E6C4E74" w14:textId="77777777" w:rsidTr="00996FF5">
        <w:trPr>
          <w:gridAfter w:val="4"/>
          <w:wAfter w:w="1509" w:type="dxa"/>
          <w:trHeight w:val="497"/>
        </w:trPr>
        <w:tc>
          <w:tcPr>
            <w:tcW w:w="10065" w:type="dxa"/>
            <w:gridSpan w:val="17"/>
            <w:noWrap/>
          </w:tcPr>
          <w:p w14:paraId="3874A860" w14:textId="022A8972" w:rsidR="00ED43A4" w:rsidRPr="00AD6149" w:rsidRDefault="00ED43A4" w:rsidP="00ED43A4">
            <w:pPr>
              <w:jc w:val="both"/>
              <w:rPr>
                <w:rFonts w:asciiTheme="minorHAnsi" w:hAnsiTheme="minorHAnsi"/>
                <w:b/>
                <w:bCs/>
                <w:color w:val="000000"/>
                <w:sz w:val="20"/>
                <w:szCs w:val="20"/>
              </w:rPr>
            </w:pPr>
            <w:r w:rsidRPr="00AD6149">
              <w:rPr>
                <w:rFonts w:asciiTheme="minorHAnsi" w:hAnsiTheme="minorHAnsi"/>
                <w:b/>
                <w:bCs/>
                <w:color w:val="000000"/>
                <w:sz w:val="20"/>
                <w:szCs w:val="20"/>
              </w:rPr>
              <w:t>2.2 Označení</w:t>
            </w:r>
          </w:p>
        </w:tc>
      </w:tr>
      <w:tr w:rsidR="00293F5E" w:rsidRPr="00AD6149" w14:paraId="6473A647" w14:textId="77777777" w:rsidTr="00996FF5">
        <w:trPr>
          <w:gridAfter w:val="4"/>
          <w:wAfter w:w="1509" w:type="dxa"/>
          <w:trHeight w:val="1284"/>
        </w:trPr>
        <w:tc>
          <w:tcPr>
            <w:tcW w:w="3402" w:type="dxa"/>
            <w:gridSpan w:val="5"/>
            <w:noWrap/>
          </w:tcPr>
          <w:p w14:paraId="1BD45E96" w14:textId="4C5C9809" w:rsidR="00293F5E" w:rsidRPr="00AD6149" w:rsidRDefault="00293F5E" w:rsidP="00293F5E">
            <w:pPr>
              <w:jc w:val="both"/>
              <w:rPr>
                <w:rFonts w:asciiTheme="minorHAnsi" w:hAnsiTheme="minorHAnsi"/>
                <w:color w:val="000000"/>
                <w:sz w:val="20"/>
                <w:szCs w:val="20"/>
              </w:rPr>
            </w:pPr>
            <w:r w:rsidRPr="00AD6149">
              <w:rPr>
                <w:rFonts w:asciiTheme="minorHAnsi" w:hAnsiTheme="minorHAnsi"/>
                <w:color w:val="000000"/>
                <w:sz w:val="20"/>
                <w:szCs w:val="20"/>
              </w:rPr>
              <w:t>Výstražné symboly:</w:t>
            </w:r>
          </w:p>
        </w:tc>
        <w:tc>
          <w:tcPr>
            <w:tcW w:w="6663" w:type="dxa"/>
            <w:gridSpan w:val="12"/>
            <w:noWrap/>
          </w:tcPr>
          <w:p w14:paraId="730E72AA" w14:textId="3DA7F988" w:rsidR="00293F5E" w:rsidRPr="00AD6149" w:rsidRDefault="00293F5E" w:rsidP="00293F5E">
            <w:pPr>
              <w:jc w:val="both"/>
              <w:rPr>
                <w:rFonts w:asciiTheme="minorHAnsi" w:hAnsiTheme="minorHAnsi"/>
                <w:sz w:val="20"/>
                <w:szCs w:val="20"/>
              </w:rPr>
            </w:pPr>
            <w:r w:rsidRPr="00AD6149">
              <w:rPr>
                <w:rFonts w:asciiTheme="minorHAnsi" w:hAnsiTheme="minorHAnsi"/>
                <w:sz w:val="20"/>
                <w:szCs w:val="20"/>
              </w:rPr>
              <w:fldChar w:fldCharType="begin"/>
            </w:r>
            <w:r w:rsidRPr="00AD6149">
              <w:rPr>
                <w:rFonts w:asciiTheme="minorHAnsi" w:hAnsiTheme="minorHAnsi"/>
                <w:sz w:val="20"/>
                <w:szCs w:val="20"/>
              </w:rPr>
              <w:instrText xml:space="preserve"> INCLUDEPICTURE "https://www.msds-europe.com/wp-content/uploads/2018/06/GHS07-V%C3%BDstra%C5%BEn%C3%A9-symboly-nebezpe%C4%8Dnosti-CLP.jpg" \* MERGEFORMATINET </w:instrText>
            </w:r>
            <w:r w:rsidRPr="00AD6149">
              <w:rPr>
                <w:rFonts w:asciiTheme="minorHAnsi" w:hAnsiTheme="minorHAnsi"/>
                <w:sz w:val="20"/>
                <w:szCs w:val="20"/>
              </w:rPr>
              <w:fldChar w:fldCharType="separate"/>
            </w:r>
            <w:r w:rsidRPr="00AD6149">
              <w:rPr>
                <w:rFonts w:asciiTheme="minorHAnsi" w:hAnsiTheme="minorHAnsi"/>
                <w:noProof/>
                <w:sz w:val="20"/>
                <w:szCs w:val="20"/>
              </w:rPr>
              <w:drawing>
                <wp:inline distT="0" distB="0" distL="0" distR="0" wp14:anchorId="701CF6A9" wp14:editId="32FFEBAC">
                  <wp:extent cx="857952" cy="857027"/>
                  <wp:effectExtent l="0" t="0" r="5715" b="0"/>
                  <wp:docPr id="1681969157" name="Obrázek 6" descr="Výstražné symbol nebezpeč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ýstražné symbol nebezpečnos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869016" cy="868079"/>
                          </a:xfrm>
                          <a:prstGeom prst="rect">
                            <a:avLst/>
                          </a:prstGeom>
                          <a:noFill/>
                          <a:ln>
                            <a:noFill/>
                          </a:ln>
                        </pic:spPr>
                      </pic:pic>
                    </a:graphicData>
                  </a:graphic>
                </wp:inline>
              </w:drawing>
            </w:r>
            <w:r w:rsidRPr="00AD6149">
              <w:rPr>
                <w:rFonts w:asciiTheme="minorHAnsi" w:hAnsiTheme="minorHAnsi"/>
                <w:sz w:val="20"/>
                <w:szCs w:val="20"/>
              </w:rPr>
              <w:fldChar w:fldCharType="end"/>
            </w:r>
            <w:r w:rsidRPr="00AD6149">
              <w:rPr>
                <w:rFonts w:asciiTheme="minorHAnsi" w:hAnsiTheme="minorHAnsi"/>
                <w:sz w:val="20"/>
                <w:szCs w:val="20"/>
              </w:rPr>
              <w:t xml:space="preserve"> </w:t>
            </w:r>
            <w:r w:rsidRPr="00AD6149">
              <w:rPr>
                <w:rFonts w:asciiTheme="minorHAnsi" w:hAnsiTheme="minorHAnsi"/>
                <w:sz w:val="20"/>
                <w:szCs w:val="20"/>
              </w:rPr>
              <w:fldChar w:fldCharType="begin"/>
            </w:r>
            <w:r w:rsidRPr="00AD6149">
              <w:rPr>
                <w:rFonts w:asciiTheme="minorHAnsi" w:hAnsiTheme="minorHAnsi"/>
                <w:sz w:val="20"/>
                <w:szCs w:val="20"/>
              </w:rPr>
              <w:instrText xml:space="preserve"> INCLUDEPICTURE "https://ekotoxcenters.eu/wp-content/uploads/2017/12/8.png" \* MERGEFORMATINET </w:instrText>
            </w:r>
            <w:r w:rsidRPr="00AD6149">
              <w:rPr>
                <w:rFonts w:asciiTheme="minorHAnsi" w:hAnsiTheme="minorHAnsi"/>
                <w:sz w:val="20"/>
                <w:szCs w:val="20"/>
              </w:rPr>
              <w:fldChar w:fldCharType="separate"/>
            </w:r>
            <w:r w:rsidRPr="00AD6149">
              <w:rPr>
                <w:rFonts w:asciiTheme="minorHAnsi" w:hAnsiTheme="minorHAnsi"/>
                <w:noProof/>
                <w:sz w:val="20"/>
                <w:szCs w:val="20"/>
              </w:rPr>
              <w:drawing>
                <wp:inline distT="0" distB="0" distL="0" distR="0" wp14:anchorId="1B5E0517" wp14:editId="00F5FCC1">
                  <wp:extent cx="886893" cy="886893"/>
                  <wp:effectExtent l="0" t="0" r="2540" b="2540"/>
                  <wp:docPr id="781548222" name="Obrázek 7" descr="Výstražné symboly nebezpečnosti – Co znamenají? – Ekotox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ýstražné symboly nebezpečnosti – Co znamenají? – Ekotox CZ"/>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897500" cy="897500"/>
                          </a:xfrm>
                          <a:prstGeom prst="rect">
                            <a:avLst/>
                          </a:prstGeom>
                          <a:noFill/>
                          <a:ln>
                            <a:noFill/>
                          </a:ln>
                        </pic:spPr>
                      </pic:pic>
                    </a:graphicData>
                  </a:graphic>
                </wp:inline>
              </w:drawing>
            </w:r>
            <w:r w:rsidRPr="00AD6149">
              <w:rPr>
                <w:rFonts w:asciiTheme="minorHAnsi" w:hAnsiTheme="minorHAnsi"/>
                <w:sz w:val="20"/>
                <w:szCs w:val="20"/>
              </w:rPr>
              <w:fldChar w:fldCharType="end"/>
            </w:r>
            <w:r w:rsidRPr="00AD6149">
              <w:rPr>
                <w:rFonts w:asciiTheme="minorHAnsi" w:hAnsiTheme="minorHAnsi"/>
                <w:sz w:val="20"/>
                <w:szCs w:val="20"/>
              </w:rPr>
              <w:t xml:space="preserve"> </w:t>
            </w:r>
          </w:p>
          <w:p w14:paraId="792390B7" w14:textId="1CB7318B" w:rsidR="00293F5E" w:rsidRPr="00AD6149" w:rsidRDefault="00293F5E" w:rsidP="00293F5E">
            <w:pPr>
              <w:jc w:val="both"/>
              <w:rPr>
                <w:rFonts w:asciiTheme="minorHAnsi" w:hAnsiTheme="minorHAnsi"/>
                <w:sz w:val="20"/>
                <w:szCs w:val="20"/>
              </w:rPr>
            </w:pPr>
          </w:p>
        </w:tc>
      </w:tr>
      <w:tr w:rsidR="00293F5E" w:rsidRPr="00AD6149" w14:paraId="01D9B0C2" w14:textId="77777777" w:rsidTr="00996FF5">
        <w:trPr>
          <w:gridAfter w:val="4"/>
          <w:wAfter w:w="1509" w:type="dxa"/>
          <w:trHeight w:val="300"/>
        </w:trPr>
        <w:tc>
          <w:tcPr>
            <w:tcW w:w="3402" w:type="dxa"/>
            <w:gridSpan w:val="5"/>
            <w:noWrap/>
          </w:tcPr>
          <w:p w14:paraId="4B40373D" w14:textId="7769947D" w:rsidR="00293F5E" w:rsidRPr="00AD6149" w:rsidRDefault="00293F5E" w:rsidP="00293F5E">
            <w:pPr>
              <w:jc w:val="both"/>
              <w:rPr>
                <w:rFonts w:asciiTheme="minorHAnsi" w:hAnsiTheme="minorHAnsi"/>
                <w:color w:val="000000"/>
                <w:sz w:val="20"/>
                <w:szCs w:val="20"/>
              </w:rPr>
            </w:pPr>
            <w:r w:rsidRPr="00AD6149">
              <w:rPr>
                <w:rFonts w:asciiTheme="minorHAnsi" w:hAnsiTheme="minorHAnsi"/>
                <w:color w:val="000000"/>
                <w:sz w:val="20"/>
                <w:szCs w:val="20"/>
              </w:rPr>
              <w:t>Signální slova:</w:t>
            </w:r>
          </w:p>
        </w:tc>
        <w:tc>
          <w:tcPr>
            <w:tcW w:w="1418" w:type="dxa"/>
            <w:gridSpan w:val="4"/>
            <w:noWrap/>
          </w:tcPr>
          <w:p w14:paraId="799401FD" w14:textId="2FFDA12E" w:rsidR="00293F5E" w:rsidRPr="00AD6149" w:rsidRDefault="00B429E0" w:rsidP="00293F5E">
            <w:pPr>
              <w:jc w:val="both"/>
              <w:rPr>
                <w:rFonts w:asciiTheme="minorHAnsi" w:hAnsiTheme="minorHAnsi"/>
                <w:color w:val="000000"/>
                <w:sz w:val="20"/>
                <w:szCs w:val="20"/>
              </w:rPr>
            </w:pPr>
            <w:r w:rsidRPr="00AD6149">
              <w:rPr>
                <w:rFonts w:asciiTheme="minorHAnsi" w:hAnsiTheme="minorHAnsi"/>
                <w:color w:val="000000"/>
                <w:sz w:val="20"/>
                <w:szCs w:val="20"/>
              </w:rPr>
              <w:t>VAROVÁNÍ</w:t>
            </w:r>
          </w:p>
        </w:tc>
        <w:tc>
          <w:tcPr>
            <w:tcW w:w="3653" w:type="dxa"/>
            <w:gridSpan w:val="5"/>
          </w:tcPr>
          <w:p w14:paraId="58446C34" w14:textId="77777777" w:rsidR="00293F5E" w:rsidRPr="00AD6149" w:rsidRDefault="00293F5E" w:rsidP="00293F5E">
            <w:pPr>
              <w:jc w:val="both"/>
              <w:rPr>
                <w:rFonts w:asciiTheme="minorHAnsi" w:hAnsiTheme="minorHAnsi"/>
                <w:sz w:val="20"/>
                <w:szCs w:val="20"/>
              </w:rPr>
            </w:pPr>
          </w:p>
        </w:tc>
        <w:tc>
          <w:tcPr>
            <w:tcW w:w="1592" w:type="dxa"/>
            <w:gridSpan w:val="3"/>
          </w:tcPr>
          <w:p w14:paraId="3E1D3727" w14:textId="2CFBF074" w:rsidR="00293F5E" w:rsidRPr="00AD6149" w:rsidRDefault="00293F5E" w:rsidP="00293F5E">
            <w:pPr>
              <w:jc w:val="both"/>
              <w:rPr>
                <w:rFonts w:asciiTheme="minorHAnsi" w:hAnsiTheme="minorHAnsi"/>
                <w:sz w:val="20"/>
                <w:szCs w:val="20"/>
              </w:rPr>
            </w:pPr>
          </w:p>
        </w:tc>
      </w:tr>
      <w:tr w:rsidR="00293F5E" w:rsidRPr="00AD6149" w14:paraId="57C2E414" w14:textId="77777777" w:rsidTr="00996FF5">
        <w:trPr>
          <w:gridAfter w:val="4"/>
          <w:wAfter w:w="1509" w:type="dxa"/>
          <w:trHeight w:val="300"/>
        </w:trPr>
        <w:tc>
          <w:tcPr>
            <w:tcW w:w="3402" w:type="dxa"/>
            <w:gridSpan w:val="5"/>
            <w:noWrap/>
          </w:tcPr>
          <w:p w14:paraId="175EB0EF" w14:textId="77777777" w:rsidR="00293F5E" w:rsidRPr="00AD6149" w:rsidRDefault="00293F5E" w:rsidP="00293F5E">
            <w:pPr>
              <w:jc w:val="both"/>
              <w:rPr>
                <w:rFonts w:asciiTheme="minorHAnsi" w:hAnsiTheme="minorHAnsi"/>
                <w:color w:val="000000"/>
                <w:sz w:val="20"/>
                <w:szCs w:val="20"/>
              </w:rPr>
            </w:pPr>
          </w:p>
        </w:tc>
        <w:tc>
          <w:tcPr>
            <w:tcW w:w="1418" w:type="dxa"/>
            <w:gridSpan w:val="4"/>
            <w:noWrap/>
          </w:tcPr>
          <w:p w14:paraId="26B68BFB" w14:textId="77777777" w:rsidR="00293F5E" w:rsidRPr="00AD6149" w:rsidRDefault="00293F5E" w:rsidP="00293F5E">
            <w:pPr>
              <w:jc w:val="both"/>
              <w:rPr>
                <w:rFonts w:asciiTheme="minorHAnsi" w:hAnsiTheme="minorHAnsi"/>
                <w:color w:val="000000"/>
                <w:sz w:val="20"/>
                <w:szCs w:val="20"/>
              </w:rPr>
            </w:pPr>
          </w:p>
        </w:tc>
        <w:tc>
          <w:tcPr>
            <w:tcW w:w="3653" w:type="dxa"/>
            <w:gridSpan w:val="5"/>
          </w:tcPr>
          <w:p w14:paraId="695DE19E" w14:textId="77777777" w:rsidR="00293F5E" w:rsidRPr="00AD6149" w:rsidRDefault="00293F5E" w:rsidP="00293F5E">
            <w:pPr>
              <w:jc w:val="both"/>
              <w:rPr>
                <w:rFonts w:asciiTheme="minorHAnsi" w:hAnsiTheme="minorHAnsi"/>
                <w:sz w:val="20"/>
                <w:szCs w:val="20"/>
              </w:rPr>
            </w:pPr>
          </w:p>
        </w:tc>
        <w:tc>
          <w:tcPr>
            <w:tcW w:w="1592" w:type="dxa"/>
            <w:gridSpan w:val="3"/>
          </w:tcPr>
          <w:p w14:paraId="4424EDC8" w14:textId="53F7ED77" w:rsidR="00293F5E" w:rsidRPr="00AD6149" w:rsidRDefault="00293F5E" w:rsidP="00293F5E">
            <w:pPr>
              <w:jc w:val="both"/>
              <w:rPr>
                <w:rFonts w:asciiTheme="minorHAnsi" w:hAnsiTheme="minorHAnsi"/>
                <w:sz w:val="20"/>
                <w:szCs w:val="20"/>
              </w:rPr>
            </w:pPr>
          </w:p>
        </w:tc>
      </w:tr>
      <w:tr w:rsidR="0074391F" w:rsidRPr="00AD6149" w14:paraId="7003A0B8" w14:textId="77777777" w:rsidTr="00996FF5">
        <w:trPr>
          <w:gridAfter w:val="4"/>
          <w:wAfter w:w="1509" w:type="dxa"/>
          <w:trHeight w:val="300"/>
        </w:trPr>
        <w:tc>
          <w:tcPr>
            <w:tcW w:w="3402" w:type="dxa"/>
            <w:gridSpan w:val="5"/>
            <w:noWrap/>
          </w:tcPr>
          <w:p w14:paraId="1E0A2707" w14:textId="447B78C2" w:rsidR="0074391F" w:rsidRPr="00AD6149" w:rsidRDefault="0074391F" w:rsidP="0074391F">
            <w:pPr>
              <w:jc w:val="both"/>
              <w:rPr>
                <w:rFonts w:asciiTheme="minorHAnsi" w:hAnsiTheme="minorHAnsi"/>
                <w:color w:val="000000"/>
                <w:sz w:val="20"/>
                <w:szCs w:val="20"/>
              </w:rPr>
            </w:pPr>
            <w:r w:rsidRPr="00AD6149">
              <w:rPr>
                <w:rFonts w:asciiTheme="minorHAnsi" w:hAnsiTheme="minorHAnsi"/>
                <w:color w:val="000000"/>
                <w:sz w:val="20"/>
                <w:szCs w:val="20"/>
              </w:rPr>
              <w:t>Standardní věty o nebezpečnosti:</w:t>
            </w:r>
          </w:p>
        </w:tc>
        <w:tc>
          <w:tcPr>
            <w:tcW w:w="709" w:type="dxa"/>
            <w:gridSpan w:val="3"/>
            <w:vAlign w:val="bottom"/>
          </w:tcPr>
          <w:p w14:paraId="0687EC72" w14:textId="7ABE3FEF" w:rsidR="0074391F" w:rsidRPr="00AD6149" w:rsidRDefault="0074391F" w:rsidP="0074391F">
            <w:pPr>
              <w:pStyle w:val="p1"/>
              <w:jc w:val="both"/>
              <w:rPr>
                <w:rFonts w:asciiTheme="minorHAnsi" w:hAnsiTheme="minorHAnsi" w:cs="Times New Roman"/>
                <w:sz w:val="20"/>
                <w:szCs w:val="20"/>
              </w:rPr>
            </w:pPr>
            <w:r w:rsidRPr="0074391F">
              <w:rPr>
                <w:rFonts w:asciiTheme="minorHAnsi" w:hAnsiTheme="minorHAnsi"/>
                <w:sz w:val="22"/>
                <w:szCs w:val="22"/>
              </w:rPr>
              <w:t>H302</w:t>
            </w:r>
          </w:p>
        </w:tc>
        <w:tc>
          <w:tcPr>
            <w:tcW w:w="5954" w:type="dxa"/>
            <w:gridSpan w:val="9"/>
            <w:vAlign w:val="bottom"/>
          </w:tcPr>
          <w:p w14:paraId="27868E08" w14:textId="0F2B284C" w:rsidR="0074391F" w:rsidRPr="00AD6149" w:rsidRDefault="0074391F" w:rsidP="0074391F">
            <w:pPr>
              <w:pStyle w:val="p1"/>
              <w:jc w:val="both"/>
              <w:rPr>
                <w:rFonts w:asciiTheme="minorHAnsi" w:hAnsiTheme="minorHAnsi" w:cs="Times New Roman"/>
                <w:sz w:val="20"/>
                <w:szCs w:val="20"/>
              </w:rPr>
            </w:pPr>
            <w:r w:rsidRPr="0074391F">
              <w:rPr>
                <w:rFonts w:asciiTheme="minorHAnsi" w:hAnsiTheme="minorHAnsi"/>
                <w:sz w:val="22"/>
                <w:szCs w:val="22"/>
              </w:rPr>
              <w:t>Zdraví škodlivý při požití.</w:t>
            </w:r>
          </w:p>
        </w:tc>
      </w:tr>
      <w:tr w:rsidR="0074391F" w:rsidRPr="00AD6149" w14:paraId="6476B88F" w14:textId="77777777" w:rsidTr="00996FF5">
        <w:trPr>
          <w:gridAfter w:val="4"/>
          <w:wAfter w:w="1509" w:type="dxa"/>
          <w:trHeight w:val="300"/>
        </w:trPr>
        <w:tc>
          <w:tcPr>
            <w:tcW w:w="3402" w:type="dxa"/>
            <w:gridSpan w:val="5"/>
            <w:noWrap/>
          </w:tcPr>
          <w:p w14:paraId="5639AE8D" w14:textId="77777777" w:rsidR="0074391F" w:rsidRPr="00AD6149" w:rsidRDefault="0074391F" w:rsidP="0074391F">
            <w:pPr>
              <w:jc w:val="both"/>
              <w:rPr>
                <w:rFonts w:asciiTheme="minorHAnsi" w:hAnsiTheme="minorHAnsi"/>
                <w:color w:val="000000"/>
                <w:sz w:val="20"/>
                <w:szCs w:val="20"/>
              </w:rPr>
            </w:pPr>
          </w:p>
        </w:tc>
        <w:tc>
          <w:tcPr>
            <w:tcW w:w="709" w:type="dxa"/>
            <w:gridSpan w:val="3"/>
            <w:vAlign w:val="bottom"/>
          </w:tcPr>
          <w:p w14:paraId="7DEA2CDD" w14:textId="23DE5E14" w:rsidR="0074391F" w:rsidRPr="00AD6149" w:rsidRDefault="0074391F" w:rsidP="0074391F">
            <w:pPr>
              <w:pStyle w:val="p1"/>
              <w:jc w:val="both"/>
              <w:rPr>
                <w:rFonts w:asciiTheme="minorHAnsi" w:hAnsiTheme="minorHAnsi" w:cs="Times New Roman"/>
                <w:sz w:val="20"/>
                <w:szCs w:val="20"/>
              </w:rPr>
            </w:pPr>
            <w:r w:rsidRPr="0074391F">
              <w:rPr>
                <w:rFonts w:asciiTheme="minorHAnsi" w:hAnsiTheme="minorHAnsi"/>
                <w:sz w:val="22"/>
                <w:szCs w:val="22"/>
              </w:rPr>
              <w:t>H332</w:t>
            </w:r>
          </w:p>
        </w:tc>
        <w:tc>
          <w:tcPr>
            <w:tcW w:w="5954" w:type="dxa"/>
            <w:gridSpan w:val="9"/>
            <w:vAlign w:val="bottom"/>
          </w:tcPr>
          <w:p w14:paraId="1BC80BBB" w14:textId="401ACB16" w:rsidR="0074391F" w:rsidRPr="00AD6149" w:rsidRDefault="0074391F" w:rsidP="0074391F">
            <w:pPr>
              <w:pStyle w:val="p1"/>
              <w:jc w:val="both"/>
              <w:rPr>
                <w:rFonts w:asciiTheme="minorHAnsi" w:hAnsiTheme="minorHAnsi" w:cs="Times New Roman"/>
                <w:sz w:val="20"/>
                <w:szCs w:val="20"/>
              </w:rPr>
            </w:pPr>
            <w:r w:rsidRPr="0074391F">
              <w:rPr>
                <w:rFonts w:asciiTheme="minorHAnsi" w:hAnsiTheme="minorHAnsi"/>
                <w:sz w:val="22"/>
                <w:szCs w:val="22"/>
              </w:rPr>
              <w:t>Zdraví škodlivý při vdechování.</w:t>
            </w:r>
          </w:p>
        </w:tc>
      </w:tr>
      <w:tr w:rsidR="0074391F" w:rsidRPr="00AD6149" w14:paraId="1054CA29" w14:textId="77777777" w:rsidTr="00996FF5">
        <w:trPr>
          <w:gridAfter w:val="4"/>
          <w:wAfter w:w="1509" w:type="dxa"/>
          <w:trHeight w:val="300"/>
        </w:trPr>
        <w:tc>
          <w:tcPr>
            <w:tcW w:w="3402" w:type="dxa"/>
            <w:gridSpan w:val="5"/>
            <w:noWrap/>
          </w:tcPr>
          <w:p w14:paraId="3993258F" w14:textId="77777777" w:rsidR="0074391F" w:rsidRPr="00AD6149" w:rsidRDefault="0074391F" w:rsidP="0074391F">
            <w:pPr>
              <w:jc w:val="both"/>
              <w:rPr>
                <w:rFonts w:asciiTheme="minorHAnsi" w:hAnsiTheme="minorHAnsi"/>
                <w:color w:val="000000"/>
                <w:sz w:val="20"/>
                <w:szCs w:val="20"/>
              </w:rPr>
            </w:pPr>
          </w:p>
        </w:tc>
        <w:tc>
          <w:tcPr>
            <w:tcW w:w="709" w:type="dxa"/>
            <w:gridSpan w:val="3"/>
            <w:vAlign w:val="bottom"/>
          </w:tcPr>
          <w:p w14:paraId="5D14B018" w14:textId="66459E80" w:rsidR="0074391F" w:rsidRPr="00AD6149" w:rsidRDefault="0074391F" w:rsidP="0074391F">
            <w:pPr>
              <w:pStyle w:val="p1"/>
              <w:jc w:val="both"/>
              <w:rPr>
                <w:rFonts w:asciiTheme="minorHAnsi" w:hAnsiTheme="minorHAnsi" w:cs="Times New Roman"/>
                <w:sz w:val="20"/>
                <w:szCs w:val="20"/>
              </w:rPr>
            </w:pPr>
            <w:r w:rsidRPr="0074391F">
              <w:rPr>
                <w:rFonts w:asciiTheme="minorHAnsi" w:hAnsiTheme="minorHAnsi"/>
                <w:sz w:val="22"/>
                <w:szCs w:val="22"/>
              </w:rPr>
              <w:t>H315</w:t>
            </w:r>
          </w:p>
        </w:tc>
        <w:tc>
          <w:tcPr>
            <w:tcW w:w="5954" w:type="dxa"/>
            <w:gridSpan w:val="9"/>
            <w:vAlign w:val="bottom"/>
          </w:tcPr>
          <w:p w14:paraId="7DB47E0E" w14:textId="4C2786AC" w:rsidR="0074391F" w:rsidRPr="00AD6149" w:rsidRDefault="0074391F" w:rsidP="0074391F">
            <w:pPr>
              <w:pStyle w:val="p1"/>
              <w:jc w:val="both"/>
              <w:rPr>
                <w:rFonts w:asciiTheme="minorHAnsi" w:hAnsiTheme="minorHAnsi" w:cs="Times New Roman"/>
                <w:sz w:val="20"/>
                <w:szCs w:val="20"/>
              </w:rPr>
            </w:pPr>
            <w:r w:rsidRPr="0074391F">
              <w:rPr>
                <w:rFonts w:asciiTheme="minorHAnsi" w:hAnsiTheme="minorHAnsi"/>
                <w:sz w:val="22"/>
                <w:szCs w:val="22"/>
              </w:rPr>
              <w:t>Dráždí kůži.</w:t>
            </w:r>
          </w:p>
        </w:tc>
      </w:tr>
      <w:tr w:rsidR="0074391F" w:rsidRPr="00AD6149" w14:paraId="2BD8665D" w14:textId="77777777" w:rsidTr="00996FF5">
        <w:trPr>
          <w:gridAfter w:val="4"/>
          <w:wAfter w:w="1509" w:type="dxa"/>
          <w:trHeight w:val="300"/>
        </w:trPr>
        <w:tc>
          <w:tcPr>
            <w:tcW w:w="3402" w:type="dxa"/>
            <w:gridSpan w:val="5"/>
            <w:noWrap/>
          </w:tcPr>
          <w:p w14:paraId="45988CA4" w14:textId="61F9BAAD" w:rsidR="0074391F" w:rsidRPr="00AD6149" w:rsidRDefault="0074391F" w:rsidP="0074391F">
            <w:pPr>
              <w:jc w:val="both"/>
              <w:rPr>
                <w:rFonts w:asciiTheme="minorHAnsi" w:hAnsiTheme="minorHAnsi"/>
                <w:color w:val="000000"/>
                <w:sz w:val="20"/>
                <w:szCs w:val="20"/>
              </w:rPr>
            </w:pPr>
          </w:p>
        </w:tc>
        <w:tc>
          <w:tcPr>
            <w:tcW w:w="709" w:type="dxa"/>
            <w:gridSpan w:val="3"/>
            <w:vAlign w:val="bottom"/>
          </w:tcPr>
          <w:p w14:paraId="085858DB" w14:textId="27E00BEE" w:rsidR="0074391F" w:rsidRPr="00AD6149" w:rsidRDefault="0074391F" w:rsidP="0074391F">
            <w:pPr>
              <w:pStyle w:val="p1"/>
              <w:jc w:val="both"/>
              <w:rPr>
                <w:rFonts w:asciiTheme="minorHAnsi" w:hAnsiTheme="minorHAnsi" w:cs="Times New Roman"/>
                <w:sz w:val="20"/>
                <w:szCs w:val="20"/>
              </w:rPr>
            </w:pPr>
            <w:r w:rsidRPr="0074391F">
              <w:rPr>
                <w:rFonts w:asciiTheme="minorHAnsi" w:hAnsiTheme="minorHAnsi"/>
                <w:sz w:val="22"/>
                <w:szCs w:val="22"/>
              </w:rPr>
              <w:t>H319</w:t>
            </w:r>
          </w:p>
        </w:tc>
        <w:tc>
          <w:tcPr>
            <w:tcW w:w="5954" w:type="dxa"/>
            <w:gridSpan w:val="9"/>
            <w:vAlign w:val="bottom"/>
          </w:tcPr>
          <w:p w14:paraId="405584E7" w14:textId="16336DE1" w:rsidR="0074391F" w:rsidRPr="00AD6149" w:rsidRDefault="0074391F" w:rsidP="0074391F">
            <w:pPr>
              <w:pStyle w:val="p1"/>
              <w:jc w:val="both"/>
              <w:rPr>
                <w:rFonts w:asciiTheme="minorHAnsi" w:hAnsiTheme="minorHAnsi" w:cs="Times New Roman"/>
                <w:sz w:val="20"/>
                <w:szCs w:val="20"/>
              </w:rPr>
            </w:pPr>
            <w:r w:rsidRPr="0074391F">
              <w:rPr>
                <w:rFonts w:asciiTheme="minorHAnsi" w:hAnsiTheme="minorHAnsi"/>
                <w:sz w:val="22"/>
                <w:szCs w:val="22"/>
              </w:rPr>
              <w:t>Způsobuje vážné podráždění očí.</w:t>
            </w:r>
          </w:p>
        </w:tc>
      </w:tr>
      <w:tr w:rsidR="0074391F" w:rsidRPr="00AD6149" w14:paraId="5FB945D6" w14:textId="77777777" w:rsidTr="00996FF5">
        <w:trPr>
          <w:gridAfter w:val="4"/>
          <w:wAfter w:w="1509" w:type="dxa"/>
          <w:trHeight w:val="300"/>
        </w:trPr>
        <w:tc>
          <w:tcPr>
            <w:tcW w:w="3402" w:type="dxa"/>
            <w:gridSpan w:val="5"/>
            <w:noWrap/>
          </w:tcPr>
          <w:p w14:paraId="1E4902CA" w14:textId="77777777" w:rsidR="0074391F" w:rsidRPr="00AD6149" w:rsidRDefault="0074391F" w:rsidP="0074391F">
            <w:pPr>
              <w:jc w:val="both"/>
              <w:rPr>
                <w:rFonts w:asciiTheme="minorHAnsi" w:hAnsiTheme="minorHAnsi"/>
                <w:color w:val="000000"/>
                <w:sz w:val="20"/>
                <w:szCs w:val="20"/>
              </w:rPr>
            </w:pPr>
          </w:p>
        </w:tc>
        <w:tc>
          <w:tcPr>
            <w:tcW w:w="709" w:type="dxa"/>
            <w:gridSpan w:val="3"/>
            <w:vAlign w:val="bottom"/>
          </w:tcPr>
          <w:p w14:paraId="71FCD0E7" w14:textId="18C1773D" w:rsidR="0074391F" w:rsidRPr="00AD6149" w:rsidRDefault="0074391F" w:rsidP="0074391F">
            <w:pPr>
              <w:pStyle w:val="p1"/>
              <w:jc w:val="both"/>
              <w:rPr>
                <w:rFonts w:asciiTheme="minorHAnsi" w:hAnsiTheme="minorHAnsi" w:cs="Times New Roman"/>
                <w:sz w:val="20"/>
                <w:szCs w:val="20"/>
              </w:rPr>
            </w:pPr>
            <w:r w:rsidRPr="0074391F">
              <w:rPr>
                <w:rFonts w:asciiTheme="minorHAnsi" w:hAnsiTheme="minorHAnsi"/>
                <w:sz w:val="22"/>
                <w:szCs w:val="22"/>
              </w:rPr>
              <w:t>H317</w:t>
            </w:r>
          </w:p>
        </w:tc>
        <w:tc>
          <w:tcPr>
            <w:tcW w:w="5954" w:type="dxa"/>
            <w:gridSpan w:val="9"/>
            <w:vAlign w:val="bottom"/>
          </w:tcPr>
          <w:p w14:paraId="0AE71FBD" w14:textId="41A25C24" w:rsidR="0074391F" w:rsidRPr="00AD6149" w:rsidRDefault="0074391F" w:rsidP="0074391F">
            <w:pPr>
              <w:pStyle w:val="p1"/>
              <w:jc w:val="both"/>
              <w:rPr>
                <w:rFonts w:asciiTheme="minorHAnsi" w:hAnsiTheme="minorHAnsi" w:cs="Times New Roman"/>
                <w:sz w:val="20"/>
                <w:szCs w:val="20"/>
              </w:rPr>
            </w:pPr>
            <w:r w:rsidRPr="0074391F">
              <w:rPr>
                <w:rFonts w:asciiTheme="minorHAnsi" w:hAnsiTheme="minorHAnsi"/>
                <w:sz w:val="22"/>
                <w:szCs w:val="22"/>
              </w:rPr>
              <w:t>Může vyvolat alergickou kožní reakci.</w:t>
            </w:r>
          </w:p>
        </w:tc>
      </w:tr>
      <w:tr w:rsidR="0074391F" w:rsidRPr="00AD6149" w14:paraId="5D2978D5" w14:textId="77777777" w:rsidTr="00996FF5">
        <w:trPr>
          <w:gridAfter w:val="4"/>
          <w:wAfter w:w="1509" w:type="dxa"/>
          <w:trHeight w:val="300"/>
        </w:trPr>
        <w:tc>
          <w:tcPr>
            <w:tcW w:w="3402" w:type="dxa"/>
            <w:gridSpan w:val="5"/>
            <w:noWrap/>
          </w:tcPr>
          <w:p w14:paraId="71DE194B" w14:textId="77777777" w:rsidR="0074391F" w:rsidRPr="00AD6149" w:rsidRDefault="0074391F" w:rsidP="0074391F">
            <w:pPr>
              <w:jc w:val="both"/>
              <w:rPr>
                <w:rFonts w:asciiTheme="minorHAnsi" w:hAnsiTheme="minorHAnsi"/>
                <w:color w:val="000000"/>
                <w:sz w:val="20"/>
                <w:szCs w:val="20"/>
              </w:rPr>
            </w:pPr>
          </w:p>
        </w:tc>
        <w:tc>
          <w:tcPr>
            <w:tcW w:w="709" w:type="dxa"/>
            <w:gridSpan w:val="3"/>
            <w:vAlign w:val="bottom"/>
          </w:tcPr>
          <w:p w14:paraId="707D54B2" w14:textId="0CB5A407" w:rsidR="0074391F" w:rsidRPr="00AD6149" w:rsidRDefault="0074391F" w:rsidP="0074391F">
            <w:pPr>
              <w:pStyle w:val="p1"/>
              <w:jc w:val="both"/>
              <w:rPr>
                <w:rFonts w:asciiTheme="minorHAnsi" w:hAnsiTheme="minorHAnsi"/>
                <w:sz w:val="20"/>
                <w:szCs w:val="20"/>
              </w:rPr>
            </w:pPr>
            <w:r w:rsidRPr="0074391F">
              <w:rPr>
                <w:rFonts w:asciiTheme="minorHAnsi" w:hAnsiTheme="minorHAnsi"/>
                <w:sz w:val="22"/>
                <w:szCs w:val="22"/>
              </w:rPr>
              <w:t>H336</w:t>
            </w:r>
          </w:p>
        </w:tc>
        <w:tc>
          <w:tcPr>
            <w:tcW w:w="5954" w:type="dxa"/>
            <w:gridSpan w:val="9"/>
            <w:vAlign w:val="bottom"/>
          </w:tcPr>
          <w:p w14:paraId="132713A6" w14:textId="2F6256F1" w:rsidR="0074391F" w:rsidRPr="00AD6149" w:rsidRDefault="0074391F" w:rsidP="0074391F">
            <w:pPr>
              <w:pStyle w:val="p1"/>
              <w:jc w:val="both"/>
              <w:rPr>
                <w:rFonts w:asciiTheme="minorHAnsi" w:hAnsiTheme="minorHAnsi"/>
                <w:sz w:val="20"/>
                <w:szCs w:val="20"/>
              </w:rPr>
            </w:pPr>
            <w:r w:rsidRPr="0074391F">
              <w:rPr>
                <w:rFonts w:asciiTheme="minorHAnsi" w:hAnsiTheme="minorHAnsi"/>
                <w:sz w:val="22"/>
                <w:szCs w:val="22"/>
              </w:rPr>
              <w:t>Může způsobit ospalost nebo závratě.</w:t>
            </w:r>
          </w:p>
        </w:tc>
      </w:tr>
      <w:tr w:rsidR="0074391F" w:rsidRPr="00AD6149" w14:paraId="30422463" w14:textId="77777777" w:rsidTr="00996FF5">
        <w:trPr>
          <w:gridAfter w:val="4"/>
          <w:wAfter w:w="1509" w:type="dxa"/>
          <w:trHeight w:val="300"/>
        </w:trPr>
        <w:tc>
          <w:tcPr>
            <w:tcW w:w="3402" w:type="dxa"/>
            <w:gridSpan w:val="5"/>
            <w:noWrap/>
          </w:tcPr>
          <w:p w14:paraId="1B0D5FB1" w14:textId="77777777" w:rsidR="0074391F" w:rsidRPr="00AD6149" w:rsidRDefault="0074391F" w:rsidP="0074391F">
            <w:pPr>
              <w:jc w:val="both"/>
              <w:rPr>
                <w:rFonts w:asciiTheme="minorHAnsi" w:hAnsiTheme="minorHAnsi"/>
                <w:color w:val="000000"/>
                <w:sz w:val="20"/>
                <w:szCs w:val="20"/>
              </w:rPr>
            </w:pPr>
          </w:p>
        </w:tc>
        <w:tc>
          <w:tcPr>
            <w:tcW w:w="709" w:type="dxa"/>
            <w:gridSpan w:val="3"/>
            <w:vAlign w:val="bottom"/>
          </w:tcPr>
          <w:p w14:paraId="6B1CDABF" w14:textId="6AAE3071" w:rsidR="0074391F" w:rsidRPr="00AD6149" w:rsidRDefault="0074391F" w:rsidP="0074391F">
            <w:pPr>
              <w:pStyle w:val="p1"/>
              <w:jc w:val="both"/>
              <w:rPr>
                <w:rFonts w:asciiTheme="minorHAnsi" w:hAnsiTheme="minorHAnsi"/>
                <w:sz w:val="20"/>
                <w:szCs w:val="20"/>
              </w:rPr>
            </w:pPr>
            <w:r w:rsidRPr="0074391F">
              <w:rPr>
                <w:rFonts w:asciiTheme="minorHAnsi" w:hAnsiTheme="minorHAnsi"/>
                <w:sz w:val="22"/>
                <w:szCs w:val="22"/>
              </w:rPr>
              <w:t>H411</w:t>
            </w:r>
          </w:p>
        </w:tc>
        <w:tc>
          <w:tcPr>
            <w:tcW w:w="5954" w:type="dxa"/>
            <w:gridSpan w:val="9"/>
            <w:vAlign w:val="bottom"/>
          </w:tcPr>
          <w:p w14:paraId="4D00BC3C" w14:textId="37855789" w:rsidR="0074391F" w:rsidRPr="00AD6149" w:rsidRDefault="0074391F" w:rsidP="0074391F">
            <w:pPr>
              <w:pStyle w:val="p1"/>
              <w:jc w:val="both"/>
              <w:rPr>
                <w:rFonts w:asciiTheme="minorHAnsi" w:hAnsiTheme="minorHAnsi"/>
                <w:sz w:val="20"/>
                <w:szCs w:val="20"/>
              </w:rPr>
            </w:pPr>
            <w:r w:rsidRPr="0074391F">
              <w:rPr>
                <w:rFonts w:asciiTheme="minorHAnsi" w:hAnsiTheme="minorHAnsi"/>
                <w:sz w:val="22"/>
                <w:szCs w:val="22"/>
              </w:rPr>
              <w:t>Toxický pro vodní organismy, s dlouhodobými účinky.</w:t>
            </w:r>
          </w:p>
        </w:tc>
      </w:tr>
      <w:tr w:rsidR="0074391F" w:rsidRPr="00AD6149" w14:paraId="72D54554" w14:textId="77777777" w:rsidTr="00996FF5">
        <w:trPr>
          <w:gridAfter w:val="4"/>
          <w:wAfter w:w="1509" w:type="dxa"/>
          <w:trHeight w:val="300"/>
        </w:trPr>
        <w:tc>
          <w:tcPr>
            <w:tcW w:w="3402" w:type="dxa"/>
            <w:gridSpan w:val="5"/>
            <w:noWrap/>
          </w:tcPr>
          <w:p w14:paraId="747AB497" w14:textId="77777777" w:rsidR="0074391F" w:rsidRPr="00AD6149" w:rsidRDefault="0074391F" w:rsidP="0074391F">
            <w:pPr>
              <w:jc w:val="both"/>
              <w:rPr>
                <w:rFonts w:asciiTheme="minorHAnsi" w:hAnsiTheme="minorHAnsi"/>
                <w:color w:val="000000"/>
                <w:sz w:val="20"/>
                <w:szCs w:val="20"/>
              </w:rPr>
            </w:pPr>
          </w:p>
        </w:tc>
        <w:tc>
          <w:tcPr>
            <w:tcW w:w="709" w:type="dxa"/>
            <w:gridSpan w:val="3"/>
            <w:vAlign w:val="bottom"/>
          </w:tcPr>
          <w:p w14:paraId="226F01C3" w14:textId="117BFF9C" w:rsidR="0074391F" w:rsidRPr="00AD6149" w:rsidRDefault="0074391F" w:rsidP="0074391F">
            <w:pPr>
              <w:pStyle w:val="p1"/>
              <w:jc w:val="both"/>
              <w:rPr>
                <w:rFonts w:asciiTheme="minorHAnsi" w:hAnsiTheme="minorHAnsi"/>
                <w:sz w:val="20"/>
                <w:szCs w:val="20"/>
              </w:rPr>
            </w:pPr>
            <w:r w:rsidRPr="0074391F">
              <w:rPr>
                <w:rFonts w:asciiTheme="minorHAnsi" w:hAnsiTheme="minorHAnsi"/>
                <w:sz w:val="22"/>
                <w:szCs w:val="22"/>
              </w:rPr>
              <w:t>H227</w:t>
            </w:r>
          </w:p>
        </w:tc>
        <w:tc>
          <w:tcPr>
            <w:tcW w:w="5954" w:type="dxa"/>
            <w:gridSpan w:val="9"/>
            <w:vAlign w:val="bottom"/>
          </w:tcPr>
          <w:p w14:paraId="17A367E4" w14:textId="5D09B92B" w:rsidR="0074391F" w:rsidRPr="00AD6149" w:rsidRDefault="0074391F" w:rsidP="0074391F">
            <w:pPr>
              <w:pStyle w:val="p1"/>
              <w:jc w:val="both"/>
              <w:rPr>
                <w:rFonts w:asciiTheme="minorHAnsi" w:hAnsiTheme="minorHAnsi"/>
                <w:sz w:val="20"/>
                <w:szCs w:val="20"/>
              </w:rPr>
            </w:pPr>
            <w:r w:rsidRPr="0074391F">
              <w:rPr>
                <w:rFonts w:asciiTheme="minorHAnsi" w:hAnsiTheme="minorHAnsi"/>
                <w:sz w:val="22"/>
                <w:szCs w:val="22"/>
              </w:rPr>
              <w:t>Hořlavá kapalina.</w:t>
            </w:r>
          </w:p>
        </w:tc>
      </w:tr>
      <w:tr w:rsidR="00B429E0" w:rsidRPr="00AD6149" w14:paraId="2D41150A" w14:textId="77777777" w:rsidTr="00996FF5">
        <w:trPr>
          <w:gridAfter w:val="4"/>
          <w:wAfter w:w="1509" w:type="dxa"/>
          <w:trHeight w:val="300"/>
        </w:trPr>
        <w:tc>
          <w:tcPr>
            <w:tcW w:w="3402" w:type="dxa"/>
            <w:gridSpan w:val="5"/>
            <w:noWrap/>
          </w:tcPr>
          <w:p w14:paraId="61B91B13" w14:textId="77777777" w:rsidR="00B429E0" w:rsidRPr="00AD6149" w:rsidRDefault="00B429E0" w:rsidP="00B429E0">
            <w:pPr>
              <w:jc w:val="both"/>
              <w:rPr>
                <w:rFonts w:asciiTheme="minorHAnsi" w:hAnsiTheme="minorHAnsi"/>
                <w:color w:val="000000"/>
                <w:sz w:val="20"/>
                <w:szCs w:val="20"/>
              </w:rPr>
            </w:pPr>
          </w:p>
        </w:tc>
        <w:tc>
          <w:tcPr>
            <w:tcW w:w="709" w:type="dxa"/>
            <w:gridSpan w:val="3"/>
          </w:tcPr>
          <w:p w14:paraId="15509D2B" w14:textId="6853EACB" w:rsidR="00B429E0" w:rsidRPr="00AD6149" w:rsidRDefault="00B429E0" w:rsidP="00B429E0">
            <w:pPr>
              <w:pStyle w:val="p1"/>
              <w:jc w:val="both"/>
              <w:rPr>
                <w:rFonts w:asciiTheme="minorHAnsi" w:hAnsiTheme="minorHAnsi" w:cs="Times New Roman"/>
                <w:sz w:val="20"/>
                <w:szCs w:val="20"/>
              </w:rPr>
            </w:pPr>
          </w:p>
        </w:tc>
        <w:tc>
          <w:tcPr>
            <w:tcW w:w="5954" w:type="dxa"/>
            <w:gridSpan w:val="9"/>
          </w:tcPr>
          <w:p w14:paraId="50AA385C" w14:textId="34597E6D" w:rsidR="00B429E0" w:rsidRPr="00AD6149" w:rsidRDefault="00B429E0" w:rsidP="00B429E0">
            <w:pPr>
              <w:pStyle w:val="p1"/>
              <w:jc w:val="both"/>
              <w:rPr>
                <w:rFonts w:asciiTheme="minorHAnsi" w:hAnsiTheme="minorHAnsi" w:cs="Times New Roman"/>
                <w:sz w:val="20"/>
                <w:szCs w:val="20"/>
              </w:rPr>
            </w:pPr>
          </w:p>
        </w:tc>
      </w:tr>
      <w:tr w:rsidR="00293F5E" w:rsidRPr="00AD6149" w14:paraId="63AA3AA9" w14:textId="77777777" w:rsidTr="00996FF5">
        <w:trPr>
          <w:gridAfter w:val="4"/>
          <w:wAfter w:w="1509" w:type="dxa"/>
          <w:trHeight w:val="315"/>
        </w:trPr>
        <w:tc>
          <w:tcPr>
            <w:tcW w:w="4820" w:type="dxa"/>
            <w:gridSpan w:val="9"/>
            <w:noWrap/>
          </w:tcPr>
          <w:p w14:paraId="0216276F" w14:textId="0F4D8A7D" w:rsidR="00293F5E" w:rsidRPr="00AD6149" w:rsidRDefault="00293F5E" w:rsidP="00293F5E">
            <w:pPr>
              <w:jc w:val="both"/>
              <w:rPr>
                <w:rFonts w:asciiTheme="minorHAnsi" w:hAnsiTheme="minorHAnsi"/>
                <w:color w:val="000000"/>
                <w:sz w:val="20"/>
                <w:szCs w:val="20"/>
              </w:rPr>
            </w:pPr>
            <w:r w:rsidRPr="00AD6149">
              <w:rPr>
                <w:rFonts w:asciiTheme="minorHAnsi" w:hAnsiTheme="minorHAnsi"/>
                <w:b/>
                <w:bCs/>
                <w:color w:val="000000"/>
                <w:sz w:val="20"/>
                <w:szCs w:val="20"/>
              </w:rPr>
              <w:t>Doplňkové informace</w:t>
            </w:r>
          </w:p>
        </w:tc>
        <w:tc>
          <w:tcPr>
            <w:tcW w:w="3653" w:type="dxa"/>
            <w:gridSpan w:val="5"/>
          </w:tcPr>
          <w:p w14:paraId="648826BF" w14:textId="77777777" w:rsidR="00293F5E" w:rsidRPr="00AD6149" w:rsidRDefault="00293F5E" w:rsidP="00293F5E">
            <w:pPr>
              <w:jc w:val="both"/>
              <w:rPr>
                <w:rFonts w:asciiTheme="minorHAnsi" w:hAnsiTheme="minorHAnsi"/>
                <w:color w:val="000000"/>
                <w:sz w:val="20"/>
                <w:szCs w:val="20"/>
              </w:rPr>
            </w:pPr>
          </w:p>
        </w:tc>
        <w:tc>
          <w:tcPr>
            <w:tcW w:w="1592" w:type="dxa"/>
            <w:gridSpan w:val="3"/>
          </w:tcPr>
          <w:p w14:paraId="26F36D06" w14:textId="468E84C4" w:rsidR="00293F5E" w:rsidRPr="00AD6149" w:rsidRDefault="00293F5E" w:rsidP="00293F5E">
            <w:pPr>
              <w:jc w:val="both"/>
              <w:rPr>
                <w:rFonts w:asciiTheme="minorHAnsi" w:hAnsiTheme="minorHAnsi"/>
                <w:color w:val="000000"/>
                <w:sz w:val="20"/>
                <w:szCs w:val="20"/>
              </w:rPr>
            </w:pPr>
          </w:p>
        </w:tc>
      </w:tr>
      <w:tr w:rsidR="00293F5E" w:rsidRPr="00AD6149" w14:paraId="5917BC23" w14:textId="77777777" w:rsidTr="00996FF5">
        <w:trPr>
          <w:gridAfter w:val="5"/>
          <w:wAfter w:w="2076" w:type="dxa"/>
          <w:trHeight w:val="315"/>
        </w:trPr>
        <w:tc>
          <w:tcPr>
            <w:tcW w:w="3402" w:type="dxa"/>
            <w:gridSpan w:val="5"/>
            <w:noWrap/>
          </w:tcPr>
          <w:p w14:paraId="149947E4" w14:textId="29CA04FA" w:rsidR="00293F5E" w:rsidRPr="00AD6149" w:rsidRDefault="00293F5E" w:rsidP="00293F5E">
            <w:pPr>
              <w:jc w:val="both"/>
              <w:rPr>
                <w:rFonts w:asciiTheme="minorHAnsi" w:hAnsiTheme="minorHAnsi"/>
                <w:b/>
                <w:bCs/>
                <w:color w:val="000000"/>
                <w:sz w:val="20"/>
                <w:szCs w:val="20"/>
              </w:rPr>
            </w:pPr>
            <w:r w:rsidRPr="00AD6149">
              <w:rPr>
                <w:rFonts w:asciiTheme="minorHAnsi" w:hAnsiTheme="minorHAnsi"/>
                <w:b/>
                <w:bCs/>
                <w:color w:val="000000"/>
                <w:sz w:val="20"/>
                <w:szCs w:val="20"/>
              </w:rPr>
              <w:t>Prevence:</w:t>
            </w:r>
          </w:p>
        </w:tc>
        <w:tc>
          <w:tcPr>
            <w:tcW w:w="6096" w:type="dxa"/>
            <w:gridSpan w:val="11"/>
          </w:tcPr>
          <w:p w14:paraId="4060B54A" w14:textId="1DBE1C81" w:rsidR="00293F5E" w:rsidRPr="00AD6149" w:rsidRDefault="00293F5E" w:rsidP="00293F5E">
            <w:pPr>
              <w:jc w:val="both"/>
              <w:rPr>
                <w:rFonts w:asciiTheme="minorHAnsi" w:hAnsiTheme="minorHAnsi"/>
                <w:color w:val="000000"/>
                <w:sz w:val="20"/>
                <w:szCs w:val="20"/>
              </w:rPr>
            </w:pPr>
          </w:p>
        </w:tc>
      </w:tr>
      <w:tr w:rsidR="0074391F" w:rsidRPr="00AD6149" w14:paraId="69AD7320" w14:textId="77777777" w:rsidTr="00996FF5">
        <w:trPr>
          <w:gridAfter w:val="4"/>
          <w:wAfter w:w="1509" w:type="dxa"/>
          <w:trHeight w:val="315"/>
        </w:trPr>
        <w:tc>
          <w:tcPr>
            <w:tcW w:w="1843" w:type="dxa"/>
            <w:gridSpan w:val="2"/>
            <w:noWrap/>
          </w:tcPr>
          <w:p w14:paraId="3AA959A0" w14:textId="5FBD5D64" w:rsidR="0074391F" w:rsidRPr="00AD6149" w:rsidRDefault="0074391F" w:rsidP="00293F5E">
            <w:pPr>
              <w:jc w:val="both"/>
              <w:rPr>
                <w:rFonts w:asciiTheme="minorHAnsi" w:hAnsiTheme="minorHAnsi"/>
                <w:color w:val="000000"/>
                <w:sz w:val="20"/>
                <w:szCs w:val="20"/>
              </w:rPr>
            </w:pPr>
            <w:r>
              <w:rPr>
                <w:rFonts w:asciiTheme="minorHAnsi" w:hAnsiTheme="minorHAnsi"/>
                <w:color w:val="000000"/>
                <w:sz w:val="20"/>
                <w:szCs w:val="20"/>
              </w:rPr>
              <w:t>P210</w:t>
            </w:r>
          </w:p>
        </w:tc>
        <w:tc>
          <w:tcPr>
            <w:tcW w:w="8222" w:type="dxa"/>
            <w:gridSpan w:val="15"/>
          </w:tcPr>
          <w:p w14:paraId="0DE01C61" w14:textId="4FCD38D9" w:rsidR="0074391F" w:rsidRPr="00AD6149" w:rsidRDefault="0074391F" w:rsidP="00293F5E">
            <w:pPr>
              <w:rPr>
                <w:rFonts w:asciiTheme="minorHAnsi" w:hAnsiTheme="minorHAnsi"/>
                <w:color w:val="000000"/>
                <w:sz w:val="20"/>
                <w:szCs w:val="20"/>
              </w:rPr>
            </w:pPr>
            <w:r w:rsidRPr="0074391F">
              <w:rPr>
                <w:rFonts w:asciiTheme="minorHAnsi" w:hAnsiTheme="minorHAnsi"/>
                <w:color w:val="000000"/>
                <w:sz w:val="20"/>
                <w:szCs w:val="20"/>
              </w:rPr>
              <w:t>Chraňte před teplem, horkými povrchy, jiskrami, otevřeným ohněm a jinými zdroji zapalování. Zákaz kouření.</w:t>
            </w:r>
          </w:p>
        </w:tc>
      </w:tr>
      <w:tr w:rsidR="00293F5E" w:rsidRPr="00AD6149" w14:paraId="0FCBD11A" w14:textId="77777777" w:rsidTr="00996FF5">
        <w:trPr>
          <w:gridAfter w:val="4"/>
          <w:wAfter w:w="1509" w:type="dxa"/>
          <w:trHeight w:val="315"/>
        </w:trPr>
        <w:tc>
          <w:tcPr>
            <w:tcW w:w="1843" w:type="dxa"/>
            <w:gridSpan w:val="2"/>
            <w:noWrap/>
          </w:tcPr>
          <w:p w14:paraId="4046A92D" w14:textId="2003866C" w:rsidR="00293F5E" w:rsidRPr="00AD6149" w:rsidRDefault="00293F5E" w:rsidP="00293F5E">
            <w:pPr>
              <w:jc w:val="both"/>
              <w:rPr>
                <w:rFonts w:asciiTheme="minorHAnsi" w:hAnsiTheme="minorHAnsi"/>
                <w:color w:val="000000"/>
                <w:sz w:val="20"/>
                <w:szCs w:val="20"/>
              </w:rPr>
            </w:pPr>
            <w:r w:rsidRPr="00AD6149">
              <w:rPr>
                <w:rFonts w:asciiTheme="minorHAnsi" w:hAnsiTheme="minorHAnsi"/>
                <w:color w:val="000000"/>
                <w:sz w:val="20"/>
                <w:szCs w:val="20"/>
              </w:rPr>
              <w:t>P26</w:t>
            </w:r>
            <w:r w:rsidR="00B429E0" w:rsidRPr="00AD6149">
              <w:rPr>
                <w:rFonts w:asciiTheme="minorHAnsi" w:hAnsiTheme="minorHAnsi"/>
                <w:color w:val="000000"/>
                <w:sz w:val="20"/>
                <w:szCs w:val="20"/>
              </w:rPr>
              <w:t>1</w:t>
            </w:r>
          </w:p>
        </w:tc>
        <w:tc>
          <w:tcPr>
            <w:tcW w:w="8222" w:type="dxa"/>
            <w:gridSpan w:val="15"/>
          </w:tcPr>
          <w:p w14:paraId="71D4E7C1" w14:textId="439B3C9D" w:rsidR="00293F5E" w:rsidRPr="00AD6149" w:rsidRDefault="00B429E0" w:rsidP="00293F5E">
            <w:pPr>
              <w:rPr>
                <w:rFonts w:asciiTheme="minorHAnsi" w:hAnsiTheme="minorHAnsi"/>
                <w:color w:val="000000"/>
                <w:sz w:val="20"/>
                <w:szCs w:val="20"/>
              </w:rPr>
            </w:pPr>
            <w:r w:rsidRPr="00AD6149">
              <w:rPr>
                <w:rFonts w:asciiTheme="minorHAnsi" w:hAnsiTheme="minorHAnsi"/>
                <w:color w:val="000000"/>
                <w:sz w:val="20"/>
                <w:szCs w:val="20"/>
              </w:rPr>
              <w:t>Zamezte vdechování par/aerosolů.</w:t>
            </w:r>
          </w:p>
        </w:tc>
      </w:tr>
      <w:tr w:rsidR="00461DF4" w:rsidRPr="00AD6149" w14:paraId="2EC053CA" w14:textId="77777777" w:rsidTr="00996FF5">
        <w:trPr>
          <w:gridAfter w:val="4"/>
          <w:wAfter w:w="1509" w:type="dxa"/>
          <w:trHeight w:val="315"/>
        </w:trPr>
        <w:tc>
          <w:tcPr>
            <w:tcW w:w="1843" w:type="dxa"/>
            <w:gridSpan w:val="2"/>
            <w:noWrap/>
          </w:tcPr>
          <w:p w14:paraId="5D235241" w14:textId="513A5A8C" w:rsidR="00461DF4" w:rsidRPr="00AD6149" w:rsidRDefault="00461DF4" w:rsidP="00293F5E">
            <w:pPr>
              <w:jc w:val="both"/>
              <w:rPr>
                <w:rFonts w:asciiTheme="minorHAnsi" w:hAnsiTheme="minorHAnsi"/>
                <w:color w:val="000000"/>
                <w:sz w:val="20"/>
                <w:szCs w:val="20"/>
              </w:rPr>
            </w:pPr>
            <w:r w:rsidRPr="00AD6149">
              <w:rPr>
                <w:rFonts w:asciiTheme="minorHAnsi" w:hAnsiTheme="minorHAnsi"/>
                <w:color w:val="000000"/>
                <w:sz w:val="20"/>
                <w:szCs w:val="20"/>
              </w:rPr>
              <w:t>P264</w:t>
            </w:r>
          </w:p>
        </w:tc>
        <w:tc>
          <w:tcPr>
            <w:tcW w:w="8222" w:type="dxa"/>
            <w:gridSpan w:val="15"/>
          </w:tcPr>
          <w:p w14:paraId="2F175FBB" w14:textId="72FEA137" w:rsidR="00461DF4" w:rsidRPr="00AD6149" w:rsidRDefault="00461DF4" w:rsidP="00293F5E">
            <w:pPr>
              <w:rPr>
                <w:rFonts w:asciiTheme="minorHAnsi" w:hAnsiTheme="minorHAnsi"/>
                <w:color w:val="000000"/>
                <w:sz w:val="20"/>
                <w:szCs w:val="20"/>
              </w:rPr>
            </w:pPr>
            <w:r w:rsidRPr="00AD6149">
              <w:rPr>
                <w:rFonts w:asciiTheme="minorHAnsi" w:hAnsiTheme="minorHAnsi"/>
                <w:color w:val="000000"/>
                <w:sz w:val="20"/>
                <w:szCs w:val="20"/>
              </w:rPr>
              <w:t>Po manipulaci si důkladně umyjte ruce.</w:t>
            </w:r>
          </w:p>
        </w:tc>
      </w:tr>
      <w:tr w:rsidR="00461DF4" w:rsidRPr="00AD6149" w14:paraId="1D763FDC" w14:textId="77777777" w:rsidTr="00996FF5">
        <w:trPr>
          <w:gridAfter w:val="4"/>
          <w:wAfter w:w="1509" w:type="dxa"/>
          <w:trHeight w:val="315"/>
        </w:trPr>
        <w:tc>
          <w:tcPr>
            <w:tcW w:w="1843" w:type="dxa"/>
            <w:gridSpan w:val="2"/>
            <w:noWrap/>
          </w:tcPr>
          <w:p w14:paraId="3FA2E483" w14:textId="5E64D747" w:rsidR="00461DF4" w:rsidRPr="00AD6149" w:rsidRDefault="00461DF4" w:rsidP="00293F5E">
            <w:pPr>
              <w:jc w:val="both"/>
              <w:rPr>
                <w:rFonts w:asciiTheme="minorHAnsi" w:hAnsiTheme="minorHAnsi"/>
                <w:color w:val="000000"/>
                <w:sz w:val="20"/>
                <w:szCs w:val="20"/>
              </w:rPr>
            </w:pPr>
            <w:r w:rsidRPr="00AD6149">
              <w:rPr>
                <w:rFonts w:asciiTheme="minorHAnsi" w:hAnsiTheme="minorHAnsi"/>
                <w:color w:val="000000"/>
                <w:sz w:val="20"/>
                <w:szCs w:val="20"/>
              </w:rPr>
              <w:t>P272</w:t>
            </w:r>
          </w:p>
        </w:tc>
        <w:tc>
          <w:tcPr>
            <w:tcW w:w="8222" w:type="dxa"/>
            <w:gridSpan w:val="15"/>
          </w:tcPr>
          <w:p w14:paraId="67254FE0" w14:textId="2FB5E97C" w:rsidR="00461DF4" w:rsidRPr="00AD6149" w:rsidRDefault="00461DF4" w:rsidP="00293F5E">
            <w:pPr>
              <w:rPr>
                <w:rFonts w:asciiTheme="minorHAnsi" w:hAnsiTheme="minorHAnsi"/>
                <w:color w:val="000000"/>
                <w:sz w:val="20"/>
                <w:szCs w:val="20"/>
              </w:rPr>
            </w:pPr>
            <w:r w:rsidRPr="00AD6149">
              <w:rPr>
                <w:rFonts w:asciiTheme="minorHAnsi" w:hAnsiTheme="minorHAnsi"/>
                <w:color w:val="000000"/>
                <w:sz w:val="20"/>
                <w:szCs w:val="20"/>
              </w:rPr>
              <w:t>Kontaminovaný pracovní oděv neodnášejte z pracoviště.</w:t>
            </w:r>
          </w:p>
        </w:tc>
      </w:tr>
      <w:tr w:rsidR="00293F5E" w:rsidRPr="00AD6149" w14:paraId="764B3706" w14:textId="77777777" w:rsidTr="00996FF5">
        <w:trPr>
          <w:gridAfter w:val="4"/>
          <w:wAfter w:w="1509" w:type="dxa"/>
          <w:trHeight w:val="315"/>
        </w:trPr>
        <w:tc>
          <w:tcPr>
            <w:tcW w:w="1843" w:type="dxa"/>
            <w:gridSpan w:val="2"/>
            <w:noWrap/>
          </w:tcPr>
          <w:p w14:paraId="37E3F805" w14:textId="4AD04236" w:rsidR="00293F5E" w:rsidRPr="00AD6149" w:rsidRDefault="00293F5E" w:rsidP="00293F5E">
            <w:pPr>
              <w:jc w:val="both"/>
              <w:rPr>
                <w:rFonts w:asciiTheme="minorHAnsi" w:hAnsiTheme="minorHAnsi"/>
                <w:color w:val="000000"/>
                <w:sz w:val="20"/>
                <w:szCs w:val="20"/>
              </w:rPr>
            </w:pPr>
            <w:r w:rsidRPr="00AD6149">
              <w:rPr>
                <w:rFonts w:asciiTheme="minorHAnsi" w:hAnsiTheme="minorHAnsi"/>
                <w:color w:val="000000"/>
                <w:sz w:val="20"/>
                <w:szCs w:val="20"/>
              </w:rPr>
              <w:t>P273</w:t>
            </w:r>
          </w:p>
        </w:tc>
        <w:tc>
          <w:tcPr>
            <w:tcW w:w="8222" w:type="dxa"/>
            <w:gridSpan w:val="15"/>
          </w:tcPr>
          <w:p w14:paraId="2B5851EA" w14:textId="7660B610" w:rsidR="00293F5E" w:rsidRPr="00AD6149" w:rsidRDefault="00293F5E" w:rsidP="00293F5E">
            <w:pPr>
              <w:rPr>
                <w:rFonts w:asciiTheme="minorHAnsi" w:hAnsiTheme="minorHAnsi"/>
                <w:color w:val="000000"/>
                <w:sz w:val="20"/>
                <w:szCs w:val="20"/>
              </w:rPr>
            </w:pPr>
            <w:r w:rsidRPr="00AD6149">
              <w:rPr>
                <w:rFonts w:asciiTheme="minorHAnsi" w:hAnsiTheme="minorHAnsi"/>
                <w:color w:val="000000"/>
                <w:sz w:val="20"/>
                <w:szCs w:val="20"/>
              </w:rPr>
              <w:t>Zabraňte uvolnění do životního prostředí.</w:t>
            </w:r>
          </w:p>
        </w:tc>
      </w:tr>
      <w:tr w:rsidR="00293F5E" w:rsidRPr="00AD6149" w14:paraId="426C0914" w14:textId="77777777" w:rsidTr="00996FF5">
        <w:trPr>
          <w:gridAfter w:val="4"/>
          <w:wAfter w:w="1509" w:type="dxa"/>
          <w:trHeight w:val="315"/>
        </w:trPr>
        <w:tc>
          <w:tcPr>
            <w:tcW w:w="1843" w:type="dxa"/>
            <w:gridSpan w:val="2"/>
            <w:noWrap/>
          </w:tcPr>
          <w:p w14:paraId="7F9222EB" w14:textId="3288FAF8" w:rsidR="00293F5E" w:rsidRPr="00AD6149" w:rsidRDefault="00293F5E" w:rsidP="00293F5E">
            <w:pPr>
              <w:jc w:val="both"/>
              <w:rPr>
                <w:rFonts w:asciiTheme="minorHAnsi" w:hAnsiTheme="minorHAnsi"/>
                <w:color w:val="000000"/>
                <w:sz w:val="20"/>
                <w:szCs w:val="20"/>
              </w:rPr>
            </w:pPr>
            <w:r w:rsidRPr="00AD6149">
              <w:rPr>
                <w:rFonts w:asciiTheme="minorHAnsi" w:hAnsiTheme="minorHAnsi"/>
                <w:color w:val="000000"/>
                <w:sz w:val="20"/>
                <w:szCs w:val="20"/>
              </w:rPr>
              <w:t>P280</w:t>
            </w:r>
          </w:p>
        </w:tc>
        <w:tc>
          <w:tcPr>
            <w:tcW w:w="8222" w:type="dxa"/>
            <w:gridSpan w:val="15"/>
            <w:noWrap/>
          </w:tcPr>
          <w:p w14:paraId="0BE745C3" w14:textId="2C076CB5" w:rsidR="00293F5E" w:rsidRPr="00AD6149" w:rsidRDefault="00293F5E" w:rsidP="00293F5E">
            <w:pPr>
              <w:jc w:val="both"/>
              <w:rPr>
                <w:rFonts w:asciiTheme="minorHAnsi" w:hAnsiTheme="minorHAnsi"/>
                <w:color w:val="000000"/>
                <w:sz w:val="20"/>
                <w:szCs w:val="20"/>
              </w:rPr>
            </w:pPr>
            <w:r w:rsidRPr="00AD6149">
              <w:rPr>
                <w:rFonts w:asciiTheme="minorHAnsi" w:hAnsiTheme="minorHAnsi"/>
                <w:color w:val="000000"/>
                <w:sz w:val="20"/>
                <w:szCs w:val="20"/>
              </w:rPr>
              <w:t>Používejte ochranné rukavice/ochranný oděv/ochranné brýle /obličejový štít.</w:t>
            </w:r>
          </w:p>
        </w:tc>
      </w:tr>
      <w:tr w:rsidR="00293F5E" w:rsidRPr="00AD6149" w14:paraId="67884A85" w14:textId="77777777" w:rsidTr="00996FF5">
        <w:trPr>
          <w:gridAfter w:val="4"/>
          <w:wAfter w:w="1509" w:type="dxa"/>
          <w:trHeight w:val="315"/>
        </w:trPr>
        <w:tc>
          <w:tcPr>
            <w:tcW w:w="1843" w:type="dxa"/>
            <w:gridSpan w:val="2"/>
            <w:noWrap/>
          </w:tcPr>
          <w:p w14:paraId="3C8A361F" w14:textId="70B63FAF" w:rsidR="00293F5E" w:rsidRPr="00AD6149" w:rsidRDefault="00293F5E" w:rsidP="00293F5E">
            <w:pPr>
              <w:jc w:val="both"/>
              <w:rPr>
                <w:rFonts w:asciiTheme="minorHAnsi" w:hAnsiTheme="minorHAnsi"/>
                <w:color w:val="000000"/>
                <w:sz w:val="20"/>
                <w:szCs w:val="20"/>
              </w:rPr>
            </w:pPr>
            <w:r w:rsidRPr="00AD6149">
              <w:rPr>
                <w:rFonts w:asciiTheme="minorHAnsi" w:hAnsiTheme="minorHAnsi"/>
                <w:color w:val="000000"/>
                <w:sz w:val="20"/>
                <w:szCs w:val="20"/>
              </w:rPr>
              <w:t>…</w:t>
            </w:r>
          </w:p>
        </w:tc>
        <w:tc>
          <w:tcPr>
            <w:tcW w:w="8222" w:type="dxa"/>
            <w:gridSpan w:val="15"/>
            <w:noWrap/>
          </w:tcPr>
          <w:p w14:paraId="1D4B299E" w14:textId="77777777" w:rsidR="00293F5E" w:rsidRPr="00AD6149" w:rsidRDefault="00293F5E" w:rsidP="00293F5E">
            <w:pPr>
              <w:jc w:val="both"/>
              <w:rPr>
                <w:rFonts w:asciiTheme="minorHAnsi" w:hAnsiTheme="minorHAnsi"/>
                <w:color w:val="000000"/>
                <w:sz w:val="20"/>
                <w:szCs w:val="20"/>
              </w:rPr>
            </w:pPr>
          </w:p>
        </w:tc>
      </w:tr>
      <w:tr w:rsidR="00293F5E" w:rsidRPr="00AD6149" w14:paraId="48ADC9D5" w14:textId="77777777" w:rsidTr="00996FF5">
        <w:trPr>
          <w:gridAfter w:val="4"/>
          <w:wAfter w:w="1509" w:type="dxa"/>
          <w:trHeight w:val="315"/>
        </w:trPr>
        <w:tc>
          <w:tcPr>
            <w:tcW w:w="1843" w:type="dxa"/>
            <w:gridSpan w:val="2"/>
            <w:noWrap/>
          </w:tcPr>
          <w:p w14:paraId="2673B8E1" w14:textId="77777777" w:rsidR="00293F5E" w:rsidRPr="00AD6149" w:rsidRDefault="00293F5E" w:rsidP="00293F5E">
            <w:pPr>
              <w:jc w:val="both"/>
              <w:rPr>
                <w:rFonts w:asciiTheme="minorHAnsi" w:hAnsiTheme="minorHAnsi"/>
                <w:b/>
                <w:bCs/>
                <w:color w:val="000000"/>
                <w:sz w:val="20"/>
                <w:szCs w:val="20"/>
              </w:rPr>
            </w:pPr>
          </w:p>
          <w:p w14:paraId="45A529CB" w14:textId="18B9AECD" w:rsidR="00293F5E" w:rsidRPr="00AD6149" w:rsidRDefault="00293F5E" w:rsidP="00293F5E">
            <w:pPr>
              <w:jc w:val="both"/>
              <w:rPr>
                <w:rFonts w:asciiTheme="minorHAnsi" w:hAnsiTheme="minorHAnsi"/>
                <w:b/>
                <w:bCs/>
                <w:color w:val="000000"/>
                <w:sz w:val="20"/>
                <w:szCs w:val="20"/>
              </w:rPr>
            </w:pPr>
            <w:r w:rsidRPr="00AD6149">
              <w:rPr>
                <w:rFonts w:asciiTheme="minorHAnsi" w:hAnsiTheme="minorHAnsi"/>
                <w:b/>
                <w:bCs/>
                <w:color w:val="000000"/>
                <w:sz w:val="20"/>
                <w:szCs w:val="20"/>
              </w:rPr>
              <w:t>Reakce:</w:t>
            </w:r>
          </w:p>
        </w:tc>
        <w:tc>
          <w:tcPr>
            <w:tcW w:w="8222" w:type="dxa"/>
            <w:gridSpan w:val="15"/>
            <w:noWrap/>
          </w:tcPr>
          <w:p w14:paraId="1BC0A605" w14:textId="5142C02D" w:rsidR="00293F5E" w:rsidRPr="00AD6149" w:rsidRDefault="00293F5E" w:rsidP="00293F5E">
            <w:pPr>
              <w:ind w:left="-30" w:right="-394"/>
              <w:jc w:val="both"/>
              <w:rPr>
                <w:rFonts w:asciiTheme="minorHAnsi" w:hAnsiTheme="minorHAnsi"/>
                <w:color w:val="000000"/>
                <w:sz w:val="20"/>
                <w:szCs w:val="20"/>
              </w:rPr>
            </w:pPr>
          </w:p>
        </w:tc>
      </w:tr>
      <w:tr w:rsidR="00293F5E" w:rsidRPr="00AD6149" w14:paraId="297431FF" w14:textId="77777777" w:rsidTr="00996FF5">
        <w:trPr>
          <w:gridAfter w:val="4"/>
          <w:wAfter w:w="1509" w:type="dxa"/>
          <w:trHeight w:val="315"/>
        </w:trPr>
        <w:tc>
          <w:tcPr>
            <w:tcW w:w="1843" w:type="dxa"/>
            <w:gridSpan w:val="2"/>
            <w:noWrap/>
          </w:tcPr>
          <w:p w14:paraId="4E24DD2D" w14:textId="015C7E96" w:rsidR="00293F5E" w:rsidRPr="00AD6149" w:rsidRDefault="00293F5E" w:rsidP="00293F5E">
            <w:pPr>
              <w:jc w:val="both"/>
              <w:rPr>
                <w:rFonts w:asciiTheme="minorHAnsi" w:hAnsiTheme="minorHAnsi"/>
                <w:color w:val="000000"/>
                <w:sz w:val="20"/>
                <w:szCs w:val="20"/>
              </w:rPr>
            </w:pPr>
            <w:r w:rsidRPr="00AD6149">
              <w:rPr>
                <w:rFonts w:asciiTheme="minorHAnsi" w:hAnsiTheme="minorHAnsi"/>
                <w:color w:val="000000"/>
                <w:sz w:val="20"/>
                <w:szCs w:val="20"/>
              </w:rPr>
              <w:t>P302 + P352</w:t>
            </w:r>
          </w:p>
        </w:tc>
        <w:tc>
          <w:tcPr>
            <w:tcW w:w="8222" w:type="dxa"/>
            <w:gridSpan w:val="15"/>
            <w:noWrap/>
          </w:tcPr>
          <w:p w14:paraId="4D61512E" w14:textId="1F27679D" w:rsidR="00293F5E" w:rsidRPr="00AD6149" w:rsidRDefault="00293F5E" w:rsidP="00293F5E">
            <w:pPr>
              <w:jc w:val="both"/>
              <w:rPr>
                <w:rFonts w:asciiTheme="minorHAnsi" w:hAnsiTheme="minorHAnsi"/>
                <w:color w:val="000000"/>
                <w:sz w:val="20"/>
                <w:szCs w:val="20"/>
              </w:rPr>
            </w:pPr>
            <w:r w:rsidRPr="00AD6149">
              <w:rPr>
                <w:rFonts w:asciiTheme="minorHAnsi" w:hAnsiTheme="minorHAnsi"/>
                <w:color w:val="000000"/>
                <w:sz w:val="20"/>
                <w:szCs w:val="20"/>
              </w:rPr>
              <w:t>PŘI STYKU S KŮŽÍ: Omyjte velkým množstvím mýdla a vody</w:t>
            </w:r>
          </w:p>
        </w:tc>
      </w:tr>
      <w:tr w:rsidR="00293F5E" w:rsidRPr="00AD6149" w14:paraId="42FA5658" w14:textId="77777777" w:rsidTr="00996FF5">
        <w:trPr>
          <w:gridAfter w:val="4"/>
          <w:wAfter w:w="1509" w:type="dxa"/>
          <w:trHeight w:val="315"/>
        </w:trPr>
        <w:tc>
          <w:tcPr>
            <w:tcW w:w="1843" w:type="dxa"/>
            <w:gridSpan w:val="2"/>
            <w:noWrap/>
          </w:tcPr>
          <w:p w14:paraId="5853FDD6" w14:textId="74F3FF66" w:rsidR="00293F5E" w:rsidRPr="00AD6149" w:rsidRDefault="00B429E0" w:rsidP="00293F5E">
            <w:pPr>
              <w:jc w:val="both"/>
              <w:rPr>
                <w:rFonts w:asciiTheme="minorHAnsi" w:hAnsiTheme="minorHAnsi"/>
                <w:color w:val="000000"/>
                <w:sz w:val="20"/>
                <w:szCs w:val="20"/>
              </w:rPr>
            </w:pPr>
            <w:r w:rsidRPr="00AD6149">
              <w:rPr>
                <w:rFonts w:asciiTheme="minorHAnsi" w:hAnsiTheme="minorHAnsi"/>
                <w:color w:val="000000"/>
                <w:sz w:val="20"/>
                <w:szCs w:val="20"/>
              </w:rPr>
              <w:t>P305 + P351 + P338</w:t>
            </w:r>
          </w:p>
        </w:tc>
        <w:tc>
          <w:tcPr>
            <w:tcW w:w="8222" w:type="dxa"/>
            <w:gridSpan w:val="15"/>
            <w:noWrap/>
          </w:tcPr>
          <w:p w14:paraId="293DCD51" w14:textId="73FCA9D1" w:rsidR="00293F5E" w:rsidRPr="00AD6149" w:rsidRDefault="00B429E0" w:rsidP="00293F5E">
            <w:pPr>
              <w:jc w:val="both"/>
              <w:rPr>
                <w:rFonts w:asciiTheme="minorHAnsi" w:hAnsiTheme="minorHAnsi"/>
                <w:color w:val="000000"/>
                <w:sz w:val="20"/>
                <w:szCs w:val="20"/>
              </w:rPr>
            </w:pPr>
            <w:r w:rsidRPr="00AD6149">
              <w:rPr>
                <w:rFonts w:asciiTheme="minorHAnsi" w:hAnsiTheme="minorHAnsi"/>
                <w:color w:val="000000"/>
                <w:sz w:val="20"/>
                <w:szCs w:val="20"/>
              </w:rPr>
              <w:t>PŘI ZASAŽENÍ OČÍ: Několik minut opatrně vyplachujte vodou. Vyjměte kontaktní čočky, pokud je lze snadno vyjmout. Pokračujte ve vyplachování.</w:t>
            </w:r>
          </w:p>
        </w:tc>
      </w:tr>
      <w:tr w:rsidR="0074391F" w:rsidRPr="00AD6149" w14:paraId="25978567" w14:textId="77777777" w:rsidTr="00996FF5">
        <w:trPr>
          <w:gridAfter w:val="4"/>
          <w:wAfter w:w="1509" w:type="dxa"/>
          <w:trHeight w:val="315"/>
        </w:trPr>
        <w:tc>
          <w:tcPr>
            <w:tcW w:w="1843" w:type="dxa"/>
            <w:gridSpan w:val="2"/>
            <w:noWrap/>
          </w:tcPr>
          <w:p w14:paraId="5E3B1DB5" w14:textId="24F11916" w:rsidR="0074391F" w:rsidRPr="00AD6149" w:rsidRDefault="0074391F" w:rsidP="00293F5E">
            <w:pPr>
              <w:jc w:val="both"/>
              <w:rPr>
                <w:rFonts w:asciiTheme="minorHAnsi" w:hAnsiTheme="minorHAnsi"/>
                <w:color w:val="000000"/>
                <w:sz w:val="20"/>
                <w:szCs w:val="20"/>
              </w:rPr>
            </w:pPr>
            <w:r>
              <w:rPr>
                <w:rFonts w:asciiTheme="minorHAnsi" w:hAnsiTheme="minorHAnsi"/>
                <w:color w:val="000000"/>
                <w:sz w:val="20"/>
                <w:szCs w:val="20"/>
              </w:rPr>
              <w:t>P333 + P313</w:t>
            </w:r>
          </w:p>
        </w:tc>
        <w:tc>
          <w:tcPr>
            <w:tcW w:w="8222" w:type="dxa"/>
            <w:gridSpan w:val="15"/>
            <w:noWrap/>
          </w:tcPr>
          <w:p w14:paraId="0338656C" w14:textId="744E5845" w:rsidR="0074391F" w:rsidRPr="0074391F" w:rsidRDefault="0074391F" w:rsidP="00293F5E">
            <w:pPr>
              <w:jc w:val="both"/>
              <w:rPr>
                <w:rFonts w:asciiTheme="minorHAnsi" w:hAnsiTheme="minorHAnsi"/>
                <w:color w:val="000000"/>
                <w:sz w:val="22"/>
                <w:szCs w:val="22"/>
              </w:rPr>
            </w:pPr>
            <w:r w:rsidRPr="0074391F">
              <w:rPr>
                <w:rFonts w:asciiTheme="minorHAnsi" w:hAnsiTheme="minorHAnsi"/>
                <w:color w:val="000000"/>
                <w:sz w:val="22"/>
                <w:szCs w:val="22"/>
              </w:rPr>
              <w:t>Při podráždění nebo vyrážce: Vyhledejte lékařskou pomoc.</w:t>
            </w:r>
          </w:p>
        </w:tc>
      </w:tr>
      <w:tr w:rsidR="007D52E8" w:rsidRPr="00AD6149" w14:paraId="4D1B5954" w14:textId="77777777" w:rsidTr="00996FF5">
        <w:trPr>
          <w:gridAfter w:val="4"/>
          <w:wAfter w:w="1509" w:type="dxa"/>
          <w:trHeight w:val="315"/>
        </w:trPr>
        <w:tc>
          <w:tcPr>
            <w:tcW w:w="1843" w:type="dxa"/>
            <w:gridSpan w:val="2"/>
            <w:noWrap/>
          </w:tcPr>
          <w:p w14:paraId="174D1941" w14:textId="77777777" w:rsidR="007D52E8" w:rsidRPr="00AD6149" w:rsidRDefault="007D52E8" w:rsidP="00293F5E">
            <w:pPr>
              <w:jc w:val="both"/>
              <w:rPr>
                <w:rFonts w:asciiTheme="minorHAnsi" w:hAnsiTheme="minorHAnsi"/>
                <w:color w:val="000000"/>
                <w:sz w:val="20"/>
                <w:szCs w:val="20"/>
              </w:rPr>
            </w:pPr>
          </w:p>
        </w:tc>
        <w:tc>
          <w:tcPr>
            <w:tcW w:w="2977" w:type="dxa"/>
            <w:gridSpan w:val="7"/>
            <w:noWrap/>
          </w:tcPr>
          <w:p w14:paraId="03CE82DF" w14:textId="77777777" w:rsidR="007D52E8" w:rsidRPr="00AD6149" w:rsidRDefault="007D52E8" w:rsidP="00293F5E">
            <w:pPr>
              <w:jc w:val="both"/>
              <w:rPr>
                <w:rFonts w:asciiTheme="minorHAnsi" w:hAnsiTheme="minorHAnsi"/>
                <w:color w:val="000000"/>
                <w:sz w:val="20"/>
                <w:szCs w:val="20"/>
              </w:rPr>
            </w:pPr>
          </w:p>
        </w:tc>
        <w:tc>
          <w:tcPr>
            <w:tcW w:w="3653" w:type="dxa"/>
            <w:gridSpan w:val="5"/>
          </w:tcPr>
          <w:p w14:paraId="247F5797" w14:textId="77777777" w:rsidR="007D52E8" w:rsidRPr="00AD6149" w:rsidRDefault="007D52E8" w:rsidP="00293F5E">
            <w:pPr>
              <w:jc w:val="both"/>
              <w:rPr>
                <w:rFonts w:asciiTheme="minorHAnsi" w:hAnsiTheme="minorHAnsi"/>
                <w:color w:val="000000"/>
                <w:sz w:val="20"/>
                <w:szCs w:val="20"/>
              </w:rPr>
            </w:pPr>
          </w:p>
        </w:tc>
        <w:tc>
          <w:tcPr>
            <w:tcW w:w="1592" w:type="dxa"/>
            <w:gridSpan w:val="3"/>
          </w:tcPr>
          <w:p w14:paraId="445006A2" w14:textId="77777777" w:rsidR="007D52E8" w:rsidRPr="00AD6149" w:rsidRDefault="007D52E8" w:rsidP="00293F5E">
            <w:pPr>
              <w:jc w:val="both"/>
              <w:rPr>
                <w:rFonts w:asciiTheme="minorHAnsi" w:hAnsiTheme="minorHAnsi"/>
                <w:color w:val="000000"/>
                <w:sz w:val="20"/>
                <w:szCs w:val="20"/>
              </w:rPr>
            </w:pPr>
          </w:p>
        </w:tc>
      </w:tr>
      <w:tr w:rsidR="00293F5E" w:rsidRPr="00AD6149" w14:paraId="167CBE30" w14:textId="77777777" w:rsidTr="00996FF5">
        <w:trPr>
          <w:gridAfter w:val="4"/>
          <w:wAfter w:w="1509" w:type="dxa"/>
          <w:trHeight w:val="315"/>
        </w:trPr>
        <w:tc>
          <w:tcPr>
            <w:tcW w:w="1843" w:type="dxa"/>
            <w:gridSpan w:val="2"/>
            <w:noWrap/>
          </w:tcPr>
          <w:p w14:paraId="634126D8" w14:textId="1AEA3CEC" w:rsidR="00293F5E" w:rsidRPr="00AD6149" w:rsidRDefault="00293F5E" w:rsidP="00293F5E">
            <w:pPr>
              <w:jc w:val="both"/>
              <w:rPr>
                <w:rFonts w:asciiTheme="minorHAnsi" w:hAnsiTheme="minorHAnsi"/>
                <w:b/>
                <w:bCs/>
                <w:color w:val="000000"/>
                <w:sz w:val="20"/>
                <w:szCs w:val="20"/>
              </w:rPr>
            </w:pPr>
            <w:r w:rsidRPr="00AD6149">
              <w:rPr>
                <w:rFonts w:asciiTheme="minorHAnsi" w:hAnsiTheme="minorHAnsi"/>
                <w:b/>
                <w:bCs/>
                <w:color w:val="000000"/>
                <w:sz w:val="20"/>
                <w:szCs w:val="20"/>
              </w:rPr>
              <w:t>Odstraňování:</w:t>
            </w:r>
          </w:p>
        </w:tc>
        <w:tc>
          <w:tcPr>
            <w:tcW w:w="2977" w:type="dxa"/>
            <w:gridSpan w:val="7"/>
            <w:noWrap/>
          </w:tcPr>
          <w:p w14:paraId="557C27F3" w14:textId="3E368893" w:rsidR="00293F5E" w:rsidRPr="00AD6149" w:rsidRDefault="00293F5E" w:rsidP="00293F5E">
            <w:pPr>
              <w:jc w:val="both"/>
              <w:rPr>
                <w:rFonts w:asciiTheme="minorHAnsi" w:hAnsiTheme="minorHAnsi"/>
                <w:color w:val="000000"/>
                <w:sz w:val="20"/>
                <w:szCs w:val="20"/>
              </w:rPr>
            </w:pPr>
          </w:p>
        </w:tc>
        <w:tc>
          <w:tcPr>
            <w:tcW w:w="5245" w:type="dxa"/>
            <w:gridSpan w:val="8"/>
          </w:tcPr>
          <w:p w14:paraId="2E4E8CCF" w14:textId="338CDE3D" w:rsidR="00293F5E" w:rsidRPr="00AD6149" w:rsidRDefault="00293F5E" w:rsidP="00293F5E">
            <w:pPr>
              <w:jc w:val="both"/>
              <w:rPr>
                <w:rFonts w:asciiTheme="minorHAnsi" w:hAnsiTheme="minorHAnsi"/>
                <w:color w:val="000000"/>
                <w:sz w:val="20"/>
                <w:szCs w:val="20"/>
              </w:rPr>
            </w:pPr>
          </w:p>
        </w:tc>
      </w:tr>
      <w:tr w:rsidR="00293F5E" w:rsidRPr="00AD6149" w14:paraId="4785E4A5" w14:textId="77777777" w:rsidTr="00996FF5">
        <w:trPr>
          <w:gridAfter w:val="4"/>
          <w:wAfter w:w="1509" w:type="dxa"/>
          <w:trHeight w:val="315"/>
        </w:trPr>
        <w:tc>
          <w:tcPr>
            <w:tcW w:w="1843" w:type="dxa"/>
            <w:gridSpan w:val="2"/>
            <w:noWrap/>
          </w:tcPr>
          <w:p w14:paraId="4FDB6AAD" w14:textId="7E8CF738" w:rsidR="00293F5E" w:rsidRPr="00AD6149" w:rsidRDefault="00293F5E" w:rsidP="00293F5E">
            <w:pPr>
              <w:jc w:val="both"/>
              <w:rPr>
                <w:rFonts w:asciiTheme="minorHAnsi" w:hAnsiTheme="minorHAnsi"/>
                <w:color w:val="000000"/>
                <w:sz w:val="20"/>
                <w:szCs w:val="20"/>
              </w:rPr>
            </w:pPr>
            <w:r w:rsidRPr="00AD6149">
              <w:rPr>
                <w:rFonts w:asciiTheme="minorHAnsi" w:hAnsiTheme="minorHAnsi"/>
                <w:color w:val="000000"/>
                <w:sz w:val="20"/>
                <w:szCs w:val="20"/>
              </w:rPr>
              <w:lastRenderedPageBreak/>
              <w:t>P501</w:t>
            </w:r>
          </w:p>
        </w:tc>
        <w:tc>
          <w:tcPr>
            <w:tcW w:w="8222" w:type="dxa"/>
            <w:gridSpan w:val="15"/>
            <w:noWrap/>
          </w:tcPr>
          <w:p w14:paraId="3187F319" w14:textId="18DB63B5" w:rsidR="00293F5E" w:rsidRPr="00AD6149" w:rsidRDefault="00293F5E" w:rsidP="00293F5E">
            <w:pPr>
              <w:jc w:val="both"/>
              <w:rPr>
                <w:rFonts w:asciiTheme="minorHAnsi" w:hAnsiTheme="minorHAnsi"/>
                <w:color w:val="000000"/>
                <w:sz w:val="20"/>
                <w:szCs w:val="20"/>
              </w:rPr>
            </w:pPr>
            <w:r w:rsidRPr="00AD6149">
              <w:rPr>
                <w:rFonts w:asciiTheme="minorHAnsi" w:hAnsiTheme="minorHAnsi"/>
                <w:color w:val="000000"/>
                <w:sz w:val="20"/>
                <w:szCs w:val="20"/>
              </w:rPr>
              <w:t>Odstraňte obsah/obal podle místních/regionální/národních/mezinárodních předpisů.</w:t>
            </w:r>
          </w:p>
        </w:tc>
      </w:tr>
      <w:tr w:rsidR="00293F5E" w:rsidRPr="00AD6149" w14:paraId="53C36F55" w14:textId="77777777" w:rsidTr="00996FF5">
        <w:trPr>
          <w:gridAfter w:val="4"/>
          <w:wAfter w:w="1509" w:type="dxa"/>
          <w:trHeight w:val="315"/>
        </w:trPr>
        <w:tc>
          <w:tcPr>
            <w:tcW w:w="1843" w:type="dxa"/>
            <w:gridSpan w:val="2"/>
            <w:noWrap/>
          </w:tcPr>
          <w:p w14:paraId="4A98FADF" w14:textId="77777777" w:rsidR="00293F5E" w:rsidRPr="00AD6149" w:rsidRDefault="00293F5E" w:rsidP="00293F5E">
            <w:pPr>
              <w:jc w:val="both"/>
              <w:rPr>
                <w:rFonts w:asciiTheme="minorHAnsi" w:hAnsiTheme="minorHAnsi"/>
                <w:color w:val="000000"/>
                <w:sz w:val="20"/>
                <w:szCs w:val="20"/>
              </w:rPr>
            </w:pPr>
          </w:p>
        </w:tc>
        <w:tc>
          <w:tcPr>
            <w:tcW w:w="2977" w:type="dxa"/>
            <w:gridSpan w:val="7"/>
            <w:noWrap/>
          </w:tcPr>
          <w:p w14:paraId="69DD2922" w14:textId="77777777" w:rsidR="00293F5E" w:rsidRPr="00AD6149" w:rsidRDefault="00293F5E" w:rsidP="00293F5E">
            <w:pPr>
              <w:jc w:val="both"/>
              <w:rPr>
                <w:rFonts w:asciiTheme="minorHAnsi" w:hAnsiTheme="minorHAnsi"/>
                <w:color w:val="000000"/>
                <w:sz w:val="20"/>
                <w:szCs w:val="20"/>
              </w:rPr>
            </w:pPr>
          </w:p>
        </w:tc>
        <w:tc>
          <w:tcPr>
            <w:tcW w:w="3653" w:type="dxa"/>
            <w:gridSpan w:val="5"/>
          </w:tcPr>
          <w:p w14:paraId="647FDB4F" w14:textId="77777777" w:rsidR="00293F5E" w:rsidRPr="00AD6149" w:rsidRDefault="00293F5E" w:rsidP="00293F5E">
            <w:pPr>
              <w:jc w:val="both"/>
              <w:rPr>
                <w:rFonts w:asciiTheme="minorHAnsi" w:hAnsiTheme="minorHAnsi"/>
                <w:color w:val="000000"/>
                <w:sz w:val="20"/>
                <w:szCs w:val="20"/>
              </w:rPr>
            </w:pPr>
          </w:p>
        </w:tc>
        <w:tc>
          <w:tcPr>
            <w:tcW w:w="1592" w:type="dxa"/>
            <w:gridSpan w:val="3"/>
          </w:tcPr>
          <w:p w14:paraId="180D5D5D" w14:textId="77777777" w:rsidR="00293F5E" w:rsidRPr="00AD6149" w:rsidRDefault="00293F5E" w:rsidP="00293F5E">
            <w:pPr>
              <w:jc w:val="both"/>
              <w:rPr>
                <w:rFonts w:asciiTheme="minorHAnsi" w:hAnsiTheme="minorHAnsi"/>
                <w:color w:val="000000"/>
                <w:sz w:val="20"/>
                <w:szCs w:val="20"/>
              </w:rPr>
            </w:pPr>
          </w:p>
        </w:tc>
      </w:tr>
      <w:tr w:rsidR="00293F5E" w:rsidRPr="00AD6149" w14:paraId="1DB31A33" w14:textId="77777777" w:rsidTr="00996FF5">
        <w:trPr>
          <w:gridAfter w:val="4"/>
          <w:wAfter w:w="1509" w:type="dxa"/>
          <w:trHeight w:val="315"/>
        </w:trPr>
        <w:tc>
          <w:tcPr>
            <w:tcW w:w="3402" w:type="dxa"/>
            <w:gridSpan w:val="5"/>
            <w:noWrap/>
          </w:tcPr>
          <w:p w14:paraId="0B92F2B6" w14:textId="4EC13309" w:rsidR="00293F5E" w:rsidRPr="00AD6149" w:rsidRDefault="00293F5E" w:rsidP="00293F5E">
            <w:pPr>
              <w:rPr>
                <w:rFonts w:asciiTheme="minorHAnsi" w:hAnsiTheme="minorHAnsi"/>
                <w:b/>
                <w:bCs/>
                <w:color w:val="000000"/>
                <w:sz w:val="20"/>
                <w:szCs w:val="20"/>
              </w:rPr>
            </w:pPr>
            <w:r w:rsidRPr="00AD6149">
              <w:rPr>
                <w:rFonts w:asciiTheme="minorHAnsi" w:hAnsiTheme="minorHAnsi"/>
                <w:b/>
                <w:bCs/>
                <w:color w:val="000000"/>
                <w:sz w:val="20"/>
                <w:szCs w:val="20"/>
              </w:rPr>
              <w:t>2.3 Další nebezpečnost</w:t>
            </w:r>
          </w:p>
        </w:tc>
        <w:tc>
          <w:tcPr>
            <w:tcW w:w="1418" w:type="dxa"/>
            <w:gridSpan w:val="4"/>
            <w:noWrap/>
          </w:tcPr>
          <w:p w14:paraId="1F75FA00" w14:textId="3243C564" w:rsidR="00293F5E" w:rsidRPr="00AD6149" w:rsidRDefault="00293F5E" w:rsidP="00293F5E">
            <w:pPr>
              <w:jc w:val="both"/>
              <w:rPr>
                <w:rFonts w:asciiTheme="minorHAnsi" w:hAnsiTheme="minorHAnsi"/>
                <w:color w:val="000000"/>
                <w:sz w:val="20"/>
                <w:szCs w:val="20"/>
              </w:rPr>
            </w:pPr>
          </w:p>
        </w:tc>
        <w:tc>
          <w:tcPr>
            <w:tcW w:w="3653" w:type="dxa"/>
            <w:gridSpan w:val="5"/>
          </w:tcPr>
          <w:p w14:paraId="0C04893A" w14:textId="77777777" w:rsidR="00293F5E" w:rsidRPr="00AD6149" w:rsidRDefault="00293F5E" w:rsidP="00293F5E">
            <w:pPr>
              <w:jc w:val="both"/>
              <w:rPr>
                <w:rFonts w:asciiTheme="minorHAnsi" w:hAnsiTheme="minorHAnsi"/>
                <w:color w:val="000000"/>
                <w:sz w:val="20"/>
                <w:szCs w:val="20"/>
              </w:rPr>
            </w:pPr>
          </w:p>
        </w:tc>
        <w:tc>
          <w:tcPr>
            <w:tcW w:w="1592" w:type="dxa"/>
            <w:gridSpan w:val="3"/>
          </w:tcPr>
          <w:p w14:paraId="25112487" w14:textId="77777777" w:rsidR="00293F5E" w:rsidRPr="00AD6149" w:rsidRDefault="00293F5E" w:rsidP="00293F5E">
            <w:pPr>
              <w:jc w:val="both"/>
              <w:rPr>
                <w:rFonts w:asciiTheme="minorHAnsi" w:hAnsiTheme="minorHAnsi"/>
                <w:color w:val="000000"/>
                <w:sz w:val="20"/>
                <w:szCs w:val="20"/>
              </w:rPr>
            </w:pPr>
          </w:p>
        </w:tc>
      </w:tr>
      <w:tr w:rsidR="00293F5E" w:rsidRPr="00AD6149" w14:paraId="52E1AE00" w14:textId="77777777" w:rsidTr="00996FF5">
        <w:trPr>
          <w:gridAfter w:val="4"/>
          <w:wAfter w:w="1509" w:type="dxa"/>
          <w:trHeight w:val="315"/>
        </w:trPr>
        <w:tc>
          <w:tcPr>
            <w:tcW w:w="10065" w:type="dxa"/>
            <w:gridSpan w:val="17"/>
            <w:noWrap/>
          </w:tcPr>
          <w:p w14:paraId="0F272836" w14:textId="752F3B60" w:rsidR="0074391F" w:rsidRPr="0074391F" w:rsidRDefault="0074391F" w:rsidP="0074391F">
            <w:pPr>
              <w:jc w:val="both"/>
              <w:rPr>
                <w:rFonts w:asciiTheme="minorHAnsi" w:hAnsiTheme="minorHAnsi"/>
                <w:color w:val="000000"/>
                <w:sz w:val="20"/>
                <w:szCs w:val="20"/>
              </w:rPr>
            </w:pPr>
            <w:r w:rsidRPr="0074391F">
              <w:rPr>
                <w:rFonts w:asciiTheme="minorHAnsi" w:hAnsiTheme="minorHAnsi"/>
                <w:b/>
                <w:bCs/>
                <w:color w:val="000000"/>
                <w:sz w:val="20"/>
                <w:szCs w:val="20"/>
              </w:rPr>
              <w:t xml:space="preserve">PBT / </w:t>
            </w:r>
            <w:proofErr w:type="spellStart"/>
            <w:r w:rsidRPr="0074391F">
              <w:rPr>
                <w:rFonts w:asciiTheme="minorHAnsi" w:hAnsiTheme="minorHAnsi"/>
                <w:b/>
                <w:bCs/>
                <w:color w:val="000000"/>
                <w:sz w:val="20"/>
                <w:szCs w:val="20"/>
              </w:rPr>
              <w:t>vPvB</w:t>
            </w:r>
            <w:proofErr w:type="spellEnd"/>
            <w:r w:rsidRPr="0074391F">
              <w:rPr>
                <w:rFonts w:asciiTheme="minorHAnsi" w:hAnsiTheme="minorHAnsi"/>
                <w:b/>
                <w:bCs/>
                <w:color w:val="000000"/>
                <w:sz w:val="20"/>
                <w:szCs w:val="20"/>
              </w:rPr>
              <w:t>:</w:t>
            </w:r>
          </w:p>
          <w:p w14:paraId="6C3E61A0" w14:textId="77777777" w:rsidR="0074391F" w:rsidRPr="0074391F" w:rsidRDefault="0074391F" w:rsidP="0074391F">
            <w:pPr>
              <w:numPr>
                <w:ilvl w:val="0"/>
                <w:numId w:val="7"/>
              </w:numPr>
              <w:jc w:val="both"/>
              <w:rPr>
                <w:rFonts w:asciiTheme="minorHAnsi" w:hAnsiTheme="minorHAnsi"/>
                <w:color w:val="000000"/>
                <w:sz w:val="20"/>
                <w:szCs w:val="20"/>
              </w:rPr>
            </w:pPr>
            <w:r w:rsidRPr="0074391F">
              <w:rPr>
                <w:rFonts w:asciiTheme="minorHAnsi" w:hAnsiTheme="minorHAnsi"/>
                <w:color w:val="000000"/>
                <w:sz w:val="20"/>
                <w:szCs w:val="20"/>
              </w:rPr>
              <w:t xml:space="preserve">Směs neobsahuje složky, které jsou hodnoceny jako PBT (perzistentní, </w:t>
            </w:r>
            <w:proofErr w:type="spellStart"/>
            <w:r w:rsidRPr="0074391F">
              <w:rPr>
                <w:rFonts w:asciiTheme="minorHAnsi" w:hAnsiTheme="minorHAnsi"/>
                <w:color w:val="000000"/>
                <w:sz w:val="20"/>
                <w:szCs w:val="20"/>
              </w:rPr>
              <w:t>bioakumulativní</w:t>
            </w:r>
            <w:proofErr w:type="spellEnd"/>
            <w:r w:rsidRPr="0074391F">
              <w:rPr>
                <w:rFonts w:asciiTheme="minorHAnsi" w:hAnsiTheme="minorHAnsi"/>
                <w:color w:val="000000"/>
                <w:sz w:val="20"/>
                <w:szCs w:val="20"/>
              </w:rPr>
              <w:t xml:space="preserve"> a toxické) nebo </w:t>
            </w:r>
            <w:proofErr w:type="spellStart"/>
            <w:r w:rsidRPr="0074391F">
              <w:rPr>
                <w:rFonts w:asciiTheme="minorHAnsi" w:hAnsiTheme="minorHAnsi"/>
                <w:color w:val="000000"/>
                <w:sz w:val="20"/>
                <w:szCs w:val="20"/>
              </w:rPr>
              <w:t>vPvB</w:t>
            </w:r>
            <w:proofErr w:type="spellEnd"/>
            <w:r w:rsidRPr="0074391F">
              <w:rPr>
                <w:rFonts w:asciiTheme="minorHAnsi" w:hAnsiTheme="minorHAnsi"/>
                <w:color w:val="000000"/>
                <w:sz w:val="20"/>
                <w:szCs w:val="20"/>
              </w:rPr>
              <w:t xml:space="preserve"> (velmi perzistentní, velmi </w:t>
            </w:r>
            <w:proofErr w:type="spellStart"/>
            <w:r w:rsidRPr="0074391F">
              <w:rPr>
                <w:rFonts w:asciiTheme="minorHAnsi" w:hAnsiTheme="minorHAnsi"/>
                <w:color w:val="000000"/>
                <w:sz w:val="20"/>
                <w:szCs w:val="20"/>
              </w:rPr>
              <w:t>bioakumulativní</w:t>
            </w:r>
            <w:proofErr w:type="spellEnd"/>
            <w:r w:rsidRPr="0074391F">
              <w:rPr>
                <w:rFonts w:asciiTheme="minorHAnsi" w:hAnsiTheme="minorHAnsi"/>
                <w:color w:val="000000"/>
                <w:sz w:val="20"/>
                <w:szCs w:val="20"/>
              </w:rPr>
              <w:t>) podle přílohy XIII nařízení REACH.</w:t>
            </w:r>
          </w:p>
          <w:p w14:paraId="3034384D" w14:textId="77777777" w:rsidR="0074391F" w:rsidRDefault="0074391F" w:rsidP="0074391F">
            <w:pPr>
              <w:numPr>
                <w:ilvl w:val="0"/>
                <w:numId w:val="7"/>
              </w:numPr>
              <w:jc w:val="both"/>
              <w:rPr>
                <w:rFonts w:asciiTheme="minorHAnsi" w:hAnsiTheme="minorHAnsi"/>
                <w:color w:val="000000"/>
                <w:sz w:val="20"/>
                <w:szCs w:val="20"/>
              </w:rPr>
            </w:pPr>
            <w:r w:rsidRPr="0074391F">
              <w:rPr>
                <w:rFonts w:asciiTheme="minorHAnsi" w:hAnsiTheme="minorHAnsi"/>
                <w:color w:val="000000"/>
                <w:sz w:val="20"/>
                <w:szCs w:val="20"/>
              </w:rPr>
              <w:t xml:space="preserve">Není klasifikována jako PBT ani </w:t>
            </w:r>
            <w:proofErr w:type="spellStart"/>
            <w:r w:rsidRPr="0074391F">
              <w:rPr>
                <w:rFonts w:asciiTheme="minorHAnsi" w:hAnsiTheme="minorHAnsi"/>
                <w:color w:val="000000"/>
                <w:sz w:val="20"/>
                <w:szCs w:val="20"/>
              </w:rPr>
              <w:t>vPvB</w:t>
            </w:r>
            <w:proofErr w:type="spellEnd"/>
            <w:r w:rsidRPr="0074391F">
              <w:rPr>
                <w:rFonts w:asciiTheme="minorHAnsi" w:hAnsiTheme="minorHAnsi"/>
                <w:color w:val="000000"/>
                <w:sz w:val="20"/>
                <w:szCs w:val="20"/>
              </w:rPr>
              <w:t>.</w:t>
            </w:r>
          </w:p>
          <w:p w14:paraId="5AC81234" w14:textId="77777777" w:rsidR="00996FF5" w:rsidRPr="0074391F" w:rsidRDefault="00996FF5" w:rsidP="00996FF5">
            <w:pPr>
              <w:ind w:left="720"/>
              <w:jc w:val="both"/>
              <w:rPr>
                <w:rFonts w:asciiTheme="minorHAnsi" w:hAnsiTheme="minorHAnsi"/>
                <w:color w:val="000000"/>
                <w:sz w:val="20"/>
                <w:szCs w:val="20"/>
              </w:rPr>
            </w:pPr>
          </w:p>
          <w:p w14:paraId="5E60C181" w14:textId="43321C28" w:rsidR="0074391F" w:rsidRPr="0074391F" w:rsidRDefault="0074391F" w:rsidP="0074391F">
            <w:pPr>
              <w:jc w:val="both"/>
              <w:rPr>
                <w:rFonts w:asciiTheme="minorHAnsi" w:hAnsiTheme="minorHAnsi"/>
                <w:color w:val="000000"/>
                <w:sz w:val="20"/>
                <w:szCs w:val="20"/>
              </w:rPr>
            </w:pPr>
            <w:r w:rsidRPr="0074391F">
              <w:rPr>
                <w:rFonts w:asciiTheme="minorHAnsi" w:hAnsiTheme="minorHAnsi"/>
                <w:b/>
                <w:bCs/>
                <w:color w:val="000000"/>
                <w:sz w:val="20"/>
                <w:szCs w:val="20"/>
              </w:rPr>
              <w:t xml:space="preserve">Endokrinní </w:t>
            </w:r>
            <w:proofErr w:type="spellStart"/>
            <w:r w:rsidRPr="0074391F">
              <w:rPr>
                <w:rFonts w:asciiTheme="minorHAnsi" w:hAnsiTheme="minorHAnsi"/>
                <w:b/>
                <w:bCs/>
                <w:color w:val="000000"/>
                <w:sz w:val="20"/>
                <w:szCs w:val="20"/>
              </w:rPr>
              <w:t>disruptory</w:t>
            </w:r>
            <w:proofErr w:type="spellEnd"/>
            <w:r w:rsidRPr="0074391F">
              <w:rPr>
                <w:rFonts w:asciiTheme="minorHAnsi" w:hAnsiTheme="minorHAnsi"/>
                <w:b/>
                <w:bCs/>
                <w:color w:val="000000"/>
                <w:sz w:val="20"/>
                <w:szCs w:val="20"/>
              </w:rPr>
              <w:t>:</w:t>
            </w:r>
          </w:p>
          <w:p w14:paraId="40EC6268" w14:textId="77777777" w:rsidR="0074391F" w:rsidRDefault="0074391F" w:rsidP="0074391F">
            <w:pPr>
              <w:numPr>
                <w:ilvl w:val="0"/>
                <w:numId w:val="8"/>
              </w:numPr>
              <w:jc w:val="both"/>
              <w:rPr>
                <w:rFonts w:asciiTheme="minorHAnsi" w:hAnsiTheme="minorHAnsi"/>
                <w:color w:val="000000"/>
                <w:sz w:val="20"/>
                <w:szCs w:val="20"/>
              </w:rPr>
            </w:pPr>
            <w:r w:rsidRPr="0074391F">
              <w:rPr>
                <w:rFonts w:asciiTheme="minorHAnsi" w:hAnsiTheme="minorHAnsi"/>
                <w:color w:val="000000"/>
                <w:sz w:val="20"/>
                <w:szCs w:val="20"/>
              </w:rPr>
              <w:t xml:space="preserve">Na základě dostupných údajů nejsou klíčové složky Amber </w:t>
            </w:r>
            <w:proofErr w:type="spellStart"/>
            <w:r w:rsidRPr="0074391F">
              <w:rPr>
                <w:rFonts w:asciiTheme="minorHAnsi" w:hAnsiTheme="minorHAnsi"/>
                <w:color w:val="000000"/>
                <w:sz w:val="20"/>
                <w:szCs w:val="20"/>
              </w:rPr>
              <w:t>Oil</w:t>
            </w:r>
            <w:proofErr w:type="spellEnd"/>
            <w:r w:rsidRPr="0074391F">
              <w:rPr>
                <w:rFonts w:asciiTheme="minorHAnsi" w:hAnsiTheme="minorHAnsi"/>
                <w:color w:val="000000"/>
                <w:sz w:val="20"/>
                <w:szCs w:val="20"/>
              </w:rPr>
              <w:t xml:space="preserve"> (destilační frakce </w:t>
            </w:r>
            <w:proofErr w:type="spellStart"/>
            <w:r w:rsidRPr="0074391F">
              <w:rPr>
                <w:rFonts w:asciiTheme="minorHAnsi" w:hAnsiTheme="minorHAnsi"/>
                <w:color w:val="000000"/>
                <w:sz w:val="20"/>
                <w:szCs w:val="20"/>
              </w:rPr>
              <w:t>rezinoidních</w:t>
            </w:r>
            <w:proofErr w:type="spellEnd"/>
            <w:r w:rsidRPr="0074391F">
              <w:rPr>
                <w:rFonts w:asciiTheme="minorHAnsi" w:hAnsiTheme="minorHAnsi"/>
                <w:color w:val="000000"/>
                <w:sz w:val="20"/>
                <w:szCs w:val="20"/>
              </w:rPr>
              <w:t xml:space="preserve"> kyselin, fenolické kondenzáty, pryskyřičné aromatické sloučeniny) identifikovány jako potvrzení endokrinní </w:t>
            </w:r>
            <w:proofErr w:type="spellStart"/>
            <w:r w:rsidRPr="0074391F">
              <w:rPr>
                <w:rFonts w:asciiTheme="minorHAnsi" w:hAnsiTheme="minorHAnsi"/>
                <w:color w:val="000000"/>
                <w:sz w:val="20"/>
                <w:szCs w:val="20"/>
              </w:rPr>
              <w:t>disruptory</w:t>
            </w:r>
            <w:proofErr w:type="spellEnd"/>
            <w:r w:rsidRPr="0074391F">
              <w:rPr>
                <w:rFonts w:asciiTheme="minorHAnsi" w:hAnsiTheme="minorHAnsi"/>
                <w:color w:val="000000"/>
                <w:sz w:val="20"/>
                <w:szCs w:val="20"/>
              </w:rPr>
              <w:t xml:space="preserve"> pro člověka nebo životní prostředí při typickém použití v </w:t>
            </w:r>
            <w:proofErr w:type="spellStart"/>
            <w:r w:rsidRPr="0074391F">
              <w:rPr>
                <w:rFonts w:asciiTheme="minorHAnsi" w:hAnsiTheme="minorHAnsi"/>
                <w:color w:val="000000"/>
                <w:sz w:val="20"/>
                <w:szCs w:val="20"/>
              </w:rPr>
              <w:t>parfemaci</w:t>
            </w:r>
            <w:proofErr w:type="spellEnd"/>
            <w:r w:rsidRPr="0074391F">
              <w:rPr>
                <w:rFonts w:asciiTheme="minorHAnsi" w:hAnsiTheme="minorHAnsi"/>
                <w:color w:val="000000"/>
                <w:sz w:val="20"/>
                <w:szCs w:val="20"/>
              </w:rPr>
              <w:t>.</w:t>
            </w:r>
          </w:p>
          <w:p w14:paraId="7AB59ABB" w14:textId="77777777" w:rsidR="00996FF5" w:rsidRPr="0074391F" w:rsidRDefault="00996FF5" w:rsidP="00996FF5">
            <w:pPr>
              <w:ind w:left="720"/>
              <w:jc w:val="both"/>
              <w:rPr>
                <w:rFonts w:asciiTheme="minorHAnsi" w:hAnsiTheme="minorHAnsi"/>
                <w:color w:val="000000"/>
                <w:sz w:val="20"/>
                <w:szCs w:val="20"/>
              </w:rPr>
            </w:pPr>
          </w:p>
          <w:p w14:paraId="478802E0" w14:textId="15B03941" w:rsidR="0074391F" w:rsidRPr="0074391F" w:rsidRDefault="0074391F" w:rsidP="0074391F">
            <w:pPr>
              <w:jc w:val="both"/>
              <w:rPr>
                <w:rFonts w:asciiTheme="minorHAnsi" w:hAnsiTheme="minorHAnsi"/>
                <w:color w:val="000000"/>
                <w:sz w:val="20"/>
                <w:szCs w:val="20"/>
              </w:rPr>
            </w:pPr>
            <w:r w:rsidRPr="0074391F">
              <w:rPr>
                <w:rFonts w:asciiTheme="minorHAnsi" w:hAnsiTheme="minorHAnsi"/>
                <w:b/>
                <w:bCs/>
                <w:color w:val="000000"/>
                <w:sz w:val="20"/>
                <w:szCs w:val="20"/>
              </w:rPr>
              <w:t>Další fyzikální / technická rizika:</w:t>
            </w:r>
          </w:p>
          <w:p w14:paraId="47E33613" w14:textId="77777777" w:rsidR="0074391F" w:rsidRPr="0074391F" w:rsidRDefault="0074391F" w:rsidP="0074391F">
            <w:pPr>
              <w:numPr>
                <w:ilvl w:val="0"/>
                <w:numId w:val="9"/>
              </w:numPr>
              <w:jc w:val="both"/>
              <w:rPr>
                <w:rFonts w:asciiTheme="minorHAnsi" w:hAnsiTheme="minorHAnsi"/>
                <w:color w:val="000000"/>
                <w:sz w:val="20"/>
                <w:szCs w:val="20"/>
              </w:rPr>
            </w:pPr>
            <w:r w:rsidRPr="0074391F">
              <w:rPr>
                <w:rFonts w:asciiTheme="minorHAnsi" w:hAnsiTheme="minorHAnsi"/>
                <w:color w:val="000000"/>
                <w:sz w:val="20"/>
                <w:szCs w:val="20"/>
              </w:rPr>
              <w:t>Jedná se o </w:t>
            </w:r>
            <w:r w:rsidRPr="0074391F">
              <w:rPr>
                <w:rFonts w:asciiTheme="minorHAnsi" w:hAnsiTheme="minorHAnsi"/>
                <w:b/>
                <w:bCs/>
                <w:color w:val="000000"/>
                <w:sz w:val="20"/>
                <w:szCs w:val="20"/>
              </w:rPr>
              <w:t>hořlavou kapalinu</w:t>
            </w:r>
            <w:r w:rsidRPr="0074391F">
              <w:rPr>
                <w:rFonts w:asciiTheme="minorHAnsi" w:hAnsiTheme="minorHAnsi"/>
                <w:color w:val="000000"/>
                <w:sz w:val="20"/>
                <w:szCs w:val="20"/>
              </w:rPr>
              <w:t> (H227). Páry mohou při vyšších koncentracích ve vzduchu způsobit ospalost, závratě a dráždit dýchací cesty.</w:t>
            </w:r>
          </w:p>
          <w:p w14:paraId="729E438D" w14:textId="77777777" w:rsidR="0074391F" w:rsidRPr="0074391F" w:rsidRDefault="0074391F" w:rsidP="0074391F">
            <w:pPr>
              <w:numPr>
                <w:ilvl w:val="0"/>
                <w:numId w:val="9"/>
              </w:numPr>
              <w:jc w:val="both"/>
              <w:rPr>
                <w:rFonts w:asciiTheme="minorHAnsi" w:hAnsiTheme="minorHAnsi"/>
                <w:color w:val="000000"/>
                <w:sz w:val="20"/>
                <w:szCs w:val="20"/>
              </w:rPr>
            </w:pPr>
            <w:r w:rsidRPr="0074391F">
              <w:rPr>
                <w:rFonts w:asciiTheme="minorHAnsi" w:hAnsiTheme="minorHAnsi"/>
                <w:color w:val="000000"/>
                <w:sz w:val="20"/>
                <w:szCs w:val="20"/>
              </w:rPr>
              <w:t>Při rozlití může vytvořit </w:t>
            </w:r>
            <w:r w:rsidRPr="0074391F">
              <w:rPr>
                <w:rFonts w:asciiTheme="minorHAnsi" w:hAnsiTheme="minorHAnsi"/>
                <w:b/>
                <w:bCs/>
                <w:color w:val="000000"/>
                <w:sz w:val="20"/>
                <w:szCs w:val="20"/>
              </w:rPr>
              <w:t>kluzký film na povrchu</w:t>
            </w:r>
            <w:r w:rsidRPr="0074391F">
              <w:rPr>
                <w:rFonts w:asciiTheme="minorHAnsi" w:hAnsiTheme="minorHAnsi"/>
                <w:color w:val="000000"/>
                <w:sz w:val="20"/>
                <w:szCs w:val="20"/>
              </w:rPr>
              <w:t> → riziko uklouznutí.</w:t>
            </w:r>
          </w:p>
          <w:p w14:paraId="3C927175" w14:textId="77777777" w:rsidR="0074391F" w:rsidRDefault="0074391F" w:rsidP="0074391F">
            <w:pPr>
              <w:numPr>
                <w:ilvl w:val="0"/>
                <w:numId w:val="9"/>
              </w:numPr>
              <w:jc w:val="both"/>
              <w:rPr>
                <w:rFonts w:asciiTheme="minorHAnsi" w:hAnsiTheme="minorHAnsi"/>
                <w:color w:val="000000"/>
                <w:sz w:val="20"/>
                <w:szCs w:val="20"/>
              </w:rPr>
            </w:pPr>
            <w:r w:rsidRPr="0074391F">
              <w:rPr>
                <w:rFonts w:asciiTheme="minorHAnsi" w:hAnsiTheme="minorHAnsi"/>
                <w:color w:val="000000"/>
                <w:sz w:val="20"/>
                <w:szCs w:val="20"/>
              </w:rPr>
              <w:t>Při dlouhodobém vystavení vzduchu (oxidaci) může docházet ke změně barvy a ke zvýšení dráždivosti / senzibilizačního účinku.</w:t>
            </w:r>
          </w:p>
          <w:p w14:paraId="61FCBEAF" w14:textId="77777777" w:rsidR="00996FF5" w:rsidRPr="0074391F" w:rsidRDefault="00996FF5" w:rsidP="00996FF5">
            <w:pPr>
              <w:ind w:left="720"/>
              <w:jc w:val="both"/>
              <w:rPr>
                <w:rFonts w:asciiTheme="minorHAnsi" w:hAnsiTheme="minorHAnsi"/>
                <w:color w:val="000000"/>
                <w:sz w:val="20"/>
                <w:szCs w:val="20"/>
              </w:rPr>
            </w:pPr>
          </w:p>
          <w:p w14:paraId="59176B4C" w14:textId="074CC03B" w:rsidR="0074391F" w:rsidRPr="0074391F" w:rsidRDefault="0074391F" w:rsidP="0074391F">
            <w:pPr>
              <w:jc w:val="both"/>
              <w:rPr>
                <w:rFonts w:asciiTheme="minorHAnsi" w:hAnsiTheme="minorHAnsi"/>
                <w:color w:val="000000"/>
                <w:sz w:val="20"/>
                <w:szCs w:val="20"/>
              </w:rPr>
            </w:pPr>
            <w:r w:rsidRPr="0074391F">
              <w:rPr>
                <w:rFonts w:asciiTheme="minorHAnsi" w:hAnsiTheme="minorHAnsi"/>
                <w:b/>
                <w:bCs/>
                <w:color w:val="000000"/>
                <w:sz w:val="20"/>
                <w:szCs w:val="20"/>
              </w:rPr>
              <w:t>Nebezpečí pro životní prostředí:</w:t>
            </w:r>
          </w:p>
          <w:p w14:paraId="727C1B9F" w14:textId="77777777" w:rsidR="0074391F" w:rsidRPr="0074391F" w:rsidRDefault="0074391F" w:rsidP="0074391F">
            <w:pPr>
              <w:numPr>
                <w:ilvl w:val="0"/>
                <w:numId w:val="10"/>
              </w:numPr>
              <w:jc w:val="both"/>
              <w:rPr>
                <w:rFonts w:asciiTheme="minorHAnsi" w:hAnsiTheme="minorHAnsi"/>
                <w:color w:val="000000"/>
                <w:sz w:val="20"/>
                <w:szCs w:val="20"/>
              </w:rPr>
            </w:pPr>
            <w:r w:rsidRPr="0074391F">
              <w:rPr>
                <w:rFonts w:asciiTheme="minorHAnsi" w:hAnsiTheme="minorHAnsi"/>
                <w:color w:val="000000"/>
                <w:sz w:val="20"/>
                <w:szCs w:val="20"/>
              </w:rPr>
              <w:t>Toxický pro vodní organismy s dlouhodobými účinky (H411).</w:t>
            </w:r>
          </w:p>
          <w:p w14:paraId="1E3C9AE0" w14:textId="77777777" w:rsidR="0074391F" w:rsidRDefault="0074391F" w:rsidP="0074391F">
            <w:pPr>
              <w:numPr>
                <w:ilvl w:val="0"/>
                <w:numId w:val="10"/>
              </w:numPr>
              <w:jc w:val="both"/>
              <w:rPr>
                <w:rFonts w:asciiTheme="minorHAnsi" w:hAnsiTheme="minorHAnsi"/>
                <w:color w:val="000000"/>
                <w:sz w:val="20"/>
                <w:szCs w:val="20"/>
              </w:rPr>
            </w:pPr>
            <w:r w:rsidRPr="0074391F">
              <w:rPr>
                <w:rFonts w:asciiTheme="minorHAnsi" w:hAnsiTheme="minorHAnsi"/>
                <w:color w:val="000000"/>
                <w:sz w:val="20"/>
                <w:szCs w:val="20"/>
              </w:rPr>
              <w:t>Rozlitý produkt se může šířit po hladině vody a narušovat přístup kyslíku vodním organismům.</w:t>
            </w:r>
          </w:p>
          <w:p w14:paraId="1432EB7F" w14:textId="77777777" w:rsidR="00996FF5" w:rsidRPr="0074391F" w:rsidRDefault="00996FF5" w:rsidP="00996FF5">
            <w:pPr>
              <w:ind w:left="720"/>
              <w:jc w:val="both"/>
              <w:rPr>
                <w:rFonts w:asciiTheme="minorHAnsi" w:hAnsiTheme="minorHAnsi"/>
                <w:color w:val="000000"/>
                <w:sz w:val="20"/>
                <w:szCs w:val="20"/>
              </w:rPr>
            </w:pPr>
          </w:p>
          <w:p w14:paraId="160E3D73" w14:textId="19F39F44" w:rsidR="0074391F" w:rsidRPr="0074391F" w:rsidRDefault="0074391F" w:rsidP="0074391F">
            <w:pPr>
              <w:jc w:val="both"/>
              <w:rPr>
                <w:rFonts w:asciiTheme="minorHAnsi" w:hAnsiTheme="minorHAnsi"/>
                <w:color w:val="000000"/>
                <w:sz w:val="20"/>
                <w:szCs w:val="20"/>
              </w:rPr>
            </w:pPr>
            <w:r w:rsidRPr="0074391F">
              <w:rPr>
                <w:rFonts w:asciiTheme="minorHAnsi" w:hAnsiTheme="minorHAnsi"/>
                <w:b/>
                <w:bCs/>
                <w:color w:val="000000"/>
                <w:sz w:val="20"/>
                <w:szCs w:val="20"/>
              </w:rPr>
              <w:t>Vdechování par:</w:t>
            </w:r>
          </w:p>
          <w:p w14:paraId="3B580F7D" w14:textId="77777777" w:rsidR="0074391F" w:rsidRPr="0074391F" w:rsidRDefault="0074391F" w:rsidP="0074391F">
            <w:pPr>
              <w:numPr>
                <w:ilvl w:val="0"/>
                <w:numId w:val="11"/>
              </w:numPr>
              <w:jc w:val="both"/>
              <w:rPr>
                <w:rFonts w:asciiTheme="minorHAnsi" w:hAnsiTheme="minorHAnsi"/>
                <w:color w:val="000000"/>
                <w:sz w:val="20"/>
                <w:szCs w:val="20"/>
              </w:rPr>
            </w:pPr>
            <w:r w:rsidRPr="0074391F">
              <w:rPr>
                <w:rFonts w:asciiTheme="minorHAnsi" w:hAnsiTheme="minorHAnsi"/>
                <w:color w:val="000000"/>
                <w:sz w:val="20"/>
                <w:szCs w:val="20"/>
              </w:rPr>
              <w:t>Může způsobit bolest hlavy, únavu, ospalost (H336).</w:t>
            </w:r>
          </w:p>
          <w:p w14:paraId="3C56F66B" w14:textId="77777777" w:rsidR="0074391F" w:rsidRDefault="0074391F" w:rsidP="0074391F">
            <w:pPr>
              <w:numPr>
                <w:ilvl w:val="0"/>
                <w:numId w:val="11"/>
              </w:numPr>
              <w:jc w:val="both"/>
              <w:rPr>
                <w:rFonts w:asciiTheme="minorHAnsi" w:hAnsiTheme="minorHAnsi"/>
                <w:color w:val="000000"/>
                <w:sz w:val="20"/>
                <w:szCs w:val="20"/>
              </w:rPr>
            </w:pPr>
            <w:r w:rsidRPr="0074391F">
              <w:rPr>
                <w:rFonts w:asciiTheme="minorHAnsi" w:hAnsiTheme="minorHAnsi"/>
                <w:color w:val="000000"/>
                <w:sz w:val="20"/>
                <w:szCs w:val="20"/>
              </w:rPr>
              <w:t>Vysoké koncentrace par v nedostatečně větraném prostoru mohou vést k podráždění očí, nosu a krku.</w:t>
            </w:r>
          </w:p>
          <w:p w14:paraId="7273FB63" w14:textId="77777777" w:rsidR="00996FF5" w:rsidRPr="0074391F" w:rsidRDefault="00996FF5" w:rsidP="00996FF5">
            <w:pPr>
              <w:ind w:left="720"/>
              <w:jc w:val="both"/>
              <w:rPr>
                <w:rFonts w:asciiTheme="minorHAnsi" w:hAnsiTheme="minorHAnsi"/>
                <w:color w:val="000000"/>
                <w:sz w:val="20"/>
                <w:szCs w:val="20"/>
              </w:rPr>
            </w:pPr>
          </w:p>
          <w:p w14:paraId="6F382FB3" w14:textId="6CD74722" w:rsidR="0074391F" w:rsidRPr="0074391F" w:rsidRDefault="0074391F" w:rsidP="0074391F">
            <w:pPr>
              <w:jc w:val="both"/>
              <w:rPr>
                <w:rFonts w:asciiTheme="minorHAnsi" w:hAnsiTheme="minorHAnsi"/>
                <w:color w:val="000000"/>
                <w:sz w:val="20"/>
                <w:szCs w:val="20"/>
              </w:rPr>
            </w:pPr>
            <w:r w:rsidRPr="0074391F">
              <w:rPr>
                <w:rFonts w:asciiTheme="minorHAnsi" w:hAnsiTheme="minorHAnsi"/>
                <w:b/>
                <w:bCs/>
                <w:color w:val="000000"/>
                <w:sz w:val="20"/>
                <w:szCs w:val="20"/>
              </w:rPr>
              <w:t>Kontakt s kůží:</w:t>
            </w:r>
          </w:p>
          <w:p w14:paraId="598AD525" w14:textId="77777777" w:rsidR="0074391F" w:rsidRPr="0074391F" w:rsidRDefault="0074391F" w:rsidP="0074391F">
            <w:pPr>
              <w:numPr>
                <w:ilvl w:val="0"/>
                <w:numId w:val="12"/>
              </w:numPr>
              <w:jc w:val="both"/>
              <w:rPr>
                <w:rFonts w:asciiTheme="minorHAnsi" w:hAnsiTheme="minorHAnsi"/>
                <w:color w:val="000000"/>
                <w:sz w:val="20"/>
                <w:szCs w:val="20"/>
              </w:rPr>
            </w:pPr>
            <w:r w:rsidRPr="0074391F">
              <w:rPr>
                <w:rFonts w:asciiTheme="minorHAnsi" w:hAnsiTheme="minorHAnsi"/>
                <w:color w:val="000000"/>
                <w:sz w:val="20"/>
                <w:szCs w:val="20"/>
              </w:rPr>
              <w:t>Dráždí kůži (H315).</w:t>
            </w:r>
          </w:p>
          <w:p w14:paraId="3E1FD4AB" w14:textId="77777777" w:rsidR="0074391F" w:rsidRDefault="0074391F" w:rsidP="0074391F">
            <w:pPr>
              <w:numPr>
                <w:ilvl w:val="0"/>
                <w:numId w:val="12"/>
              </w:numPr>
              <w:jc w:val="both"/>
              <w:rPr>
                <w:rFonts w:asciiTheme="minorHAnsi" w:hAnsiTheme="minorHAnsi"/>
                <w:color w:val="000000"/>
                <w:sz w:val="20"/>
                <w:szCs w:val="20"/>
              </w:rPr>
            </w:pPr>
            <w:r w:rsidRPr="0074391F">
              <w:rPr>
                <w:rFonts w:asciiTheme="minorHAnsi" w:hAnsiTheme="minorHAnsi"/>
                <w:color w:val="000000"/>
                <w:sz w:val="20"/>
                <w:szCs w:val="20"/>
              </w:rPr>
              <w:t>Může vyvolat alergickou reakci (H317), zejména u citlivých osob a při opakovaném kontaktu s neředěným produktem.</w:t>
            </w:r>
          </w:p>
          <w:p w14:paraId="57700A0C" w14:textId="77777777" w:rsidR="00996FF5" w:rsidRPr="0074391F" w:rsidRDefault="00996FF5" w:rsidP="00996FF5">
            <w:pPr>
              <w:ind w:left="720"/>
              <w:jc w:val="both"/>
              <w:rPr>
                <w:rFonts w:asciiTheme="minorHAnsi" w:hAnsiTheme="minorHAnsi"/>
                <w:color w:val="000000"/>
                <w:sz w:val="20"/>
                <w:szCs w:val="20"/>
              </w:rPr>
            </w:pPr>
          </w:p>
          <w:p w14:paraId="662E70FF" w14:textId="03BB8DE3" w:rsidR="0074391F" w:rsidRPr="0074391F" w:rsidRDefault="0074391F" w:rsidP="0074391F">
            <w:pPr>
              <w:jc w:val="both"/>
              <w:rPr>
                <w:rFonts w:asciiTheme="minorHAnsi" w:hAnsiTheme="minorHAnsi"/>
                <w:color w:val="000000"/>
                <w:sz w:val="20"/>
                <w:szCs w:val="20"/>
              </w:rPr>
            </w:pPr>
            <w:r w:rsidRPr="0074391F">
              <w:rPr>
                <w:rFonts w:asciiTheme="minorHAnsi" w:hAnsiTheme="minorHAnsi"/>
                <w:b/>
                <w:bCs/>
                <w:color w:val="000000"/>
                <w:sz w:val="20"/>
                <w:szCs w:val="20"/>
              </w:rPr>
              <w:t xml:space="preserve">Poznámka k použití v kosmetice / </w:t>
            </w:r>
            <w:proofErr w:type="spellStart"/>
            <w:r w:rsidRPr="0074391F">
              <w:rPr>
                <w:rFonts w:asciiTheme="minorHAnsi" w:hAnsiTheme="minorHAnsi"/>
                <w:b/>
                <w:bCs/>
                <w:color w:val="000000"/>
                <w:sz w:val="20"/>
                <w:szCs w:val="20"/>
              </w:rPr>
              <w:t>parfemaci</w:t>
            </w:r>
            <w:proofErr w:type="spellEnd"/>
            <w:r w:rsidRPr="0074391F">
              <w:rPr>
                <w:rFonts w:asciiTheme="minorHAnsi" w:hAnsiTheme="minorHAnsi"/>
                <w:b/>
                <w:bCs/>
                <w:color w:val="000000"/>
                <w:sz w:val="20"/>
                <w:szCs w:val="20"/>
              </w:rPr>
              <w:t>:</w:t>
            </w:r>
          </w:p>
          <w:p w14:paraId="1EB1CE6A" w14:textId="77777777" w:rsidR="0074391F" w:rsidRPr="0074391F" w:rsidRDefault="0074391F" w:rsidP="0074391F">
            <w:pPr>
              <w:numPr>
                <w:ilvl w:val="0"/>
                <w:numId w:val="13"/>
              </w:numPr>
              <w:jc w:val="both"/>
              <w:rPr>
                <w:rFonts w:asciiTheme="minorHAnsi" w:hAnsiTheme="minorHAnsi"/>
                <w:color w:val="000000"/>
                <w:sz w:val="20"/>
                <w:szCs w:val="20"/>
              </w:rPr>
            </w:pPr>
            <w:r w:rsidRPr="0074391F">
              <w:rPr>
                <w:rFonts w:asciiTheme="minorHAnsi" w:hAnsiTheme="minorHAnsi"/>
                <w:color w:val="000000"/>
                <w:sz w:val="20"/>
                <w:szCs w:val="20"/>
              </w:rPr>
              <w:t>Produkt může obsahovat parfémové alergeny, které podléhají povinnému označování ve finálním výrobku nad 0,001 % (</w:t>
            </w:r>
            <w:proofErr w:type="spellStart"/>
            <w:r w:rsidRPr="0074391F">
              <w:rPr>
                <w:rFonts w:asciiTheme="minorHAnsi" w:hAnsiTheme="minorHAnsi"/>
                <w:color w:val="000000"/>
                <w:sz w:val="20"/>
                <w:szCs w:val="20"/>
              </w:rPr>
              <w:t>leave</w:t>
            </w:r>
            <w:proofErr w:type="spellEnd"/>
            <w:r w:rsidRPr="0074391F">
              <w:rPr>
                <w:rFonts w:asciiTheme="minorHAnsi" w:hAnsiTheme="minorHAnsi"/>
                <w:color w:val="000000"/>
                <w:sz w:val="20"/>
                <w:szCs w:val="20"/>
              </w:rPr>
              <w:t>-on) a 0,01 % (</w:t>
            </w:r>
            <w:proofErr w:type="spellStart"/>
            <w:r w:rsidRPr="0074391F">
              <w:rPr>
                <w:rFonts w:asciiTheme="minorHAnsi" w:hAnsiTheme="minorHAnsi"/>
                <w:color w:val="000000"/>
                <w:sz w:val="20"/>
                <w:szCs w:val="20"/>
              </w:rPr>
              <w:t>rinse-off</w:t>
            </w:r>
            <w:proofErr w:type="spellEnd"/>
            <w:r w:rsidRPr="0074391F">
              <w:rPr>
                <w:rFonts w:asciiTheme="minorHAnsi" w:hAnsiTheme="minorHAnsi"/>
                <w:color w:val="000000"/>
                <w:sz w:val="20"/>
                <w:szCs w:val="20"/>
              </w:rPr>
              <w:t>).</w:t>
            </w:r>
          </w:p>
          <w:p w14:paraId="264881F0" w14:textId="77777777" w:rsidR="0074391F" w:rsidRPr="0074391F" w:rsidRDefault="0074391F" w:rsidP="0074391F">
            <w:pPr>
              <w:numPr>
                <w:ilvl w:val="0"/>
                <w:numId w:val="13"/>
              </w:numPr>
              <w:jc w:val="both"/>
              <w:rPr>
                <w:rFonts w:asciiTheme="minorHAnsi" w:hAnsiTheme="minorHAnsi"/>
                <w:color w:val="000000"/>
                <w:sz w:val="20"/>
                <w:szCs w:val="20"/>
              </w:rPr>
            </w:pPr>
            <w:r w:rsidRPr="0074391F">
              <w:rPr>
                <w:rFonts w:asciiTheme="minorHAnsi" w:hAnsiTheme="minorHAnsi"/>
                <w:color w:val="000000"/>
                <w:sz w:val="20"/>
                <w:szCs w:val="20"/>
              </w:rPr>
              <w:t>Doporučeno profesionální použití; nedoporučeno přímé použití neředěného oleje na kůži.</w:t>
            </w:r>
          </w:p>
          <w:p w14:paraId="7C0E7D16" w14:textId="4C1650D0" w:rsidR="00293F5E" w:rsidRPr="00AD6149" w:rsidRDefault="00293F5E" w:rsidP="00293F5E">
            <w:pPr>
              <w:jc w:val="both"/>
              <w:rPr>
                <w:rFonts w:asciiTheme="minorHAnsi" w:hAnsiTheme="minorHAnsi"/>
                <w:color w:val="000000"/>
                <w:sz w:val="20"/>
                <w:szCs w:val="20"/>
              </w:rPr>
            </w:pPr>
          </w:p>
        </w:tc>
      </w:tr>
      <w:tr w:rsidR="003D5EA3" w:rsidRPr="00AD6149" w14:paraId="61BF45BF" w14:textId="77777777" w:rsidTr="00996FF5">
        <w:trPr>
          <w:gridAfter w:val="4"/>
          <w:wAfter w:w="1509" w:type="dxa"/>
          <w:trHeight w:val="315"/>
        </w:trPr>
        <w:tc>
          <w:tcPr>
            <w:tcW w:w="3402" w:type="dxa"/>
            <w:gridSpan w:val="5"/>
            <w:tcBorders>
              <w:bottom w:val="single" w:sz="4" w:space="0" w:color="auto"/>
            </w:tcBorders>
            <w:noWrap/>
          </w:tcPr>
          <w:p w14:paraId="5750ABB9" w14:textId="77777777" w:rsidR="003D5EA3" w:rsidRPr="00AD6149" w:rsidRDefault="003D5EA3" w:rsidP="003D5EA3">
            <w:pPr>
              <w:jc w:val="both"/>
              <w:rPr>
                <w:rFonts w:asciiTheme="minorHAnsi" w:hAnsiTheme="minorHAnsi"/>
                <w:sz w:val="20"/>
                <w:szCs w:val="20"/>
              </w:rPr>
            </w:pPr>
          </w:p>
        </w:tc>
        <w:tc>
          <w:tcPr>
            <w:tcW w:w="3035" w:type="dxa"/>
            <w:gridSpan w:val="6"/>
            <w:tcBorders>
              <w:bottom w:val="single" w:sz="4" w:space="0" w:color="auto"/>
            </w:tcBorders>
            <w:noWrap/>
          </w:tcPr>
          <w:p w14:paraId="4CD8B26C" w14:textId="77777777" w:rsidR="003D5EA3" w:rsidRPr="00AD6149" w:rsidRDefault="003D5EA3" w:rsidP="003D5EA3">
            <w:pPr>
              <w:jc w:val="both"/>
              <w:rPr>
                <w:rFonts w:asciiTheme="minorHAnsi" w:hAnsiTheme="minorHAnsi"/>
                <w:sz w:val="20"/>
                <w:szCs w:val="20"/>
              </w:rPr>
            </w:pPr>
          </w:p>
        </w:tc>
        <w:tc>
          <w:tcPr>
            <w:tcW w:w="3628" w:type="dxa"/>
            <w:gridSpan w:val="6"/>
            <w:tcBorders>
              <w:bottom w:val="single" w:sz="4" w:space="0" w:color="auto"/>
            </w:tcBorders>
          </w:tcPr>
          <w:p w14:paraId="3041A763" w14:textId="77777777" w:rsidR="003D5EA3" w:rsidRPr="00AD6149" w:rsidRDefault="003D5EA3" w:rsidP="003D5EA3">
            <w:pPr>
              <w:rPr>
                <w:rFonts w:asciiTheme="minorHAnsi" w:hAnsiTheme="minorHAnsi"/>
                <w:sz w:val="20"/>
                <w:szCs w:val="20"/>
              </w:rPr>
            </w:pPr>
          </w:p>
        </w:tc>
      </w:tr>
      <w:tr w:rsidR="003D5EA3" w:rsidRPr="00AD6149" w14:paraId="79930FC0" w14:textId="77777777" w:rsidTr="00996FF5">
        <w:trPr>
          <w:gridAfter w:val="4"/>
          <w:wAfter w:w="1509" w:type="dxa"/>
          <w:trHeight w:val="315"/>
        </w:trPr>
        <w:tc>
          <w:tcPr>
            <w:tcW w:w="10065" w:type="dxa"/>
            <w:gridSpan w:val="17"/>
            <w:tcBorders>
              <w:top w:val="single" w:sz="4" w:space="0" w:color="auto"/>
            </w:tcBorders>
            <w:noWrap/>
          </w:tcPr>
          <w:p w14:paraId="3820ED95" w14:textId="77777777" w:rsidR="003D5EA3" w:rsidRPr="00AD6149" w:rsidRDefault="003D5EA3" w:rsidP="003D5EA3">
            <w:pPr>
              <w:jc w:val="both"/>
              <w:rPr>
                <w:rFonts w:asciiTheme="minorHAnsi" w:hAnsiTheme="minorHAnsi"/>
                <w:b/>
                <w:bCs/>
                <w:color w:val="000000"/>
                <w:sz w:val="20"/>
                <w:szCs w:val="20"/>
                <w:lang w:val="en-US"/>
              </w:rPr>
            </w:pPr>
          </w:p>
          <w:p w14:paraId="70AB601C" w14:textId="1B1C3768" w:rsidR="003D5EA3" w:rsidRPr="00AD6149" w:rsidRDefault="003D5EA3" w:rsidP="003D5EA3">
            <w:pPr>
              <w:jc w:val="both"/>
              <w:rPr>
                <w:rFonts w:asciiTheme="minorHAnsi" w:hAnsiTheme="minorHAnsi"/>
                <w:color w:val="000000"/>
                <w:sz w:val="20"/>
                <w:szCs w:val="20"/>
                <w:lang w:val="en-US"/>
              </w:rPr>
            </w:pPr>
            <w:r w:rsidRPr="00AD6149">
              <w:rPr>
                <w:rFonts w:asciiTheme="minorHAnsi" w:hAnsiTheme="minorHAnsi"/>
                <w:b/>
                <w:bCs/>
                <w:color w:val="000000"/>
                <w:sz w:val="20"/>
                <w:szCs w:val="20"/>
                <w:lang w:val="en-US"/>
              </w:rPr>
              <w:t>3. SLOŽENÍ/INFORMACE O SLOŽKÁCH</w:t>
            </w:r>
          </w:p>
        </w:tc>
      </w:tr>
      <w:tr w:rsidR="003D5EA3" w:rsidRPr="00AD6149" w14:paraId="6693A25B" w14:textId="77777777" w:rsidTr="00996FF5">
        <w:trPr>
          <w:gridAfter w:val="4"/>
          <w:wAfter w:w="1509" w:type="dxa"/>
          <w:trHeight w:val="315"/>
        </w:trPr>
        <w:tc>
          <w:tcPr>
            <w:tcW w:w="3402" w:type="dxa"/>
            <w:gridSpan w:val="5"/>
            <w:tcBorders>
              <w:bottom w:val="single" w:sz="4" w:space="0" w:color="auto"/>
            </w:tcBorders>
            <w:noWrap/>
          </w:tcPr>
          <w:p w14:paraId="19D02313" w14:textId="6BBCC8F0" w:rsidR="003D5EA3" w:rsidRPr="00AD6149" w:rsidRDefault="003D5EA3" w:rsidP="003D5EA3">
            <w:pPr>
              <w:jc w:val="both"/>
              <w:rPr>
                <w:rFonts w:asciiTheme="minorHAnsi" w:hAnsiTheme="minorHAnsi"/>
                <w:color w:val="000000"/>
                <w:sz w:val="20"/>
                <w:szCs w:val="20"/>
                <w:lang w:val="en-US"/>
              </w:rPr>
            </w:pPr>
          </w:p>
        </w:tc>
        <w:tc>
          <w:tcPr>
            <w:tcW w:w="1418" w:type="dxa"/>
            <w:gridSpan w:val="4"/>
            <w:tcBorders>
              <w:bottom w:val="single" w:sz="4" w:space="0" w:color="auto"/>
            </w:tcBorders>
            <w:noWrap/>
          </w:tcPr>
          <w:p w14:paraId="60DE6026" w14:textId="77777777" w:rsidR="003D5EA3" w:rsidRPr="00AD6149" w:rsidRDefault="003D5EA3" w:rsidP="003D5EA3">
            <w:pPr>
              <w:jc w:val="both"/>
              <w:rPr>
                <w:rFonts w:asciiTheme="minorHAnsi" w:hAnsiTheme="minorHAnsi"/>
                <w:color w:val="000000"/>
                <w:sz w:val="20"/>
                <w:szCs w:val="20"/>
                <w:lang w:val="en-US"/>
              </w:rPr>
            </w:pPr>
          </w:p>
        </w:tc>
        <w:tc>
          <w:tcPr>
            <w:tcW w:w="3653" w:type="dxa"/>
            <w:gridSpan w:val="5"/>
            <w:tcBorders>
              <w:bottom w:val="single" w:sz="4" w:space="0" w:color="auto"/>
            </w:tcBorders>
          </w:tcPr>
          <w:p w14:paraId="4E1B8040" w14:textId="77777777" w:rsidR="003D5EA3" w:rsidRPr="00AD6149" w:rsidRDefault="003D5EA3" w:rsidP="003D5EA3">
            <w:pPr>
              <w:jc w:val="both"/>
              <w:rPr>
                <w:rFonts w:asciiTheme="minorHAnsi" w:hAnsiTheme="minorHAnsi"/>
                <w:color w:val="000000"/>
                <w:sz w:val="20"/>
                <w:szCs w:val="20"/>
                <w:lang w:val="en-US"/>
              </w:rPr>
            </w:pPr>
          </w:p>
        </w:tc>
        <w:tc>
          <w:tcPr>
            <w:tcW w:w="1592" w:type="dxa"/>
            <w:gridSpan w:val="3"/>
            <w:tcBorders>
              <w:bottom w:val="single" w:sz="4" w:space="0" w:color="auto"/>
            </w:tcBorders>
          </w:tcPr>
          <w:p w14:paraId="1013E70D" w14:textId="77777777" w:rsidR="003D5EA3" w:rsidRPr="00AD6149" w:rsidRDefault="003D5EA3" w:rsidP="003D5EA3">
            <w:pPr>
              <w:jc w:val="both"/>
              <w:rPr>
                <w:rFonts w:asciiTheme="minorHAnsi" w:hAnsiTheme="minorHAnsi"/>
                <w:color w:val="000000"/>
                <w:sz w:val="20"/>
                <w:szCs w:val="20"/>
                <w:lang w:val="en-US"/>
              </w:rPr>
            </w:pPr>
          </w:p>
        </w:tc>
      </w:tr>
      <w:tr w:rsidR="003D5EA3" w:rsidRPr="00AD6149" w14:paraId="19BEAECC" w14:textId="77777777" w:rsidTr="00996FF5">
        <w:trPr>
          <w:gridAfter w:val="4"/>
          <w:wAfter w:w="1509" w:type="dxa"/>
          <w:trHeight w:val="315"/>
        </w:trPr>
        <w:tc>
          <w:tcPr>
            <w:tcW w:w="3631" w:type="dxa"/>
            <w:gridSpan w:val="6"/>
            <w:tcBorders>
              <w:top w:val="single" w:sz="4" w:space="0" w:color="auto"/>
              <w:left w:val="single" w:sz="4" w:space="0" w:color="auto"/>
              <w:bottom w:val="single" w:sz="4" w:space="0" w:color="auto"/>
              <w:right w:val="single" w:sz="4" w:space="0" w:color="auto"/>
            </w:tcBorders>
            <w:noWrap/>
          </w:tcPr>
          <w:p w14:paraId="48C86595" w14:textId="2400F83E" w:rsidR="003D5EA3" w:rsidRPr="00AD6149" w:rsidRDefault="003D5EA3" w:rsidP="003D5EA3">
            <w:pPr>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Chemical Name / INCI Name</w:t>
            </w:r>
          </w:p>
        </w:tc>
        <w:tc>
          <w:tcPr>
            <w:tcW w:w="2465" w:type="dxa"/>
            <w:gridSpan w:val="4"/>
            <w:tcBorders>
              <w:top w:val="single" w:sz="4" w:space="0" w:color="auto"/>
              <w:left w:val="single" w:sz="4" w:space="0" w:color="auto"/>
              <w:bottom w:val="single" w:sz="4" w:space="0" w:color="auto"/>
              <w:right w:val="single" w:sz="4" w:space="0" w:color="auto"/>
            </w:tcBorders>
            <w:noWrap/>
          </w:tcPr>
          <w:p w14:paraId="4AEDEDE1" w14:textId="32BBD858" w:rsidR="003D5EA3" w:rsidRPr="00AD6149" w:rsidRDefault="003D5EA3" w:rsidP="003D5EA3">
            <w:pPr>
              <w:jc w:val="center"/>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CAS Number</w:t>
            </w:r>
          </w:p>
        </w:tc>
        <w:tc>
          <w:tcPr>
            <w:tcW w:w="2397" w:type="dxa"/>
            <w:gridSpan w:val="5"/>
            <w:tcBorders>
              <w:top w:val="single" w:sz="4" w:space="0" w:color="auto"/>
              <w:left w:val="single" w:sz="4" w:space="0" w:color="auto"/>
              <w:bottom w:val="single" w:sz="4" w:space="0" w:color="auto"/>
              <w:right w:val="single" w:sz="4" w:space="0" w:color="auto"/>
            </w:tcBorders>
          </w:tcPr>
          <w:p w14:paraId="24CBA808" w14:textId="16EDCB09" w:rsidR="003D5EA3" w:rsidRPr="00AD6149" w:rsidRDefault="003D5EA3" w:rsidP="003D5EA3">
            <w:pPr>
              <w:jc w:val="center"/>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EINECS Number</w:t>
            </w:r>
          </w:p>
        </w:tc>
        <w:tc>
          <w:tcPr>
            <w:tcW w:w="1572" w:type="dxa"/>
            <w:gridSpan w:val="2"/>
            <w:tcBorders>
              <w:top w:val="single" w:sz="4" w:space="0" w:color="auto"/>
              <w:left w:val="single" w:sz="4" w:space="0" w:color="auto"/>
              <w:bottom w:val="single" w:sz="4" w:space="0" w:color="auto"/>
              <w:right w:val="single" w:sz="4" w:space="0" w:color="auto"/>
            </w:tcBorders>
          </w:tcPr>
          <w:p w14:paraId="33FA05D6" w14:textId="3B92C53A" w:rsidR="003D5EA3" w:rsidRPr="00AD6149" w:rsidRDefault="003D5EA3" w:rsidP="003D5EA3">
            <w:pPr>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w:t>
            </w:r>
          </w:p>
        </w:tc>
      </w:tr>
      <w:tr w:rsidR="00AD6149" w:rsidRPr="00AD6149" w14:paraId="5D901275" w14:textId="77777777" w:rsidTr="00996FF5">
        <w:trPr>
          <w:gridAfter w:val="4"/>
          <w:wAfter w:w="1509" w:type="dxa"/>
          <w:trHeight w:val="315"/>
        </w:trPr>
        <w:tc>
          <w:tcPr>
            <w:tcW w:w="3631" w:type="dxa"/>
            <w:gridSpan w:val="6"/>
            <w:tcBorders>
              <w:top w:val="single" w:sz="4" w:space="0" w:color="auto"/>
              <w:left w:val="single" w:sz="4" w:space="0" w:color="auto"/>
              <w:bottom w:val="single" w:sz="4" w:space="0" w:color="auto"/>
              <w:right w:val="single" w:sz="4" w:space="0" w:color="auto"/>
            </w:tcBorders>
            <w:noWrap/>
            <w:vAlign w:val="center"/>
          </w:tcPr>
          <w:p w14:paraId="3230C0E3" w14:textId="4554BED7" w:rsidR="00AD6149" w:rsidRPr="00AD6149" w:rsidRDefault="005F02CD" w:rsidP="00AD6149">
            <w:pPr>
              <w:rPr>
                <w:rFonts w:asciiTheme="minorHAnsi" w:hAnsiTheme="minorHAnsi"/>
                <w:color w:val="000000"/>
                <w:sz w:val="20"/>
                <w:szCs w:val="20"/>
                <w:lang w:val="en-US"/>
              </w:rPr>
            </w:pPr>
            <w:r>
              <w:rPr>
                <w:rFonts w:asciiTheme="minorHAnsi" w:hAnsiTheme="minorHAnsi"/>
                <w:color w:val="000000"/>
                <w:sz w:val="20"/>
                <w:szCs w:val="20"/>
              </w:rPr>
              <w:t xml:space="preserve">Amber </w:t>
            </w:r>
            <w:proofErr w:type="spellStart"/>
            <w:r>
              <w:rPr>
                <w:rFonts w:asciiTheme="minorHAnsi" w:hAnsiTheme="minorHAnsi"/>
                <w:color w:val="000000"/>
                <w:sz w:val="20"/>
                <w:szCs w:val="20"/>
              </w:rPr>
              <w:t>Extract</w:t>
            </w:r>
            <w:proofErr w:type="spellEnd"/>
          </w:p>
        </w:tc>
        <w:tc>
          <w:tcPr>
            <w:tcW w:w="2465" w:type="dxa"/>
            <w:gridSpan w:val="4"/>
            <w:tcBorders>
              <w:top w:val="single" w:sz="4" w:space="0" w:color="auto"/>
              <w:left w:val="single" w:sz="4" w:space="0" w:color="auto"/>
              <w:bottom w:val="single" w:sz="4" w:space="0" w:color="auto"/>
              <w:right w:val="single" w:sz="4" w:space="0" w:color="auto"/>
            </w:tcBorders>
            <w:noWrap/>
            <w:vAlign w:val="center"/>
          </w:tcPr>
          <w:p w14:paraId="13648C53" w14:textId="52530D24" w:rsidR="00AD6149" w:rsidRPr="00AD6149" w:rsidRDefault="005F02CD" w:rsidP="00AD6149">
            <w:pPr>
              <w:rPr>
                <w:rFonts w:asciiTheme="minorHAnsi" w:hAnsiTheme="minorHAnsi"/>
                <w:color w:val="000000"/>
                <w:sz w:val="20"/>
                <w:szCs w:val="20"/>
                <w:lang w:val="en-US"/>
              </w:rPr>
            </w:pPr>
            <w:r>
              <w:rPr>
                <w:rFonts w:asciiTheme="minorHAnsi" w:hAnsiTheme="minorHAnsi"/>
                <w:color w:val="000000"/>
                <w:sz w:val="20"/>
                <w:szCs w:val="20"/>
                <w:lang w:val="en-US"/>
              </w:rPr>
              <w:t>-</w:t>
            </w:r>
          </w:p>
        </w:tc>
        <w:tc>
          <w:tcPr>
            <w:tcW w:w="2397" w:type="dxa"/>
            <w:gridSpan w:val="5"/>
            <w:tcBorders>
              <w:top w:val="single" w:sz="4" w:space="0" w:color="auto"/>
              <w:left w:val="single" w:sz="4" w:space="0" w:color="auto"/>
              <w:bottom w:val="single" w:sz="4" w:space="0" w:color="auto"/>
              <w:right w:val="single" w:sz="4" w:space="0" w:color="auto"/>
            </w:tcBorders>
            <w:vAlign w:val="center"/>
          </w:tcPr>
          <w:p w14:paraId="1368070D" w14:textId="572BED93" w:rsidR="00AD6149" w:rsidRPr="00AD6149" w:rsidRDefault="005F02CD" w:rsidP="00AD6149">
            <w:pPr>
              <w:rPr>
                <w:rFonts w:asciiTheme="minorHAnsi" w:hAnsiTheme="minorHAnsi"/>
                <w:color w:val="000000"/>
                <w:sz w:val="20"/>
                <w:szCs w:val="20"/>
                <w:lang w:val="en-US"/>
              </w:rPr>
            </w:pPr>
            <w:r>
              <w:rPr>
                <w:rFonts w:asciiTheme="minorHAnsi" w:hAnsiTheme="minorHAnsi"/>
                <w:color w:val="000000"/>
                <w:sz w:val="20"/>
                <w:szCs w:val="20"/>
                <w:lang w:val="en-US"/>
              </w:rPr>
              <w:t>-</w:t>
            </w:r>
          </w:p>
        </w:tc>
        <w:tc>
          <w:tcPr>
            <w:tcW w:w="1572" w:type="dxa"/>
            <w:gridSpan w:val="2"/>
            <w:tcBorders>
              <w:top w:val="single" w:sz="4" w:space="0" w:color="auto"/>
              <w:left w:val="single" w:sz="4" w:space="0" w:color="auto"/>
              <w:bottom w:val="single" w:sz="4" w:space="0" w:color="auto"/>
              <w:right w:val="single" w:sz="4" w:space="0" w:color="auto"/>
            </w:tcBorders>
            <w:vAlign w:val="center"/>
          </w:tcPr>
          <w:p w14:paraId="18E3285C" w14:textId="621820CE" w:rsidR="00AD6149" w:rsidRPr="00AD6149" w:rsidRDefault="00AD6149" w:rsidP="00AD6149">
            <w:pPr>
              <w:rPr>
                <w:rFonts w:asciiTheme="minorHAnsi" w:hAnsiTheme="minorHAnsi"/>
                <w:color w:val="000000"/>
                <w:sz w:val="20"/>
                <w:szCs w:val="20"/>
                <w:lang w:val="en-US"/>
              </w:rPr>
            </w:pPr>
            <w:r w:rsidRPr="00AD6149">
              <w:rPr>
                <w:rFonts w:asciiTheme="minorHAnsi" w:hAnsiTheme="minorHAnsi"/>
                <w:color w:val="000000"/>
                <w:sz w:val="20"/>
                <w:szCs w:val="20"/>
                <w:lang w:val="en-US"/>
              </w:rPr>
              <w:t>100</w:t>
            </w:r>
          </w:p>
        </w:tc>
      </w:tr>
      <w:tr w:rsidR="00AD6149" w:rsidRPr="00AD6149" w14:paraId="4B59D979" w14:textId="2FDCCAAC" w:rsidTr="00996FF5">
        <w:trPr>
          <w:gridAfter w:val="4"/>
          <w:wAfter w:w="1509" w:type="dxa"/>
          <w:trHeight w:val="71"/>
        </w:trPr>
        <w:tc>
          <w:tcPr>
            <w:tcW w:w="10065" w:type="dxa"/>
            <w:gridSpan w:val="17"/>
            <w:tcBorders>
              <w:top w:val="single" w:sz="4" w:space="0" w:color="auto"/>
            </w:tcBorders>
            <w:noWrap/>
            <w:hideMark/>
          </w:tcPr>
          <w:p w14:paraId="08CCD8FD" w14:textId="77777777" w:rsidR="00AD6149" w:rsidRPr="00AD6149" w:rsidRDefault="00AD6149" w:rsidP="00AD6149">
            <w:pPr>
              <w:jc w:val="both"/>
              <w:rPr>
                <w:rFonts w:asciiTheme="minorHAnsi" w:hAnsiTheme="minorHAnsi"/>
                <w:b/>
                <w:bCs/>
                <w:color w:val="000000"/>
                <w:sz w:val="20"/>
                <w:szCs w:val="20"/>
                <w:lang w:val="en-US"/>
              </w:rPr>
            </w:pPr>
          </w:p>
          <w:p w14:paraId="33A2D4DC" w14:textId="70186E46" w:rsidR="00AD6149" w:rsidRDefault="00AD6149" w:rsidP="00AD6149">
            <w:pPr>
              <w:jc w:val="both"/>
              <w:rPr>
                <w:rFonts w:asciiTheme="minorHAnsi" w:hAnsiTheme="minorHAnsi"/>
                <w:b/>
                <w:bCs/>
                <w:color w:val="000000"/>
                <w:sz w:val="20"/>
                <w:szCs w:val="20"/>
              </w:rPr>
            </w:pPr>
            <w:r w:rsidRPr="00AD6149">
              <w:rPr>
                <w:rFonts w:asciiTheme="minorHAnsi" w:hAnsiTheme="minorHAnsi"/>
                <w:b/>
                <w:bCs/>
                <w:color w:val="000000"/>
                <w:sz w:val="20"/>
                <w:szCs w:val="20"/>
              </w:rPr>
              <w:t>Následující látky jsou přirozeně se vyskytující složky esenciálního oleje a jsou klasifikovány podle nařízení (ES) č. 1272/2008 (CLP).</w:t>
            </w:r>
          </w:p>
          <w:p w14:paraId="72F6E095" w14:textId="77777777" w:rsidR="00996FF5" w:rsidRDefault="00996FF5" w:rsidP="00AD6149">
            <w:pPr>
              <w:jc w:val="both"/>
              <w:rPr>
                <w:rFonts w:asciiTheme="minorHAnsi" w:hAnsiTheme="minorHAnsi"/>
                <w:b/>
                <w:bCs/>
                <w:color w:val="000000"/>
                <w:sz w:val="20"/>
                <w:szCs w:val="20"/>
              </w:rPr>
            </w:pPr>
          </w:p>
          <w:p w14:paraId="5919496A" w14:textId="77777777" w:rsidR="00996FF5" w:rsidRPr="00AD6149" w:rsidRDefault="00996FF5" w:rsidP="00AD6149">
            <w:pPr>
              <w:jc w:val="both"/>
              <w:rPr>
                <w:rFonts w:asciiTheme="minorHAnsi" w:hAnsiTheme="minorHAnsi"/>
                <w:b/>
                <w:bCs/>
                <w:color w:val="000000"/>
                <w:sz w:val="20"/>
                <w:szCs w:val="20"/>
              </w:rPr>
            </w:pPr>
          </w:p>
          <w:p w14:paraId="5236DB19" w14:textId="77777777" w:rsidR="00AD6149" w:rsidRPr="00AD6149" w:rsidRDefault="00AD6149" w:rsidP="00AD6149">
            <w:pPr>
              <w:jc w:val="both"/>
              <w:rPr>
                <w:rFonts w:asciiTheme="minorHAnsi" w:hAnsiTheme="minorHAnsi"/>
                <w:b/>
                <w:bCs/>
                <w:color w:val="000000"/>
                <w:sz w:val="20"/>
                <w:szCs w:val="20"/>
                <w:lang w:val="en-US"/>
              </w:rPr>
            </w:pPr>
          </w:p>
          <w:p w14:paraId="4457F7AF" w14:textId="79256BA4" w:rsidR="00AD6149" w:rsidRPr="00AD6149" w:rsidRDefault="00AD6149" w:rsidP="00AD6149">
            <w:pPr>
              <w:jc w:val="both"/>
              <w:rPr>
                <w:rFonts w:asciiTheme="minorHAnsi" w:hAnsiTheme="minorHAnsi"/>
                <w:color w:val="000000"/>
                <w:sz w:val="20"/>
                <w:szCs w:val="20"/>
                <w:lang w:val="en-US"/>
              </w:rPr>
            </w:pPr>
          </w:p>
        </w:tc>
      </w:tr>
      <w:tr w:rsidR="00AD6149" w:rsidRPr="00AD6149" w14:paraId="068BC867" w14:textId="77777777" w:rsidTr="00996FF5">
        <w:trPr>
          <w:gridAfter w:val="4"/>
          <w:wAfter w:w="1509" w:type="dxa"/>
          <w:trHeight w:val="125"/>
        </w:trPr>
        <w:tc>
          <w:tcPr>
            <w:tcW w:w="1843" w:type="dxa"/>
            <w:gridSpan w:val="2"/>
            <w:tcBorders>
              <w:top w:val="single" w:sz="4" w:space="0" w:color="auto"/>
              <w:left w:val="single" w:sz="4" w:space="0" w:color="auto"/>
              <w:bottom w:val="single" w:sz="4" w:space="0" w:color="auto"/>
              <w:right w:val="single" w:sz="4" w:space="0" w:color="auto"/>
            </w:tcBorders>
            <w:noWrap/>
          </w:tcPr>
          <w:p w14:paraId="2371C7ED" w14:textId="7DF11906" w:rsidR="00AD6149" w:rsidRPr="00AD6149" w:rsidRDefault="00AD6149" w:rsidP="00AD6149">
            <w:pPr>
              <w:jc w:val="both"/>
              <w:rPr>
                <w:rFonts w:asciiTheme="minorHAnsi" w:hAnsiTheme="minorHAnsi"/>
                <w:b/>
                <w:bCs/>
                <w:color w:val="000000"/>
                <w:sz w:val="20"/>
                <w:szCs w:val="20"/>
                <w:lang w:val="en-US"/>
              </w:rPr>
            </w:pPr>
            <w:proofErr w:type="spellStart"/>
            <w:r w:rsidRPr="00AD6149">
              <w:rPr>
                <w:rFonts w:asciiTheme="minorHAnsi" w:hAnsiTheme="minorHAnsi"/>
                <w:b/>
                <w:bCs/>
                <w:color w:val="000000"/>
                <w:sz w:val="20"/>
                <w:szCs w:val="20"/>
                <w:lang w:val="en-US"/>
              </w:rPr>
              <w:lastRenderedPageBreak/>
              <w:t>Látka</w:t>
            </w:r>
            <w:proofErr w:type="spellEnd"/>
          </w:p>
        </w:tc>
        <w:tc>
          <w:tcPr>
            <w:tcW w:w="1559" w:type="dxa"/>
            <w:gridSpan w:val="3"/>
            <w:tcBorders>
              <w:top w:val="single" w:sz="4" w:space="0" w:color="auto"/>
              <w:left w:val="single" w:sz="4" w:space="0" w:color="auto"/>
              <w:bottom w:val="single" w:sz="4" w:space="0" w:color="auto"/>
              <w:right w:val="single" w:sz="4" w:space="0" w:color="auto"/>
            </w:tcBorders>
          </w:tcPr>
          <w:p w14:paraId="5F0F9814" w14:textId="1DBDE512" w:rsidR="00AD6149" w:rsidRPr="00AD6149" w:rsidRDefault="00AD6149" w:rsidP="00AD6149">
            <w:pPr>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CAS Number</w:t>
            </w:r>
          </w:p>
        </w:tc>
        <w:tc>
          <w:tcPr>
            <w:tcW w:w="1418" w:type="dxa"/>
            <w:gridSpan w:val="4"/>
            <w:tcBorders>
              <w:top w:val="single" w:sz="4" w:space="0" w:color="auto"/>
              <w:left w:val="single" w:sz="4" w:space="0" w:color="auto"/>
              <w:bottom w:val="single" w:sz="4" w:space="0" w:color="auto"/>
              <w:right w:val="single" w:sz="4" w:space="0" w:color="auto"/>
            </w:tcBorders>
          </w:tcPr>
          <w:p w14:paraId="58064FE9" w14:textId="717F910D" w:rsidR="00AD6149" w:rsidRPr="00AD6149" w:rsidRDefault="00AD6149" w:rsidP="00AD6149">
            <w:pPr>
              <w:jc w:val="both"/>
              <w:rPr>
                <w:rFonts w:asciiTheme="minorHAnsi" w:hAnsiTheme="minorHAnsi"/>
                <w:b/>
                <w:bCs/>
                <w:color w:val="000000"/>
                <w:sz w:val="20"/>
                <w:szCs w:val="20"/>
                <w:lang w:val="en-US"/>
              </w:rPr>
            </w:pPr>
            <w:proofErr w:type="spellStart"/>
            <w:r w:rsidRPr="00AD6149">
              <w:rPr>
                <w:rFonts w:asciiTheme="minorHAnsi" w:hAnsiTheme="minorHAnsi"/>
                <w:b/>
                <w:bCs/>
                <w:color w:val="000000"/>
                <w:sz w:val="20"/>
                <w:szCs w:val="20"/>
                <w:lang w:val="en-US"/>
              </w:rPr>
              <w:t>Koncentrace</w:t>
            </w:r>
            <w:proofErr w:type="spellEnd"/>
          </w:p>
        </w:tc>
        <w:tc>
          <w:tcPr>
            <w:tcW w:w="2268" w:type="dxa"/>
            <w:gridSpan w:val="3"/>
            <w:tcBorders>
              <w:top w:val="single" w:sz="4" w:space="0" w:color="auto"/>
              <w:left w:val="single" w:sz="4" w:space="0" w:color="auto"/>
              <w:bottom w:val="single" w:sz="4" w:space="0" w:color="auto"/>
              <w:right w:val="single" w:sz="4" w:space="0" w:color="auto"/>
            </w:tcBorders>
          </w:tcPr>
          <w:p w14:paraId="05348AAB" w14:textId="16BCF3D9" w:rsidR="00AD6149" w:rsidRPr="00AD6149" w:rsidRDefault="00AD6149" w:rsidP="00AD6149">
            <w:pPr>
              <w:ind w:right="-68"/>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 xml:space="preserve">CLP </w:t>
            </w:r>
            <w:proofErr w:type="spellStart"/>
            <w:r w:rsidRPr="00AD6149">
              <w:rPr>
                <w:rFonts w:asciiTheme="minorHAnsi" w:hAnsiTheme="minorHAnsi"/>
                <w:b/>
                <w:bCs/>
                <w:color w:val="000000"/>
                <w:sz w:val="20"/>
                <w:szCs w:val="20"/>
                <w:lang w:val="en-US"/>
              </w:rPr>
              <w:t>klasifikace</w:t>
            </w:r>
            <w:proofErr w:type="spellEnd"/>
          </w:p>
        </w:tc>
        <w:tc>
          <w:tcPr>
            <w:tcW w:w="2977" w:type="dxa"/>
            <w:gridSpan w:val="5"/>
            <w:tcBorders>
              <w:top w:val="single" w:sz="4" w:space="0" w:color="auto"/>
              <w:left w:val="single" w:sz="4" w:space="0" w:color="auto"/>
              <w:bottom w:val="single" w:sz="4" w:space="0" w:color="auto"/>
              <w:right w:val="single" w:sz="4" w:space="0" w:color="auto"/>
            </w:tcBorders>
          </w:tcPr>
          <w:p w14:paraId="599364B8" w14:textId="5081FCE2" w:rsidR="00AD6149" w:rsidRPr="00AD6149" w:rsidRDefault="00AD6149" w:rsidP="00AD6149">
            <w:pPr>
              <w:ind w:right="-68"/>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H-</w:t>
            </w:r>
            <w:proofErr w:type="spellStart"/>
            <w:r w:rsidRPr="00AD6149">
              <w:rPr>
                <w:rFonts w:asciiTheme="minorHAnsi" w:hAnsiTheme="minorHAnsi"/>
                <w:b/>
                <w:bCs/>
                <w:color w:val="000000"/>
                <w:sz w:val="20"/>
                <w:szCs w:val="20"/>
                <w:lang w:val="en-US"/>
              </w:rPr>
              <w:t>věty</w:t>
            </w:r>
            <w:proofErr w:type="spellEnd"/>
          </w:p>
        </w:tc>
      </w:tr>
      <w:tr w:rsidR="005F02CD" w:rsidRPr="00AD6149" w14:paraId="32B5A404" w14:textId="77777777" w:rsidTr="00996FF5">
        <w:trPr>
          <w:gridAfter w:val="4"/>
          <w:wAfter w:w="1509"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21069CB6" w14:textId="35D53ACD" w:rsidR="005F02CD" w:rsidRPr="005F02CD" w:rsidRDefault="005F02CD" w:rsidP="005F02CD">
            <w:pPr>
              <w:jc w:val="both"/>
              <w:rPr>
                <w:rFonts w:asciiTheme="minorHAnsi" w:hAnsiTheme="minorHAnsi"/>
                <w:b/>
                <w:bCs/>
                <w:color w:val="000000"/>
                <w:sz w:val="22"/>
                <w:szCs w:val="22"/>
                <w:lang w:val="en-US"/>
              </w:rPr>
            </w:pPr>
            <w:r w:rsidRPr="005F02CD">
              <w:rPr>
                <w:rFonts w:asciiTheme="minorHAnsi" w:hAnsiTheme="minorHAnsi"/>
                <w:b/>
                <w:bCs/>
                <w:color w:val="000000"/>
                <w:sz w:val="22"/>
                <w:szCs w:val="22"/>
              </w:rPr>
              <w:t xml:space="preserve">Benzyl </w:t>
            </w:r>
            <w:proofErr w:type="spellStart"/>
            <w:r w:rsidRPr="005F02CD">
              <w:rPr>
                <w:rFonts w:asciiTheme="minorHAnsi" w:hAnsiTheme="minorHAnsi"/>
                <w:b/>
                <w:bCs/>
                <w:color w:val="000000"/>
                <w:sz w:val="22"/>
                <w:szCs w:val="22"/>
              </w:rPr>
              <w:t>salicylate</w:t>
            </w:r>
            <w:proofErr w:type="spellEnd"/>
          </w:p>
        </w:tc>
        <w:tc>
          <w:tcPr>
            <w:tcW w:w="1559" w:type="dxa"/>
            <w:gridSpan w:val="3"/>
            <w:tcBorders>
              <w:top w:val="single" w:sz="4" w:space="0" w:color="auto"/>
              <w:left w:val="single" w:sz="4" w:space="0" w:color="auto"/>
              <w:bottom w:val="single" w:sz="4" w:space="0" w:color="auto"/>
              <w:right w:val="single" w:sz="4" w:space="0" w:color="auto"/>
            </w:tcBorders>
            <w:vAlign w:val="bottom"/>
          </w:tcPr>
          <w:p w14:paraId="15B6B70E" w14:textId="503D8FC8" w:rsidR="005F02CD" w:rsidRPr="005F02CD" w:rsidRDefault="005F02CD" w:rsidP="005F02CD">
            <w:pPr>
              <w:jc w:val="both"/>
              <w:rPr>
                <w:rFonts w:asciiTheme="minorHAnsi" w:hAnsiTheme="minorHAnsi"/>
                <w:b/>
                <w:bCs/>
                <w:color w:val="000000"/>
                <w:sz w:val="22"/>
                <w:szCs w:val="22"/>
                <w:lang w:val="en-US"/>
              </w:rPr>
            </w:pPr>
            <w:r w:rsidRPr="005F02CD">
              <w:rPr>
                <w:rFonts w:asciiTheme="minorHAnsi" w:hAnsiTheme="minorHAnsi"/>
                <w:color w:val="000000"/>
                <w:sz w:val="22"/>
                <w:szCs w:val="22"/>
              </w:rPr>
              <w:t>118-58-1</w:t>
            </w:r>
          </w:p>
        </w:tc>
        <w:tc>
          <w:tcPr>
            <w:tcW w:w="1418" w:type="dxa"/>
            <w:gridSpan w:val="4"/>
            <w:tcBorders>
              <w:top w:val="single" w:sz="4" w:space="0" w:color="auto"/>
              <w:left w:val="single" w:sz="4" w:space="0" w:color="auto"/>
              <w:bottom w:val="single" w:sz="4" w:space="0" w:color="auto"/>
              <w:right w:val="single" w:sz="4" w:space="0" w:color="auto"/>
            </w:tcBorders>
            <w:vAlign w:val="bottom"/>
          </w:tcPr>
          <w:p w14:paraId="1CFC29BF" w14:textId="64C1C62B" w:rsidR="005F02CD" w:rsidRPr="005F02CD" w:rsidRDefault="005F02CD" w:rsidP="005F02CD">
            <w:pPr>
              <w:jc w:val="center"/>
              <w:rPr>
                <w:rFonts w:asciiTheme="minorHAnsi" w:hAnsiTheme="minorHAnsi"/>
                <w:color w:val="000000"/>
                <w:sz w:val="22"/>
                <w:szCs w:val="22"/>
                <w:lang w:val="en-US"/>
              </w:rPr>
            </w:pPr>
            <w:r w:rsidRPr="005F02CD">
              <w:rPr>
                <w:rFonts w:asciiTheme="minorHAnsi" w:hAnsiTheme="minorHAnsi"/>
                <w:color w:val="000000"/>
                <w:sz w:val="22"/>
                <w:szCs w:val="22"/>
              </w:rPr>
              <w:t>0,5–2,0 %</w:t>
            </w:r>
          </w:p>
        </w:tc>
        <w:tc>
          <w:tcPr>
            <w:tcW w:w="2268" w:type="dxa"/>
            <w:gridSpan w:val="3"/>
            <w:tcBorders>
              <w:top w:val="single" w:sz="4" w:space="0" w:color="auto"/>
              <w:left w:val="single" w:sz="4" w:space="0" w:color="auto"/>
              <w:bottom w:val="single" w:sz="4" w:space="0" w:color="auto"/>
              <w:right w:val="single" w:sz="4" w:space="0" w:color="auto"/>
            </w:tcBorders>
            <w:vAlign w:val="bottom"/>
          </w:tcPr>
          <w:p w14:paraId="10DA36D1" w14:textId="78DC49A4" w:rsidR="005F02CD" w:rsidRPr="005F02CD" w:rsidRDefault="005F02CD" w:rsidP="005F02CD">
            <w:pPr>
              <w:ind w:right="-68"/>
              <w:rPr>
                <w:rFonts w:asciiTheme="minorHAnsi" w:hAnsiTheme="minorHAnsi"/>
                <w:color w:val="000000"/>
                <w:sz w:val="22"/>
                <w:szCs w:val="22"/>
                <w:lang w:val="en-US"/>
              </w:rPr>
            </w:pPr>
            <w:r w:rsidRPr="005F02CD">
              <w:rPr>
                <w:rFonts w:asciiTheme="minorHAnsi" w:hAnsiTheme="minorHAnsi"/>
                <w:color w:val="000000"/>
                <w:sz w:val="22"/>
                <w:szCs w:val="22"/>
              </w:rPr>
              <w:t xml:space="preserve">Skin </w:t>
            </w:r>
            <w:proofErr w:type="spellStart"/>
            <w:r w:rsidRPr="005F02CD">
              <w:rPr>
                <w:rFonts w:asciiTheme="minorHAnsi" w:hAnsiTheme="minorHAnsi"/>
                <w:color w:val="000000"/>
                <w:sz w:val="22"/>
                <w:szCs w:val="22"/>
              </w:rPr>
              <w:t>Sens</w:t>
            </w:r>
            <w:proofErr w:type="spellEnd"/>
            <w:r w:rsidRPr="005F02CD">
              <w:rPr>
                <w:rFonts w:asciiTheme="minorHAnsi" w:hAnsiTheme="minorHAnsi"/>
                <w:color w:val="000000"/>
                <w:sz w:val="22"/>
                <w:szCs w:val="22"/>
              </w:rPr>
              <w:t xml:space="preserve">. 1; </w:t>
            </w:r>
            <w:proofErr w:type="spellStart"/>
            <w:r w:rsidRPr="005F02CD">
              <w:rPr>
                <w:rFonts w:asciiTheme="minorHAnsi" w:hAnsiTheme="minorHAnsi"/>
                <w:color w:val="000000"/>
                <w:sz w:val="22"/>
                <w:szCs w:val="22"/>
              </w:rPr>
              <w:t>Aquatic</w:t>
            </w:r>
            <w:proofErr w:type="spellEnd"/>
            <w:r w:rsidRPr="005F02CD">
              <w:rPr>
                <w:rFonts w:asciiTheme="minorHAnsi" w:hAnsiTheme="minorHAnsi"/>
                <w:color w:val="000000"/>
                <w:sz w:val="22"/>
                <w:szCs w:val="22"/>
              </w:rPr>
              <w:t xml:space="preserve"> </w:t>
            </w:r>
            <w:proofErr w:type="spellStart"/>
            <w:r w:rsidRPr="005F02CD">
              <w:rPr>
                <w:rFonts w:asciiTheme="minorHAnsi" w:hAnsiTheme="minorHAnsi"/>
                <w:color w:val="000000"/>
                <w:sz w:val="22"/>
                <w:szCs w:val="22"/>
              </w:rPr>
              <w:t>Chronic</w:t>
            </w:r>
            <w:proofErr w:type="spellEnd"/>
            <w:r w:rsidRPr="005F02CD">
              <w:rPr>
                <w:rFonts w:asciiTheme="minorHAnsi" w:hAnsiTheme="minorHAnsi"/>
                <w:color w:val="000000"/>
                <w:sz w:val="22"/>
                <w:szCs w:val="22"/>
              </w:rPr>
              <w:t xml:space="preserve"> 2</w:t>
            </w:r>
          </w:p>
        </w:tc>
        <w:tc>
          <w:tcPr>
            <w:tcW w:w="2977" w:type="dxa"/>
            <w:gridSpan w:val="5"/>
            <w:tcBorders>
              <w:top w:val="single" w:sz="4" w:space="0" w:color="auto"/>
              <w:left w:val="single" w:sz="4" w:space="0" w:color="auto"/>
              <w:bottom w:val="single" w:sz="4" w:space="0" w:color="auto"/>
              <w:right w:val="single" w:sz="4" w:space="0" w:color="auto"/>
            </w:tcBorders>
            <w:vAlign w:val="bottom"/>
          </w:tcPr>
          <w:p w14:paraId="3B93DDED" w14:textId="3602199B" w:rsidR="005F02CD" w:rsidRPr="005F02CD" w:rsidRDefault="005F02CD" w:rsidP="005F02CD">
            <w:pPr>
              <w:ind w:right="-68"/>
              <w:rPr>
                <w:rFonts w:asciiTheme="minorHAnsi" w:hAnsiTheme="minorHAnsi"/>
                <w:color w:val="000000"/>
                <w:sz w:val="22"/>
                <w:szCs w:val="22"/>
                <w:lang w:val="en-US"/>
              </w:rPr>
            </w:pPr>
            <w:r w:rsidRPr="005F02CD">
              <w:rPr>
                <w:rFonts w:asciiTheme="minorHAnsi" w:hAnsiTheme="minorHAnsi"/>
                <w:color w:val="000000"/>
                <w:sz w:val="22"/>
                <w:szCs w:val="22"/>
              </w:rPr>
              <w:t>H317, H411</w:t>
            </w:r>
          </w:p>
        </w:tc>
      </w:tr>
      <w:tr w:rsidR="005F02CD" w:rsidRPr="00AD6149" w14:paraId="3309AD94" w14:textId="77777777" w:rsidTr="00996FF5">
        <w:trPr>
          <w:gridAfter w:val="4"/>
          <w:wAfter w:w="1509"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6C05112F" w14:textId="099D20E9" w:rsidR="005F02CD" w:rsidRPr="005F02CD" w:rsidRDefault="005F02CD" w:rsidP="005F02CD">
            <w:pPr>
              <w:jc w:val="both"/>
              <w:rPr>
                <w:rFonts w:asciiTheme="minorHAnsi" w:hAnsiTheme="minorHAnsi"/>
                <w:b/>
                <w:bCs/>
                <w:color w:val="000000"/>
                <w:sz w:val="22"/>
                <w:szCs w:val="22"/>
                <w:lang w:val="en-US"/>
              </w:rPr>
            </w:pPr>
            <w:proofErr w:type="spellStart"/>
            <w:r w:rsidRPr="005F02CD">
              <w:rPr>
                <w:rFonts w:asciiTheme="minorHAnsi" w:hAnsiTheme="minorHAnsi"/>
                <w:b/>
                <w:bCs/>
                <w:color w:val="000000"/>
                <w:sz w:val="22"/>
                <w:szCs w:val="22"/>
              </w:rPr>
              <w:t>Vanillin</w:t>
            </w:r>
            <w:proofErr w:type="spellEnd"/>
          </w:p>
        </w:tc>
        <w:tc>
          <w:tcPr>
            <w:tcW w:w="1559" w:type="dxa"/>
            <w:gridSpan w:val="3"/>
            <w:tcBorders>
              <w:top w:val="single" w:sz="4" w:space="0" w:color="auto"/>
              <w:left w:val="single" w:sz="4" w:space="0" w:color="auto"/>
              <w:bottom w:val="single" w:sz="4" w:space="0" w:color="auto"/>
              <w:right w:val="single" w:sz="4" w:space="0" w:color="auto"/>
            </w:tcBorders>
            <w:vAlign w:val="bottom"/>
          </w:tcPr>
          <w:p w14:paraId="197117C3" w14:textId="6C0436B3" w:rsidR="005F02CD" w:rsidRPr="005F02CD" w:rsidRDefault="005F02CD" w:rsidP="005F02CD">
            <w:pPr>
              <w:jc w:val="both"/>
              <w:rPr>
                <w:rFonts w:asciiTheme="minorHAnsi" w:hAnsiTheme="minorHAnsi"/>
                <w:b/>
                <w:bCs/>
                <w:color w:val="000000"/>
                <w:sz w:val="22"/>
                <w:szCs w:val="22"/>
                <w:lang w:val="en-US"/>
              </w:rPr>
            </w:pPr>
            <w:r w:rsidRPr="005F02CD">
              <w:rPr>
                <w:rFonts w:asciiTheme="minorHAnsi" w:hAnsiTheme="minorHAnsi"/>
                <w:color w:val="000000"/>
                <w:sz w:val="22"/>
                <w:szCs w:val="22"/>
              </w:rPr>
              <w:t>121-33-5</w:t>
            </w:r>
          </w:p>
        </w:tc>
        <w:tc>
          <w:tcPr>
            <w:tcW w:w="1418" w:type="dxa"/>
            <w:gridSpan w:val="4"/>
            <w:tcBorders>
              <w:top w:val="single" w:sz="4" w:space="0" w:color="auto"/>
              <w:left w:val="single" w:sz="4" w:space="0" w:color="auto"/>
              <w:bottom w:val="single" w:sz="4" w:space="0" w:color="auto"/>
              <w:right w:val="single" w:sz="4" w:space="0" w:color="auto"/>
            </w:tcBorders>
            <w:vAlign w:val="bottom"/>
          </w:tcPr>
          <w:p w14:paraId="52E282F1" w14:textId="78B369BC" w:rsidR="005F02CD" w:rsidRPr="005F02CD" w:rsidRDefault="005F02CD" w:rsidP="005F02CD">
            <w:pPr>
              <w:jc w:val="center"/>
              <w:rPr>
                <w:rFonts w:asciiTheme="minorHAnsi" w:hAnsiTheme="minorHAnsi"/>
                <w:color w:val="000000"/>
                <w:sz w:val="22"/>
                <w:szCs w:val="22"/>
                <w:lang w:val="en-US"/>
              </w:rPr>
            </w:pPr>
            <w:r w:rsidRPr="005F02CD">
              <w:rPr>
                <w:rFonts w:asciiTheme="minorHAnsi" w:hAnsiTheme="minorHAnsi"/>
                <w:color w:val="000000"/>
                <w:sz w:val="22"/>
                <w:szCs w:val="22"/>
              </w:rPr>
              <w:t>0,2–0,5 %</w:t>
            </w:r>
          </w:p>
        </w:tc>
        <w:tc>
          <w:tcPr>
            <w:tcW w:w="2268" w:type="dxa"/>
            <w:gridSpan w:val="3"/>
            <w:tcBorders>
              <w:top w:val="single" w:sz="4" w:space="0" w:color="auto"/>
              <w:left w:val="single" w:sz="4" w:space="0" w:color="auto"/>
              <w:bottom w:val="single" w:sz="4" w:space="0" w:color="auto"/>
              <w:right w:val="single" w:sz="4" w:space="0" w:color="auto"/>
            </w:tcBorders>
            <w:vAlign w:val="bottom"/>
          </w:tcPr>
          <w:p w14:paraId="56C63EE0" w14:textId="15EC431E" w:rsidR="005F02CD" w:rsidRPr="005F02CD" w:rsidRDefault="005F02CD" w:rsidP="005F02CD">
            <w:pPr>
              <w:ind w:right="-68"/>
              <w:rPr>
                <w:rFonts w:asciiTheme="minorHAnsi" w:hAnsiTheme="minorHAnsi"/>
                <w:color w:val="000000"/>
                <w:sz w:val="22"/>
                <w:szCs w:val="22"/>
                <w:lang w:val="en-US"/>
              </w:rPr>
            </w:pPr>
            <w:proofErr w:type="spellStart"/>
            <w:r w:rsidRPr="005F02CD">
              <w:rPr>
                <w:rFonts w:asciiTheme="minorHAnsi" w:hAnsiTheme="minorHAnsi"/>
                <w:color w:val="000000"/>
                <w:sz w:val="22"/>
                <w:szCs w:val="22"/>
              </w:rPr>
              <w:t>Eye</w:t>
            </w:r>
            <w:proofErr w:type="spellEnd"/>
            <w:r w:rsidRPr="005F02CD">
              <w:rPr>
                <w:rFonts w:asciiTheme="minorHAnsi" w:hAnsiTheme="minorHAnsi"/>
                <w:color w:val="000000"/>
                <w:sz w:val="22"/>
                <w:szCs w:val="22"/>
              </w:rPr>
              <w:t xml:space="preserve"> </w:t>
            </w:r>
            <w:proofErr w:type="spellStart"/>
            <w:r w:rsidRPr="005F02CD">
              <w:rPr>
                <w:rFonts w:asciiTheme="minorHAnsi" w:hAnsiTheme="minorHAnsi"/>
                <w:color w:val="000000"/>
                <w:sz w:val="22"/>
                <w:szCs w:val="22"/>
              </w:rPr>
              <w:t>Irrit</w:t>
            </w:r>
            <w:proofErr w:type="spellEnd"/>
            <w:r w:rsidRPr="005F02CD">
              <w:rPr>
                <w:rFonts w:asciiTheme="minorHAnsi" w:hAnsiTheme="minorHAnsi"/>
                <w:color w:val="000000"/>
                <w:sz w:val="22"/>
                <w:szCs w:val="22"/>
              </w:rPr>
              <w:t>. 2</w:t>
            </w:r>
          </w:p>
        </w:tc>
        <w:tc>
          <w:tcPr>
            <w:tcW w:w="2977" w:type="dxa"/>
            <w:gridSpan w:val="5"/>
            <w:tcBorders>
              <w:top w:val="single" w:sz="4" w:space="0" w:color="auto"/>
              <w:left w:val="single" w:sz="4" w:space="0" w:color="auto"/>
              <w:bottom w:val="single" w:sz="4" w:space="0" w:color="auto"/>
              <w:right w:val="single" w:sz="4" w:space="0" w:color="auto"/>
            </w:tcBorders>
            <w:vAlign w:val="bottom"/>
          </w:tcPr>
          <w:p w14:paraId="7D61FBE6" w14:textId="23D78614" w:rsidR="005F02CD" w:rsidRPr="005F02CD" w:rsidRDefault="005F02CD" w:rsidP="005F02CD">
            <w:pPr>
              <w:ind w:right="-68"/>
              <w:rPr>
                <w:rFonts w:asciiTheme="minorHAnsi" w:hAnsiTheme="minorHAnsi"/>
                <w:color w:val="000000"/>
                <w:sz w:val="22"/>
                <w:szCs w:val="22"/>
                <w:lang w:val="en-US"/>
              </w:rPr>
            </w:pPr>
            <w:r w:rsidRPr="005F02CD">
              <w:rPr>
                <w:rFonts w:asciiTheme="minorHAnsi" w:hAnsiTheme="minorHAnsi"/>
                <w:color w:val="000000"/>
                <w:sz w:val="22"/>
                <w:szCs w:val="22"/>
              </w:rPr>
              <w:t>H319</w:t>
            </w:r>
          </w:p>
        </w:tc>
      </w:tr>
      <w:tr w:rsidR="005F02CD" w:rsidRPr="00AD6149" w14:paraId="7FE0F51C" w14:textId="77777777" w:rsidTr="00996FF5">
        <w:trPr>
          <w:gridAfter w:val="4"/>
          <w:wAfter w:w="1509"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162BB04D" w14:textId="1E3F7F3D" w:rsidR="005F02CD" w:rsidRPr="005F02CD" w:rsidRDefault="005F02CD" w:rsidP="005F02CD">
            <w:pPr>
              <w:jc w:val="both"/>
              <w:rPr>
                <w:rFonts w:asciiTheme="minorHAnsi" w:hAnsiTheme="minorHAnsi"/>
                <w:sz w:val="22"/>
                <w:szCs w:val="22"/>
              </w:rPr>
            </w:pPr>
            <w:r w:rsidRPr="005F02CD">
              <w:rPr>
                <w:rFonts w:asciiTheme="minorHAnsi" w:hAnsiTheme="minorHAnsi"/>
                <w:b/>
                <w:bCs/>
                <w:color w:val="000000"/>
                <w:sz w:val="22"/>
                <w:szCs w:val="22"/>
              </w:rPr>
              <w:t>Styrene</w:t>
            </w:r>
          </w:p>
        </w:tc>
        <w:tc>
          <w:tcPr>
            <w:tcW w:w="1559" w:type="dxa"/>
            <w:gridSpan w:val="3"/>
            <w:tcBorders>
              <w:top w:val="single" w:sz="4" w:space="0" w:color="auto"/>
              <w:left w:val="single" w:sz="4" w:space="0" w:color="auto"/>
              <w:bottom w:val="single" w:sz="4" w:space="0" w:color="auto"/>
              <w:right w:val="single" w:sz="4" w:space="0" w:color="auto"/>
            </w:tcBorders>
            <w:vAlign w:val="bottom"/>
          </w:tcPr>
          <w:p w14:paraId="2517492D" w14:textId="05011610" w:rsidR="005F02CD" w:rsidRPr="005F02CD" w:rsidRDefault="005F02CD" w:rsidP="005F02CD">
            <w:pPr>
              <w:jc w:val="both"/>
              <w:rPr>
                <w:rFonts w:asciiTheme="minorHAnsi" w:hAnsiTheme="minorHAnsi"/>
                <w:sz w:val="22"/>
                <w:szCs w:val="22"/>
              </w:rPr>
            </w:pPr>
            <w:r w:rsidRPr="005F02CD">
              <w:rPr>
                <w:rFonts w:asciiTheme="minorHAnsi" w:hAnsiTheme="minorHAnsi"/>
                <w:color w:val="000000"/>
                <w:sz w:val="22"/>
                <w:szCs w:val="22"/>
              </w:rPr>
              <w:t>100-42-5</w:t>
            </w:r>
          </w:p>
        </w:tc>
        <w:tc>
          <w:tcPr>
            <w:tcW w:w="1418" w:type="dxa"/>
            <w:gridSpan w:val="4"/>
            <w:tcBorders>
              <w:top w:val="single" w:sz="4" w:space="0" w:color="auto"/>
              <w:left w:val="single" w:sz="4" w:space="0" w:color="auto"/>
              <w:bottom w:val="single" w:sz="4" w:space="0" w:color="auto"/>
              <w:right w:val="single" w:sz="4" w:space="0" w:color="auto"/>
            </w:tcBorders>
            <w:vAlign w:val="bottom"/>
          </w:tcPr>
          <w:p w14:paraId="095EF69A" w14:textId="15B8218E" w:rsidR="005F02CD" w:rsidRPr="005F02CD" w:rsidRDefault="005F02CD" w:rsidP="005F02CD">
            <w:pPr>
              <w:jc w:val="center"/>
              <w:rPr>
                <w:rFonts w:asciiTheme="minorHAnsi" w:hAnsiTheme="minorHAnsi"/>
                <w:color w:val="000000"/>
                <w:sz w:val="22"/>
                <w:szCs w:val="22"/>
                <w:lang w:val="en-US"/>
              </w:rPr>
            </w:pPr>
            <w:proofErr w:type="gramStart"/>
            <w:r w:rsidRPr="005F02CD">
              <w:rPr>
                <w:rFonts w:asciiTheme="minorHAnsi" w:hAnsiTheme="minorHAnsi"/>
                <w:color w:val="000000"/>
                <w:sz w:val="22"/>
                <w:szCs w:val="22"/>
              </w:rPr>
              <w:t>&lt; 0</w:t>
            </w:r>
            <w:proofErr w:type="gramEnd"/>
            <w:r w:rsidRPr="005F02CD">
              <w:rPr>
                <w:rFonts w:asciiTheme="minorHAnsi" w:hAnsiTheme="minorHAnsi"/>
                <w:color w:val="000000"/>
                <w:sz w:val="22"/>
                <w:szCs w:val="22"/>
              </w:rPr>
              <w:t>,2 %</w:t>
            </w:r>
          </w:p>
        </w:tc>
        <w:tc>
          <w:tcPr>
            <w:tcW w:w="2268" w:type="dxa"/>
            <w:gridSpan w:val="3"/>
            <w:tcBorders>
              <w:top w:val="single" w:sz="4" w:space="0" w:color="auto"/>
              <w:left w:val="single" w:sz="4" w:space="0" w:color="auto"/>
              <w:bottom w:val="single" w:sz="4" w:space="0" w:color="auto"/>
              <w:right w:val="single" w:sz="4" w:space="0" w:color="auto"/>
            </w:tcBorders>
            <w:vAlign w:val="bottom"/>
          </w:tcPr>
          <w:p w14:paraId="1B272EB7" w14:textId="53EC11D6" w:rsidR="005F02CD" w:rsidRPr="005F02CD" w:rsidRDefault="005F02CD" w:rsidP="005F02CD">
            <w:pPr>
              <w:ind w:right="-68"/>
              <w:rPr>
                <w:rFonts w:asciiTheme="minorHAnsi" w:hAnsiTheme="minorHAnsi"/>
                <w:color w:val="000000"/>
                <w:sz w:val="22"/>
                <w:szCs w:val="22"/>
                <w:lang w:val="en-US"/>
              </w:rPr>
            </w:pPr>
            <w:proofErr w:type="spellStart"/>
            <w:r w:rsidRPr="005F02CD">
              <w:rPr>
                <w:rFonts w:asciiTheme="minorHAnsi" w:hAnsiTheme="minorHAnsi"/>
                <w:color w:val="000000"/>
                <w:sz w:val="22"/>
                <w:szCs w:val="22"/>
              </w:rPr>
              <w:t>Flam</w:t>
            </w:r>
            <w:proofErr w:type="spellEnd"/>
            <w:r w:rsidRPr="005F02CD">
              <w:rPr>
                <w:rFonts w:asciiTheme="minorHAnsi" w:hAnsiTheme="minorHAnsi"/>
                <w:color w:val="000000"/>
                <w:sz w:val="22"/>
                <w:szCs w:val="22"/>
              </w:rPr>
              <w:t xml:space="preserve">. </w:t>
            </w:r>
            <w:proofErr w:type="spellStart"/>
            <w:r w:rsidRPr="005F02CD">
              <w:rPr>
                <w:rFonts w:asciiTheme="minorHAnsi" w:hAnsiTheme="minorHAnsi"/>
                <w:color w:val="000000"/>
                <w:sz w:val="22"/>
                <w:szCs w:val="22"/>
              </w:rPr>
              <w:t>Liq</w:t>
            </w:r>
            <w:proofErr w:type="spellEnd"/>
            <w:r w:rsidRPr="005F02CD">
              <w:rPr>
                <w:rFonts w:asciiTheme="minorHAnsi" w:hAnsiTheme="minorHAnsi"/>
                <w:color w:val="000000"/>
                <w:sz w:val="22"/>
                <w:szCs w:val="22"/>
              </w:rPr>
              <w:t xml:space="preserve">. 3; </w:t>
            </w:r>
            <w:proofErr w:type="spellStart"/>
            <w:r w:rsidRPr="005F02CD">
              <w:rPr>
                <w:rFonts w:asciiTheme="minorHAnsi" w:hAnsiTheme="minorHAnsi"/>
                <w:color w:val="000000"/>
                <w:sz w:val="22"/>
                <w:szCs w:val="22"/>
              </w:rPr>
              <w:t>Acute</w:t>
            </w:r>
            <w:proofErr w:type="spellEnd"/>
            <w:r w:rsidRPr="005F02CD">
              <w:rPr>
                <w:rFonts w:asciiTheme="minorHAnsi" w:hAnsiTheme="minorHAnsi"/>
                <w:color w:val="000000"/>
                <w:sz w:val="22"/>
                <w:szCs w:val="22"/>
              </w:rPr>
              <w:t xml:space="preserve"> </w:t>
            </w:r>
            <w:proofErr w:type="spellStart"/>
            <w:r w:rsidRPr="005F02CD">
              <w:rPr>
                <w:rFonts w:asciiTheme="minorHAnsi" w:hAnsiTheme="minorHAnsi"/>
                <w:color w:val="000000"/>
                <w:sz w:val="22"/>
                <w:szCs w:val="22"/>
              </w:rPr>
              <w:t>Tox</w:t>
            </w:r>
            <w:proofErr w:type="spellEnd"/>
            <w:r w:rsidRPr="005F02CD">
              <w:rPr>
                <w:rFonts w:asciiTheme="minorHAnsi" w:hAnsiTheme="minorHAnsi"/>
                <w:color w:val="000000"/>
                <w:sz w:val="22"/>
                <w:szCs w:val="22"/>
              </w:rPr>
              <w:t>. 4 (</w:t>
            </w:r>
            <w:proofErr w:type="spellStart"/>
            <w:r w:rsidRPr="005F02CD">
              <w:rPr>
                <w:rFonts w:asciiTheme="minorHAnsi" w:hAnsiTheme="minorHAnsi"/>
                <w:color w:val="000000"/>
                <w:sz w:val="22"/>
                <w:szCs w:val="22"/>
              </w:rPr>
              <w:t>Inh</w:t>
            </w:r>
            <w:proofErr w:type="spellEnd"/>
            <w:r w:rsidRPr="005F02CD">
              <w:rPr>
                <w:rFonts w:asciiTheme="minorHAnsi" w:hAnsiTheme="minorHAnsi"/>
                <w:color w:val="000000"/>
                <w:sz w:val="22"/>
                <w:szCs w:val="22"/>
              </w:rPr>
              <w:t xml:space="preserve">.); Skin </w:t>
            </w:r>
            <w:proofErr w:type="spellStart"/>
            <w:r w:rsidRPr="005F02CD">
              <w:rPr>
                <w:rFonts w:asciiTheme="minorHAnsi" w:hAnsiTheme="minorHAnsi"/>
                <w:color w:val="000000"/>
                <w:sz w:val="22"/>
                <w:szCs w:val="22"/>
              </w:rPr>
              <w:t>Irrit</w:t>
            </w:r>
            <w:proofErr w:type="spellEnd"/>
            <w:r w:rsidRPr="005F02CD">
              <w:rPr>
                <w:rFonts w:asciiTheme="minorHAnsi" w:hAnsiTheme="minorHAnsi"/>
                <w:color w:val="000000"/>
                <w:sz w:val="22"/>
                <w:szCs w:val="22"/>
              </w:rPr>
              <w:t xml:space="preserve">. 2; </w:t>
            </w:r>
            <w:proofErr w:type="spellStart"/>
            <w:r w:rsidRPr="005F02CD">
              <w:rPr>
                <w:rFonts w:asciiTheme="minorHAnsi" w:hAnsiTheme="minorHAnsi"/>
                <w:color w:val="000000"/>
                <w:sz w:val="22"/>
                <w:szCs w:val="22"/>
              </w:rPr>
              <w:t>Eye</w:t>
            </w:r>
            <w:proofErr w:type="spellEnd"/>
            <w:r w:rsidRPr="005F02CD">
              <w:rPr>
                <w:rFonts w:asciiTheme="minorHAnsi" w:hAnsiTheme="minorHAnsi"/>
                <w:color w:val="000000"/>
                <w:sz w:val="22"/>
                <w:szCs w:val="22"/>
              </w:rPr>
              <w:t xml:space="preserve"> </w:t>
            </w:r>
            <w:proofErr w:type="spellStart"/>
            <w:r w:rsidRPr="005F02CD">
              <w:rPr>
                <w:rFonts w:asciiTheme="minorHAnsi" w:hAnsiTheme="minorHAnsi"/>
                <w:color w:val="000000"/>
                <w:sz w:val="22"/>
                <w:szCs w:val="22"/>
              </w:rPr>
              <w:t>Irrit</w:t>
            </w:r>
            <w:proofErr w:type="spellEnd"/>
            <w:r w:rsidRPr="005F02CD">
              <w:rPr>
                <w:rFonts w:asciiTheme="minorHAnsi" w:hAnsiTheme="minorHAnsi"/>
                <w:color w:val="000000"/>
                <w:sz w:val="22"/>
                <w:szCs w:val="22"/>
              </w:rPr>
              <w:t xml:space="preserve">. 2; STOT RE 1; </w:t>
            </w:r>
            <w:proofErr w:type="spellStart"/>
            <w:r w:rsidRPr="005F02CD">
              <w:rPr>
                <w:rFonts w:asciiTheme="minorHAnsi" w:hAnsiTheme="minorHAnsi"/>
                <w:color w:val="000000"/>
                <w:sz w:val="22"/>
                <w:szCs w:val="22"/>
              </w:rPr>
              <w:t>Aquatic</w:t>
            </w:r>
            <w:proofErr w:type="spellEnd"/>
            <w:r w:rsidRPr="005F02CD">
              <w:rPr>
                <w:rFonts w:asciiTheme="minorHAnsi" w:hAnsiTheme="minorHAnsi"/>
                <w:color w:val="000000"/>
                <w:sz w:val="22"/>
                <w:szCs w:val="22"/>
              </w:rPr>
              <w:t xml:space="preserve"> </w:t>
            </w:r>
            <w:proofErr w:type="spellStart"/>
            <w:r w:rsidRPr="005F02CD">
              <w:rPr>
                <w:rFonts w:asciiTheme="minorHAnsi" w:hAnsiTheme="minorHAnsi"/>
                <w:color w:val="000000"/>
                <w:sz w:val="22"/>
                <w:szCs w:val="22"/>
              </w:rPr>
              <w:t>Chronic</w:t>
            </w:r>
            <w:proofErr w:type="spellEnd"/>
            <w:r w:rsidRPr="005F02CD">
              <w:rPr>
                <w:rFonts w:asciiTheme="minorHAnsi" w:hAnsiTheme="minorHAnsi"/>
                <w:color w:val="000000"/>
                <w:sz w:val="22"/>
                <w:szCs w:val="22"/>
              </w:rPr>
              <w:t xml:space="preserve"> 3</w:t>
            </w:r>
          </w:p>
        </w:tc>
        <w:tc>
          <w:tcPr>
            <w:tcW w:w="2977" w:type="dxa"/>
            <w:gridSpan w:val="5"/>
            <w:tcBorders>
              <w:top w:val="single" w:sz="4" w:space="0" w:color="auto"/>
              <w:left w:val="single" w:sz="4" w:space="0" w:color="auto"/>
              <w:bottom w:val="single" w:sz="4" w:space="0" w:color="auto"/>
              <w:right w:val="single" w:sz="4" w:space="0" w:color="auto"/>
            </w:tcBorders>
            <w:vAlign w:val="bottom"/>
          </w:tcPr>
          <w:p w14:paraId="4937E1DF" w14:textId="22752300" w:rsidR="005F02CD" w:rsidRPr="005F02CD" w:rsidRDefault="005F02CD" w:rsidP="005F02CD">
            <w:pPr>
              <w:ind w:right="-68"/>
              <w:rPr>
                <w:rFonts w:asciiTheme="minorHAnsi" w:hAnsiTheme="minorHAnsi"/>
                <w:color w:val="000000"/>
                <w:sz w:val="22"/>
                <w:szCs w:val="22"/>
                <w:lang w:val="en-US"/>
              </w:rPr>
            </w:pPr>
            <w:r w:rsidRPr="005F02CD">
              <w:rPr>
                <w:rFonts w:asciiTheme="minorHAnsi" w:hAnsiTheme="minorHAnsi"/>
                <w:color w:val="000000"/>
                <w:sz w:val="22"/>
                <w:szCs w:val="22"/>
              </w:rPr>
              <w:t>H226, H332, H315, H319, H372, H412</w:t>
            </w:r>
          </w:p>
        </w:tc>
      </w:tr>
      <w:tr w:rsidR="005F02CD" w:rsidRPr="00AD6149" w14:paraId="70140C7A" w14:textId="77777777" w:rsidTr="00996FF5">
        <w:trPr>
          <w:gridAfter w:val="4"/>
          <w:wAfter w:w="1509"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74282FDA" w14:textId="02CC6BD4" w:rsidR="005F02CD" w:rsidRPr="005F02CD" w:rsidRDefault="005F02CD" w:rsidP="005F02CD">
            <w:pPr>
              <w:jc w:val="both"/>
              <w:rPr>
                <w:rFonts w:asciiTheme="minorHAnsi" w:hAnsiTheme="minorHAnsi"/>
                <w:sz w:val="22"/>
                <w:szCs w:val="22"/>
              </w:rPr>
            </w:pPr>
            <w:proofErr w:type="spellStart"/>
            <w:r w:rsidRPr="005F02CD">
              <w:rPr>
                <w:rFonts w:asciiTheme="minorHAnsi" w:hAnsiTheme="minorHAnsi"/>
                <w:b/>
                <w:bCs/>
                <w:color w:val="000000"/>
                <w:sz w:val="22"/>
                <w:szCs w:val="22"/>
              </w:rPr>
              <w:t>Phenolické</w:t>
            </w:r>
            <w:proofErr w:type="spellEnd"/>
            <w:r w:rsidRPr="005F02CD">
              <w:rPr>
                <w:rFonts w:asciiTheme="minorHAnsi" w:hAnsiTheme="minorHAnsi"/>
                <w:b/>
                <w:bCs/>
                <w:color w:val="000000"/>
                <w:sz w:val="22"/>
                <w:szCs w:val="22"/>
              </w:rPr>
              <w:t xml:space="preserve"> sloučeniny (fenol, krezoly, guajakol)</w:t>
            </w:r>
          </w:p>
        </w:tc>
        <w:tc>
          <w:tcPr>
            <w:tcW w:w="1559" w:type="dxa"/>
            <w:gridSpan w:val="3"/>
            <w:tcBorders>
              <w:top w:val="single" w:sz="4" w:space="0" w:color="auto"/>
              <w:left w:val="single" w:sz="4" w:space="0" w:color="auto"/>
              <w:bottom w:val="single" w:sz="4" w:space="0" w:color="auto"/>
              <w:right w:val="single" w:sz="4" w:space="0" w:color="auto"/>
            </w:tcBorders>
            <w:vAlign w:val="bottom"/>
          </w:tcPr>
          <w:p w14:paraId="44C0A1A0" w14:textId="775159A9" w:rsidR="005F02CD" w:rsidRPr="005F02CD" w:rsidRDefault="005F02CD" w:rsidP="005F02CD">
            <w:pPr>
              <w:jc w:val="both"/>
              <w:rPr>
                <w:rFonts w:asciiTheme="minorHAnsi" w:hAnsiTheme="minorHAnsi"/>
                <w:sz w:val="22"/>
                <w:szCs w:val="22"/>
              </w:rPr>
            </w:pPr>
            <w:r w:rsidRPr="005F02CD">
              <w:rPr>
                <w:rFonts w:asciiTheme="minorHAnsi" w:hAnsiTheme="minorHAnsi"/>
                <w:color w:val="000000"/>
                <w:sz w:val="22"/>
                <w:szCs w:val="22"/>
              </w:rPr>
              <w:t>směs</w:t>
            </w:r>
          </w:p>
        </w:tc>
        <w:tc>
          <w:tcPr>
            <w:tcW w:w="1418" w:type="dxa"/>
            <w:gridSpan w:val="4"/>
            <w:tcBorders>
              <w:top w:val="single" w:sz="4" w:space="0" w:color="auto"/>
              <w:left w:val="single" w:sz="4" w:space="0" w:color="auto"/>
              <w:bottom w:val="single" w:sz="4" w:space="0" w:color="auto"/>
              <w:right w:val="single" w:sz="4" w:space="0" w:color="auto"/>
            </w:tcBorders>
            <w:vAlign w:val="bottom"/>
          </w:tcPr>
          <w:p w14:paraId="2D055277" w14:textId="06E9AAB3" w:rsidR="005F02CD" w:rsidRPr="005F02CD" w:rsidRDefault="005F02CD" w:rsidP="005F02CD">
            <w:pPr>
              <w:jc w:val="center"/>
              <w:rPr>
                <w:rFonts w:asciiTheme="minorHAnsi" w:hAnsiTheme="minorHAnsi"/>
                <w:color w:val="000000"/>
                <w:sz w:val="22"/>
                <w:szCs w:val="22"/>
                <w:lang w:val="en-US"/>
              </w:rPr>
            </w:pPr>
            <w:r w:rsidRPr="005F02CD">
              <w:rPr>
                <w:rFonts w:asciiTheme="minorHAnsi" w:hAnsiTheme="minorHAnsi"/>
                <w:color w:val="000000"/>
                <w:sz w:val="22"/>
                <w:szCs w:val="22"/>
              </w:rPr>
              <w:t>0,1–0,5 %</w:t>
            </w:r>
          </w:p>
        </w:tc>
        <w:tc>
          <w:tcPr>
            <w:tcW w:w="2268" w:type="dxa"/>
            <w:gridSpan w:val="3"/>
            <w:tcBorders>
              <w:top w:val="single" w:sz="4" w:space="0" w:color="auto"/>
              <w:left w:val="single" w:sz="4" w:space="0" w:color="auto"/>
              <w:bottom w:val="single" w:sz="4" w:space="0" w:color="auto"/>
              <w:right w:val="single" w:sz="4" w:space="0" w:color="auto"/>
            </w:tcBorders>
            <w:vAlign w:val="bottom"/>
          </w:tcPr>
          <w:p w14:paraId="403962D1" w14:textId="4D465AA3" w:rsidR="005F02CD" w:rsidRPr="005F02CD" w:rsidRDefault="005F02CD" w:rsidP="005F02CD">
            <w:pPr>
              <w:ind w:right="-68"/>
              <w:rPr>
                <w:rFonts w:asciiTheme="minorHAnsi" w:hAnsiTheme="minorHAnsi"/>
                <w:color w:val="000000"/>
                <w:sz w:val="22"/>
                <w:szCs w:val="22"/>
                <w:lang w:val="en-US"/>
              </w:rPr>
            </w:pPr>
            <w:proofErr w:type="spellStart"/>
            <w:r w:rsidRPr="005F02CD">
              <w:rPr>
                <w:rFonts w:asciiTheme="minorHAnsi" w:hAnsiTheme="minorHAnsi"/>
                <w:color w:val="000000"/>
                <w:sz w:val="22"/>
                <w:szCs w:val="22"/>
              </w:rPr>
              <w:t>Acute</w:t>
            </w:r>
            <w:proofErr w:type="spellEnd"/>
            <w:r w:rsidRPr="005F02CD">
              <w:rPr>
                <w:rFonts w:asciiTheme="minorHAnsi" w:hAnsiTheme="minorHAnsi"/>
                <w:color w:val="000000"/>
                <w:sz w:val="22"/>
                <w:szCs w:val="22"/>
              </w:rPr>
              <w:t xml:space="preserve"> </w:t>
            </w:r>
            <w:proofErr w:type="spellStart"/>
            <w:r w:rsidRPr="005F02CD">
              <w:rPr>
                <w:rFonts w:asciiTheme="minorHAnsi" w:hAnsiTheme="minorHAnsi"/>
                <w:color w:val="000000"/>
                <w:sz w:val="22"/>
                <w:szCs w:val="22"/>
              </w:rPr>
              <w:t>Tox</w:t>
            </w:r>
            <w:proofErr w:type="spellEnd"/>
            <w:r w:rsidRPr="005F02CD">
              <w:rPr>
                <w:rFonts w:asciiTheme="minorHAnsi" w:hAnsiTheme="minorHAnsi"/>
                <w:color w:val="000000"/>
                <w:sz w:val="22"/>
                <w:szCs w:val="22"/>
              </w:rPr>
              <w:t xml:space="preserve">. 4 (Oral, </w:t>
            </w:r>
            <w:proofErr w:type="spellStart"/>
            <w:r w:rsidRPr="005F02CD">
              <w:rPr>
                <w:rFonts w:asciiTheme="minorHAnsi" w:hAnsiTheme="minorHAnsi"/>
                <w:color w:val="000000"/>
                <w:sz w:val="22"/>
                <w:szCs w:val="22"/>
              </w:rPr>
              <w:t>Dermal</w:t>
            </w:r>
            <w:proofErr w:type="spellEnd"/>
            <w:r w:rsidRPr="005F02CD">
              <w:rPr>
                <w:rFonts w:asciiTheme="minorHAnsi" w:hAnsiTheme="minorHAnsi"/>
                <w:color w:val="000000"/>
                <w:sz w:val="22"/>
                <w:szCs w:val="22"/>
              </w:rPr>
              <w:t xml:space="preserve">); Skin </w:t>
            </w:r>
            <w:proofErr w:type="spellStart"/>
            <w:r w:rsidRPr="005F02CD">
              <w:rPr>
                <w:rFonts w:asciiTheme="minorHAnsi" w:hAnsiTheme="minorHAnsi"/>
                <w:color w:val="000000"/>
                <w:sz w:val="22"/>
                <w:szCs w:val="22"/>
              </w:rPr>
              <w:t>Corr</w:t>
            </w:r>
            <w:proofErr w:type="spellEnd"/>
            <w:r w:rsidRPr="005F02CD">
              <w:rPr>
                <w:rFonts w:asciiTheme="minorHAnsi" w:hAnsiTheme="minorHAnsi"/>
                <w:color w:val="000000"/>
                <w:sz w:val="22"/>
                <w:szCs w:val="22"/>
              </w:rPr>
              <w:t xml:space="preserve">. </w:t>
            </w:r>
            <w:proofErr w:type="gramStart"/>
            <w:r w:rsidRPr="005F02CD">
              <w:rPr>
                <w:rFonts w:asciiTheme="minorHAnsi" w:hAnsiTheme="minorHAnsi"/>
                <w:color w:val="000000"/>
                <w:sz w:val="22"/>
                <w:szCs w:val="22"/>
              </w:rPr>
              <w:t>1B</w:t>
            </w:r>
            <w:proofErr w:type="gramEnd"/>
            <w:r w:rsidRPr="005F02CD">
              <w:rPr>
                <w:rFonts w:asciiTheme="minorHAnsi" w:hAnsiTheme="minorHAnsi"/>
                <w:color w:val="000000"/>
                <w:sz w:val="22"/>
                <w:szCs w:val="22"/>
              </w:rPr>
              <w:t xml:space="preserve">; </w:t>
            </w:r>
            <w:proofErr w:type="spellStart"/>
            <w:r w:rsidRPr="005F02CD">
              <w:rPr>
                <w:rFonts w:asciiTheme="minorHAnsi" w:hAnsiTheme="minorHAnsi"/>
                <w:color w:val="000000"/>
                <w:sz w:val="22"/>
                <w:szCs w:val="22"/>
              </w:rPr>
              <w:t>Eye</w:t>
            </w:r>
            <w:proofErr w:type="spellEnd"/>
            <w:r w:rsidRPr="005F02CD">
              <w:rPr>
                <w:rFonts w:asciiTheme="minorHAnsi" w:hAnsiTheme="minorHAnsi"/>
                <w:color w:val="000000"/>
                <w:sz w:val="22"/>
                <w:szCs w:val="22"/>
              </w:rPr>
              <w:t xml:space="preserve"> Dam. 1; STOT RE 2</w:t>
            </w:r>
          </w:p>
        </w:tc>
        <w:tc>
          <w:tcPr>
            <w:tcW w:w="2977" w:type="dxa"/>
            <w:gridSpan w:val="5"/>
            <w:tcBorders>
              <w:top w:val="single" w:sz="4" w:space="0" w:color="auto"/>
              <w:left w:val="single" w:sz="4" w:space="0" w:color="auto"/>
              <w:bottom w:val="single" w:sz="4" w:space="0" w:color="auto"/>
              <w:right w:val="single" w:sz="4" w:space="0" w:color="auto"/>
            </w:tcBorders>
            <w:vAlign w:val="bottom"/>
          </w:tcPr>
          <w:p w14:paraId="7490BF9E" w14:textId="1F0FEF3E" w:rsidR="005F02CD" w:rsidRPr="005F02CD" w:rsidRDefault="005F02CD" w:rsidP="005F02CD">
            <w:pPr>
              <w:ind w:right="-68"/>
              <w:rPr>
                <w:rFonts w:asciiTheme="minorHAnsi" w:hAnsiTheme="minorHAnsi"/>
                <w:color w:val="000000"/>
                <w:sz w:val="22"/>
                <w:szCs w:val="22"/>
                <w:lang w:val="en-US"/>
              </w:rPr>
            </w:pPr>
            <w:r w:rsidRPr="005F02CD">
              <w:rPr>
                <w:rFonts w:asciiTheme="minorHAnsi" w:hAnsiTheme="minorHAnsi"/>
                <w:color w:val="000000"/>
                <w:sz w:val="22"/>
                <w:szCs w:val="22"/>
              </w:rPr>
              <w:t>H302, H312, H314, H318, H373</w:t>
            </w:r>
          </w:p>
        </w:tc>
      </w:tr>
      <w:tr w:rsidR="005F02CD" w:rsidRPr="00AD6149" w14:paraId="05E8B2A4" w14:textId="77777777" w:rsidTr="00996FF5">
        <w:trPr>
          <w:gridAfter w:val="4"/>
          <w:wAfter w:w="1509"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58735628" w14:textId="4159D0B3" w:rsidR="005F02CD" w:rsidRPr="005F02CD" w:rsidRDefault="005F02CD" w:rsidP="005F02CD">
            <w:pPr>
              <w:rPr>
                <w:rFonts w:asciiTheme="minorHAnsi" w:hAnsiTheme="minorHAnsi"/>
                <w:sz w:val="22"/>
                <w:szCs w:val="22"/>
              </w:rPr>
            </w:pPr>
            <w:proofErr w:type="spellStart"/>
            <w:r w:rsidRPr="005F02CD">
              <w:rPr>
                <w:rFonts w:asciiTheme="minorHAnsi" w:hAnsiTheme="minorHAnsi"/>
                <w:b/>
                <w:bCs/>
                <w:color w:val="000000"/>
                <w:sz w:val="22"/>
                <w:szCs w:val="22"/>
              </w:rPr>
              <w:t>Succinic</w:t>
            </w:r>
            <w:proofErr w:type="spellEnd"/>
            <w:r w:rsidRPr="005F02CD">
              <w:rPr>
                <w:rFonts w:asciiTheme="minorHAnsi" w:hAnsiTheme="minorHAnsi"/>
                <w:b/>
                <w:bCs/>
                <w:color w:val="000000"/>
                <w:sz w:val="22"/>
                <w:szCs w:val="22"/>
              </w:rPr>
              <w:t xml:space="preserve"> acid (kyselina jantarová)</w:t>
            </w:r>
          </w:p>
        </w:tc>
        <w:tc>
          <w:tcPr>
            <w:tcW w:w="1559" w:type="dxa"/>
            <w:gridSpan w:val="3"/>
            <w:tcBorders>
              <w:top w:val="single" w:sz="4" w:space="0" w:color="auto"/>
              <w:left w:val="single" w:sz="4" w:space="0" w:color="auto"/>
              <w:bottom w:val="single" w:sz="4" w:space="0" w:color="auto"/>
              <w:right w:val="single" w:sz="4" w:space="0" w:color="auto"/>
            </w:tcBorders>
            <w:vAlign w:val="bottom"/>
          </w:tcPr>
          <w:p w14:paraId="5BBD2C2C" w14:textId="2DA83F31" w:rsidR="005F02CD" w:rsidRPr="005F02CD" w:rsidRDefault="005F02CD" w:rsidP="005F02CD">
            <w:pPr>
              <w:jc w:val="both"/>
              <w:rPr>
                <w:rFonts w:asciiTheme="minorHAnsi" w:hAnsiTheme="minorHAnsi"/>
                <w:sz w:val="22"/>
                <w:szCs w:val="22"/>
              </w:rPr>
            </w:pPr>
            <w:r w:rsidRPr="005F02CD">
              <w:rPr>
                <w:rFonts w:asciiTheme="minorHAnsi" w:hAnsiTheme="minorHAnsi"/>
                <w:color w:val="000000"/>
                <w:sz w:val="22"/>
                <w:szCs w:val="22"/>
              </w:rPr>
              <w:t>110-15-6</w:t>
            </w:r>
          </w:p>
        </w:tc>
        <w:tc>
          <w:tcPr>
            <w:tcW w:w="1418" w:type="dxa"/>
            <w:gridSpan w:val="4"/>
            <w:tcBorders>
              <w:top w:val="single" w:sz="4" w:space="0" w:color="auto"/>
              <w:left w:val="single" w:sz="4" w:space="0" w:color="auto"/>
              <w:bottom w:val="single" w:sz="4" w:space="0" w:color="auto"/>
              <w:right w:val="single" w:sz="4" w:space="0" w:color="auto"/>
            </w:tcBorders>
            <w:vAlign w:val="bottom"/>
          </w:tcPr>
          <w:p w14:paraId="0354868E" w14:textId="2A8CFE50" w:rsidR="005F02CD" w:rsidRPr="005F02CD" w:rsidRDefault="005F02CD" w:rsidP="005F02CD">
            <w:pPr>
              <w:jc w:val="center"/>
              <w:rPr>
                <w:rFonts w:asciiTheme="minorHAnsi" w:hAnsiTheme="minorHAnsi"/>
                <w:color w:val="000000"/>
                <w:sz w:val="22"/>
                <w:szCs w:val="22"/>
                <w:lang w:val="en-US"/>
              </w:rPr>
            </w:pPr>
            <w:r w:rsidRPr="005F02CD">
              <w:rPr>
                <w:rFonts w:asciiTheme="minorHAnsi" w:hAnsiTheme="minorHAnsi"/>
                <w:color w:val="000000"/>
                <w:sz w:val="22"/>
                <w:szCs w:val="22"/>
              </w:rPr>
              <w:t>1–3 %</w:t>
            </w:r>
          </w:p>
        </w:tc>
        <w:tc>
          <w:tcPr>
            <w:tcW w:w="2268" w:type="dxa"/>
            <w:gridSpan w:val="3"/>
            <w:tcBorders>
              <w:top w:val="single" w:sz="4" w:space="0" w:color="auto"/>
              <w:left w:val="single" w:sz="4" w:space="0" w:color="auto"/>
              <w:bottom w:val="single" w:sz="4" w:space="0" w:color="auto"/>
              <w:right w:val="single" w:sz="4" w:space="0" w:color="auto"/>
            </w:tcBorders>
            <w:vAlign w:val="bottom"/>
          </w:tcPr>
          <w:p w14:paraId="5CBA9EA5" w14:textId="7E050FC9" w:rsidR="005F02CD" w:rsidRPr="005F02CD" w:rsidRDefault="005F02CD" w:rsidP="005F02CD">
            <w:pPr>
              <w:ind w:right="-68"/>
              <w:rPr>
                <w:rFonts w:asciiTheme="minorHAnsi" w:hAnsiTheme="minorHAnsi"/>
                <w:color w:val="000000"/>
                <w:sz w:val="22"/>
                <w:szCs w:val="22"/>
                <w:lang w:val="en-US"/>
              </w:rPr>
            </w:pPr>
            <w:proofErr w:type="spellStart"/>
            <w:r w:rsidRPr="005F02CD">
              <w:rPr>
                <w:rFonts w:asciiTheme="minorHAnsi" w:hAnsiTheme="minorHAnsi"/>
                <w:color w:val="000000"/>
                <w:sz w:val="22"/>
                <w:szCs w:val="22"/>
              </w:rPr>
              <w:t>Eye</w:t>
            </w:r>
            <w:proofErr w:type="spellEnd"/>
            <w:r w:rsidRPr="005F02CD">
              <w:rPr>
                <w:rFonts w:asciiTheme="minorHAnsi" w:hAnsiTheme="minorHAnsi"/>
                <w:color w:val="000000"/>
                <w:sz w:val="22"/>
                <w:szCs w:val="22"/>
              </w:rPr>
              <w:t xml:space="preserve"> </w:t>
            </w:r>
            <w:proofErr w:type="spellStart"/>
            <w:r w:rsidRPr="005F02CD">
              <w:rPr>
                <w:rFonts w:asciiTheme="minorHAnsi" w:hAnsiTheme="minorHAnsi"/>
                <w:color w:val="000000"/>
                <w:sz w:val="22"/>
                <w:szCs w:val="22"/>
              </w:rPr>
              <w:t>Irrit</w:t>
            </w:r>
            <w:proofErr w:type="spellEnd"/>
            <w:r w:rsidRPr="005F02CD">
              <w:rPr>
                <w:rFonts w:asciiTheme="minorHAnsi" w:hAnsiTheme="minorHAnsi"/>
                <w:color w:val="000000"/>
                <w:sz w:val="22"/>
                <w:szCs w:val="22"/>
              </w:rPr>
              <w:t>. 2</w:t>
            </w:r>
          </w:p>
        </w:tc>
        <w:tc>
          <w:tcPr>
            <w:tcW w:w="2977" w:type="dxa"/>
            <w:gridSpan w:val="5"/>
            <w:tcBorders>
              <w:top w:val="single" w:sz="4" w:space="0" w:color="auto"/>
              <w:left w:val="single" w:sz="4" w:space="0" w:color="auto"/>
              <w:bottom w:val="single" w:sz="4" w:space="0" w:color="auto"/>
              <w:right w:val="single" w:sz="4" w:space="0" w:color="auto"/>
            </w:tcBorders>
            <w:vAlign w:val="bottom"/>
          </w:tcPr>
          <w:p w14:paraId="7E650E76" w14:textId="233B9239" w:rsidR="005F02CD" w:rsidRPr="005F02CD" w:rsidRDefault="005F02CD" w:rsidP="005F02CD">
            <w:pPr>
              <w:ind w:right="-68"/>
              <w:rPr>
                <w:rFonts w:asciiTheme="minorHAnsi" w:hAnsiTheme="minorHAnsi"/>
                <w:color w:val="000000"/>
                <w:sz w:val="22"/>
                <w:szCs w:val="22"/>
                <w:lang w:val="en-US"/>
              </w:rPr>
            </w:pPr>
            <w:r w:rsidRPr="005F02CD">
              <w:rPr>
                <w:rFonts w:asciiTheme="minorHAnsi" w:hAnsiTheme="minorHAnsi"/>
                <w:color w:val="000000"/>
                <w:sz w:val="22"/>
                <w:szCs w:val="22"/>
              </w:rPr>
              <w:t>H319</w:t>
            </w:r>
          </w:p>
        </w:tc>
      </w:tr>
      <w:tr w:rsidR="005F02CD" w:rsidRPr="00AD6149" w14:paraId="1C7C83EA" w14:textId="77777777" w:rsidTr="00996FF5">
        <w:trPr>
          <w:gridAfter w:val="4"/>
          <w:wAfter w:w="1509"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4B19F51A" w14:textId="3F656674" w:rsidR="005F02CD" w:rsidRPr="005F02CD" w:rsidRDefault="005F02CD" w:rsidP="005F02CD">
            <w:pPr>
              <w:jc w:val="both"/>
              <w:rPr>
                <w:rFonts w:asciiTheme="minorHAnsi" w:hAnsiTheme="minorHAnsi"/>
                <w:sz w:val="22"/>
                <w:szCs w:val="22"/>
              </w:rPr>
            </w:pPr>
            <w:proofErr w:type="spellStart"/>
            <w:r w:rsidRPr="005F02CD">
              <w:rPr>
                <w:rFonts w:asciiTheme="minorHAnsi" w:hAnsiTheme="minorHAnsi"/>
                <w:b/>
                <w:bCs/>
                <w:color w:val="000000"/>
                <w:sz w:val="22"/>
                <w:szCs w:val="22"/>
              </w:rPr>
              <w:t>Resinové</w:t>
            </w:r>
            <w:proofErr w:type="spellEnd"/>
            <w:r w:rsidRPr="005F02CD">
              <w:rPr>
                <w:rFonts w:asciiTheme="minorHAnsi" w:hAnsiTheme="minorHAnsi"/>
                <w:b/>
                <w:bCs/>
                <w:color w:val="000000"/>
                <w:sz w:val="22"/>
                <w:szCs w:val="22"/>
              </w:rPr>
              <w:t xml:space="preserve"> kyseliny (</w:t>
            </w:r>
            <w:proofErr w:type="spellStart"/>
            <w:r w:rsidRPr="005F02CD">
              <w:rPr>
                <w:rFonts w:asciiTheme="minorHAnsi" w:hAnsiTheme="minorHAnsi"/>
                <w:b/>
                <w:bCs/>
                <w:color w:val="000000"/>
                <w:sz w:val="22"/>
                <w:szCs w:val="22"/>
              </w:rPr>
              <w:t>abietová</w:t>
            </w:r>
            <w:proofErr w:type="spellEnd"/>
            <w:r w:rsidRPr="005F02CD">
              <w:rPr>
                <w:rFonts w:asciiTheme="minorHAnsi" w:hAnsiTheme="minorHAnsi"/>
                <w:b/>
                <w:bCs/>
                <w:color w:val="000000"/>
                <w:sz w:val="22"/>
                <w:szCs w:val="22"/>
              </w:rPr>
              <w:t xml:space="preserve">, </w:t>
            </w:r>
            <w:proofErr w:type="spellStart"/>
            <w:r w:rsidRPr="005F02CD">
              <w:rPr>
                <w:rFonts w:asciiTheme="minorHAnsi" w:hAnsiTheme="minorHAnsi"/>
                <w:b/>
                <w:bCs/>
                <w:color w:val="000000"/>
                <w:sz w:val="22"/>
                <w:szCs w:val="22"/>
              </w:rPr>
              <w:t>dehydroabietová</w:t>
            </w:r>
            <w:proofErr w:type="spellEnd"/>
            <w:r w:rsidRPr="005F02CD">
              <w:rPr>
                <w:rFonts w:asciiTheme="minorHAnsi" w:hAnsiTheme="minorHAnsi"/>
                <w:b/>
                <w:bCs/>
                <w:color w:val="000000"/>
                <w:sz w:val="22"/>
                <w:szCs w:val="22"/>
              </w:rPr>
              <w:t xml:space="preserve"> aj.)</w:t>
            </w:r>
          </w:p>
        </w:tc>
        <w:tc>
          <w:tcPr>
            <w:tcW w:w="1559" w:type="dxa"/>
            <w:gridSpan w:val="3"/>
            <w:tcBorders>
              <w:top w:val="single" w:sz="4" w:space="0" w:color="auto"/>
              <w:left w:val="single" w:sz="4" w:space="0" w:color="auto"/>
              <w:bottom w:val="single" w:sz="4" w:space="0" w:color="auto"/>
              <w:right w:val="single" w:sz="4" w:space="0" w:color="auto"/>
            </w:tcBorders>
            <w:vAlign w:val="bottom"/>
          </w:tcPr>
          <w:p w14:paraId="3DDCB0C6" w14:textId="30185080" w:rsidR="005F02CD" w:rsidRPr="005F02CD" w:rsidRDefault="005F02CD" w:rsidP="005F02CD">
            <w:pPr>
              <w:jc w:val="both"/>
              <w:rPr>
                <w:rFonts w:asciiTheme="minorHAnsi" w:hAnsiTheme="minorHAnsi"/>
                <w:sz w:val="22"/>
                <w:szCs w:val="22"/>
              </w:rPr>
            </w:pPr>
            <w:r w:rsidRPr="005F02CD">
              <w:rPr>
                <w:rFonts w:asciiTheme="minorHAnsi" w:hAnsiTheme="minorHAnsi"/>
                <w:color w:val="000000"/>
                <w:sz w:val="22"/>
                <w:szCs w:val="22"/>
              </w:rPr>
              <w:t>směs</w:t>
            </w:r>
          </w:p>
        </w:tc>
        <w:tc>
          <w:tcPr>
            <w:tcW w:w="1418" w:type="dxa"/>
            <w:gridSpan w:val="4"/>
            <w:tcBorders>
              <w:top w:val="single" w:sz="4" w:space="0" w:color="auto"/>
              <w:left w:val="single" w:sz="4" w:space="0" w:color="auto"/>
              <w:bottom w:val="single" w:sz="4" w:space="0" w:color="auto"/>
              <w:right w:val="single" w:sz="4" w:space="0" w:color="auto"/>
            </w:tcBorders>
            <w:vAlign w:val="bottom"/>
          </w:tcPr>
          <w:p w14:paraId="56767CF6" w14:textId="2FD5089B" w:rsidR="005F02CD" w:rsidRPr="005F02CD" w:rsidRDefault="005F02CD" w:rsidP="005F02CD">
            <w:pPr>
              <w:jc w:val="center"/>
              <w:rPr>
                <w:rFonts w:asciiTheme="minorHAnsi" w:hAnsiTheme="minorHAnsi"/>
                <w:color w:val="000000"/>
                <w:sz w:val="22"/>
                <w:szCs w:val="22"/>
                <w:lang w:val="en-US"/>
              </w:rPr>
            </w:pPr>
            <w:r w:rsidRPr="005F02CD">
              <w:rPr>
                <w:rFonts w:asciiTheme="minorHAnsi" w:hAnsiTheme="minorHAnsi"/>
                <w:color w:val="000000"/>
                <w:sz w:val="22"/>
                <w:szCs w:val="22"/>
              </w:rPr>
              <w:t>5–15 %</w:t>
            </w:r>
          </w:p>
        </w:tc>
        <w:tc>
          <w:tcPr>
            <w:tcW w:w="2268" w:type="dxa"/>
            <w:gridSpan w:val="3"/>
            <w:tcBorders>
              <w:top w:val="single" w:sz="4" w:space="0" w:color="auto"/>
              <w:left w:val="single" w:sz="4" w:space="0" w:color="auto"/>
              <w:bottom w:val="single" w:sz="4" w:space="0" w:color="auto"/>
              <w:right w:val="single" w:sz="4" w:space="0" w:color="auto"/>
            </w:tcBorders>
            <w:vAlign w:val="bottom"/>
          </w:tcPr>
          <w:p w14:paraId="1AA4CBD3" w14:textId="1AB7EE70" w:rsidR="005F02CD" w:rsidRPr="005F02CD" w:rsidRDefault="005F02CD" w:rsidP="005F02CD">
            <w:pPr>
              <w:ind w:right="-68"/>
              <w:rPr>
                <w:rFonts w:asciiTheme="minorHAnsi" w:hAnsiTheme="minorHAnsi"/>
                <w:color w:val="000000"/>
                <w:sz w:val="22"/>
                <w:szCs w:val="22"/>
                <w:lang w:val="en-US"/>
              </w:rPr>
            </w:pPr>
            <w:r w:rsidRPr="005F02CD">
              <w:rPr>
                <w:rFonts w:asciiTheme="minorHAnsi" w:hAnsiTheme="minorHAnsi"/>
                <w:color w:val="000000"/>
                <w:sz w:val="22"/>
                <w:szCs w:val="22"/>
              </w:rPr>
              <w:t xml:space="preserve">Skin </w:t>
            </w:r>
            <w:proofErr w:type="spellStart"/>
            <w:r w:rsidRPr="005F02CD">
              <w:rPr>
                <w:rFonts w:asciiTheme="minorHAnsi" w:hAnsiTheme="minorHAnsi"/>
                <w:color w:val="000000"/>
                <w:sz w:val="22"/>
                <w:szCs w:val="22"/>
              </w:rPr>
              <w:t>Sens</w:t>
            </w:r>
            <w:proofErr w:type="spellEnd"/>
            <w:r w:rsidRPr="005F02CD">
              <w:rPr>
                <w:rFonts w:asciiTheme="minorHAnsi" w:hAnsiTheme="minorHAnsi"/>
                <w:color w:val="000000"/>
                <w:sz w:val="22"/>
                <w:szCs w:val="22"/>
              </w:rPr>
              <w:t xml:space="preserve">. 1; </w:t>
            </w:r>
            <w:proofErr w:type="spellStart"/>
            <w:r w:rsidRPr="005F02CD">
              <w:rPr>
                <w:rFonts w:asciiTheme="minorHAnsi" w:hAnsiTheme="minorHAnsi"/>
                <w:color w:val="000000"/>
                <w:sz w:val="22"/>
                <w:szCs w:val="22"/>
              </w:rPr>
              <w:t>Aquatic</w:t>
            </w:r>
            <w:proofErr w:type="spellEnd"/>
            <w:r w:rsidRPr="005F02CD">
              <w:rPr>
                <w:rFonts w:asciiTheme="minorHAnsi" w:hAnsiTheme="minorHAnsi"/>
                <w:color w:val="000000"/>
                <w:sz w:val="22"/>
                <w:szCs w:val="22"/>
              </w:rPr>
              <w:t xml:space="preserve"> </w:t>
            </w:r>
            <w:proofErr w:type="spellStart"/>
            <w:r w:rsidRPr="005F02CD">
              <w:rPr>
                <w:rFonts w:asciiTheme="minorHAnsi" w:hAnsiTheme="minorHAnsi"/>
                <w:color w:val="000000"/>
                <w:sz w:val="22"/>
                <w:szCs w:val="22"/>
              </w:rPr>
              <w:t>Chronic</w:t>
            </w:r>
            <w:proofErr w:type="spellEnd"/>
            <w:r w:rsidRPr="005F02CD">
              <w:rPr>
                <w:rFonts w:asciiTheme="minorHAnsi" w:hAnsiTheme="minorHAnsi"/>
                <w:color w:val="000000"/>
                <w:sz w:val="22"/>
                <w:szCs w:val="22"/>
              </w:rPr>
              <w:t xml:space="preserve"> 2</w:t>
            </w:r>
          </w:p>
        </w:tc>
        <w:tc>
          <w:tcPr>
            <w:tcW w:w="2977" w:type="dxa"/>
            <w:gridSpan w:val="5"/>
            <w:tcBorders>
              <w:top w:val="single" w:sz="4" w:space="0" w:color="auto"/>
              <w:left w:val="single" w:sz="4" w:space="0" w:color="auto"/>
              <w:bottom w:val="single" w:sz="4" w:space="0" w:color="auto"/>
              <w:right w:val="single" w:sz="4" w:space="0" w:color="auto"/>
            </w:tcBorders>
            <w:vAlign w:val="bottom"/>
          </w:tcPr>
          <w:p w14:paraId="3F2C2B0E" w14:textId="1D430725" w:rsidR="005F02CD" w:rsidRPr="005F02CD" w:rsidRDefault="005F02CD" w:rsidP="005F02CD">
            <w:pPr>
              <w:ind w:right="-68"/>
              <w:rPr>
                <w:rFonts w:asciiTheme="minorHAnsi" w:hAnsiTheme="minorHAnsi"/>
                <w:color w:val="000000"/>
                <w:sz w:val="22"/>
                <w:szCs w:val="22"/>
                <w:lang w:val="en-US"/>
              </w:rPr>
            </w:pPr>
            <w:r w:rsidRPr="005F02CD">
              <w:rPr>
                <w:rFonts w:asciiTheme="minorHAnsi" w:hAnsiTheme="minorHAnsi"/>
                <w:color w:val="000000"/>
                <w:sz w:val="22"/>
                <w:szCs w:val="22"/>
              </w:rPr>
              <w:t>H317, H411</w:t>
            </w:r>
          </w:p>
        </w:tc>
      </w:tr>
      <w:tr w:rsidR="005F02CD" w:rsidRPr="00AD6149" w14:paraId="47D536CC" w14:textId="77777777" w:rsidTr="00996FF5">
        <w:trPr>
          <w:gridAfter w:val="4"/>
          <w:wAfter w:w="1509"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48E55532" w14:textId="2F75E2B8" w:rsidR="005F02CD" w:rsidRPr="005F02CD" w:rsidRDefault="005F02CD" w:rsidP="005F02CD">
            <w:pPr>
              <w:jc w:val="both"/>
              <w:rPr>
                <w:rFonts w:asciiTheme="minorHAnsi" w:hAnsiTheme="minorHAnsi"/>
                <w:sz w:val="22"/>
                <w:szCs w:val="22"/>
              </w:rPr>
            </w:pPr>
            <w:r w:rsidRPr="005F02CD">
              <w:rPr>
                <w:rFonts w:asciiTheme="minorHAnsi" w:hAnsiTheme="minorHAnsi"/>
                <w:b/>
                <w:bCs/>
                <w:color w:val="000000"/>
                <w:sz w:val="22"/>
                <w:szCs w:val="22"/>
              </w:rPr>
              <w:t>Aromatické aldehydy (např. benzaldehyd)</w:t>
            </w:r>
          </w:p>
        </w:tc>
        <w:tc>
          <w:tcPr>
            <w:tcW w:w="1559" w:type="dxa"/>
            <w:gridSpan w:val="3"/>
            <w:tcBorders>
              <w:top w:val="single" w:sz="4" w:space="0" w:color="auto"/>
              <w:left w:val="single" w:sz="4" w:space="0" w:color="auto"/>
              <w:bottom w:val="single" w:sz="4" w:space="0" w:color="auto"/>
              <w:right w:val="single" w:sz="4" w:space="0" w:color="auto"/>
            </w:tcBorders>
            <w:vAlign w:val="bottom"/>
          </w:tcPr>
          <w:p w14:paraId="21022DB1" w14:textId="5887833C" w:rsidR="005F02CD" w:rsidRPr="005F02CD" w:rsidRDefault="005F02CD" w:rsidP="005F02CD">
            <w:pPr>
              <w:jc w:val="both"/>
              <w:rPr>
                <w:rFonts w:asciiTheme="minorHAnsi" w:hAnsiTheme="minorHAnsi"/>
                <w:sz w:val="22"/>
                <w:szCs w:val="22"/>
              </w:rPr>
            </w:pPr>
            <w:r w:rsidRPr="005F02CD">
              <w:rPr>
                <w:rFonts w:asciiTheme="minorHAnsi" w:hAnsiTheme="minorHAnsi"/>
                <w:color w:val="000000"/>
                <w:sz w:val="22"/>
                <w:szCs w:val="22"/>
              </w:rPr>
              <w:t>100-52-7</w:t>
            </w:r>
          </w:p>
        </w:tc>
        <w:tc>
          <w:tcPr>
            <w:tcW w:w="1418" w:type="dxa"/>
            <w:gridSpan w:val="4"/>
            <w:tcBorders>
              <w:top w:val="single" w:sz="4" w:space="0" w:color="auto"/>
              <w:left w:val="single" w:sz="4" w:space="0" w:color="auto"/>
              <w:bottom w:val="single" w:sz="4" w:space="0" w:color="auto"/>
              <w:right w:val="single" w:sz="4" w:space="0" w:color="auto"/>
            </w:tcBorders>
            <w:vAlign w:val="bottom"/>
          </w:tcPr>
          <w:p w14:paraId="6B9FA090" w14:textId="61C27F31" w:rsidR="005F02CD" w:rsidRPr="005F02CD" w:rsidRDefault="005F02CD" w:rsidP="005F02CD">
            <w:pPr>
              <w:jc w:val="center"/>
              <w:rPr>
                <w:rFonts w:asciiTheme="minorHAnsi" w:hAnsiTheme="minorHAnsi"/>
                <w:sz w:val="22"/>
                <w:szCs w:val="22"/>
              </w:rPr>
            </w:pPr>
            <w:r w:rsidRPr="005F02CD">
              <w:rPr>
                <w:rFonts w:asciiTheme="minorHAnsi" w:hAnsiTheme="minorHAnsi"/>
                <w:color w:val="000000"/>
                <w:sz w:val="22"/>
                <w:szCs w:val="22"/>
              </w:rPr>
              <w:t>~ 0,3 %</w:t>
            </w:r>
          </w:p>
        </w:tc>
        <w:tc>
          <w:tcPr>
            <w:tcW w:w="2268" w:type="dxa"/>
            <w:gridSpan w:val="3"/>
            <w:tcBorders>
              <w:top w:val="single" w:sz="4" w:space="0" w:color="auto"/>
              <w:left w:val="single" w:sz="4" w:space="0" w:color="auto"/>
              <w:bottom w:val="single" w:sz="4" w:space="0" w:color="auto"/>
              <w:right w:val="single" w:sz="4" w:space="0" w:color="auto"/>
            </w:tcBorders>
            <w:vAlign w:val="bottom"/>
          </w:tcPr>
          <w:p w14:paraId="65DF962B" w14:textId="7D96784D" w:rsidR="005F02CD" w:rsidRPr="005F02CD" w:rsidRDefault="005F02CD" w:rsidP="005F02CD">
            <w:pPr>
              <w:ind w:right="-68"/>
              <w:rPr>
                <w:rFonts w:asciiTheme="minorHAnsi" w:hAnsiTheme="minorHAnsi"/>
                <w:sz w:val="22"/>
                <w:szCs w:val="22"/>
              </w:rPr>
            </w:pPr>
            <w:proofErr w:type="spellStart"/>
            <w:r w:rsidRPr="005F02CD">
              <w:rPr>
                <w:rFonts w:asciiTheme="minorHAnsi" w:hAnsiTheme="minorHAnsi"/>
                <w:color w:val="000000"/>
                <w:sz w:val="22"/>
                <w:szCs w:val="22"/>
              </w:rPr>
              <w:t>Acute</w:t>
            </w:r>
            <w:proofErr w:type="spellEnd"/>
            <w:r w:rsidRPr="005F02CD">
              <w:rPr>
                <w:rFonts w:asciiTheme="minorHAnsi" w:hAnsiTheme="minorHAnsi"/>
                <w:color w:val="000000"/>
                <w:sz w:val="22"/>
                <w:szCs w:val="22"/>
              </w:rPr>
              <w:t xml:space="preserve"> </w:t>
            </w:r>
            <w:proofErr w:type="spellStart"/>
            <w:r w:rsidRPr="005F02CD">
              <w:rPr>
                <w:rFonts w:asciiTheme="minorHAnsi" w:hAnsiTheme="minorHAnsi"/>
                <w:color w:val="000000"/>
                <w:sz w:val="22"/>
                <w:szCs w:val="22"/>
              </w:rPr>
              <w:t>Tox</w:t>
            </w:r>
            <w:proofErr w:type="spellEnd"/>
            <w:r w:rsidRPr="005F02CD">
              <w:rPr>
                <w:rFonts w:asciiTheme="minorHAnsi" w:hAnsiTheme="minorHAnsi"/>
                <w:color w:val="000000"/>
                <w:sz w:val="22"/>
                <w:szCs w:val="22"/>
              </w:rPr>
              <w:t xml:space="preserve">. 4 (Oral); </w:t>
            </w:r>
            <w:proofErr w:type="spellStart"/>
            <w:r w:rsidRPr="005F02CD">
              <w:rPr>
                <w:rFonts w:asciiTheme="minorHAnsi" w:hAnsiTheme="minorHAnsi"/>
                <w:color w:val="000000"/>
                <w:sz w:val="22"/>
                <w:szCs w:val="22"/>
              </w:rPr>
              <w:t>Eye</w:t>
            </w:r>
            <w:proofErr w:type="spellEnd"/>
            <w:r w:rsidRPr="005F02CD">
              <w:rPr>
                <w:rFonts w:asciiTheme="minorHAnsi" w:hAnsiTheme="minorHAnsi"/>
                <w:color w:val="000000"/>
                <w:sz w:val="22"/>
                <w:szCs w:val="22"/>
              </w:rPr>
              <w:t xml:space="preserve"> </w:t>
            </w:r>
            <w:proofErr w:type="spellStart"/>
            <w:r w:rsidRPr="005F02CD">
              <w:rPr>
                <w:rFonts w:asciiTheme="minorHAnsi" w:hAnsiTheme="minorHAnsi"/>
                <w:color w:val="000000"/>
                <w:sz w:val="22"/>
                <w:szCs w:val="22"/>
              </w:rPr>
              <w:t>Irrit</w:t>
            </w:r>
            <w:proofErr w:type="spellEnd"/>
            <w:r w:rsidRPr="005F02CD">
              <w:rPr>
                <w:rFonts w:asciiTheme="minorHAnsi" w:hAnsiTheme="minorHAnsi"/>
                <w:color w:val="000000"/>
                <w:sz w:val="22"/>
                <w:szCs w:val="22"/>
              </w:rPr>
              <w:t>. 2</w:t>
            </w:r>
          </w:p>
        </w:tc>
        <w:tc>
          <w:tcPr>
            <w:tcW w:w="2977" w:type="dxa"/>
            <w:gridSpan w:val="5"/>
            <w:tcBorders>
              <w:top w:val="single" w:sz="4" w:space="0" w:color="auto"/>
              <w:left w:val="single" w:sz="4" w:space="0" w:color="auto"/>
              <w:bottom w:val="single" w:sz="4" w:space="0" w:color="auto"/>
              <w:right w:val="single" w:sz="4" w:space="0" w:color="auto"/>
            </w:tcBorders>
            <w:vAlign w:val="bottom"/>
          </w:tcPr>
          <w:p w14:paraId="4D90D200" w14:textId="10922BB2" w:rsidR="005F02CD" w:rsidRPr="005F02CD" w:rsidRDefault="005F02CD" w:rsidP="005F02CD">
            <w:pPr>
              <w:ind w:right="-68"/>
              <w:rPr>
                <w:rFonts w:asciiTheme="minorHAnsi" w:hAnsiTheme="minorHAnsi"/>
                <w:sz w:val="22"/>
                <w:szCs w:val="22"/>
              </w:rPr>
            </w:pPr>
            <w:r w:rsidRPr="005F02CD">
              <w:rPr>
                <w:rFonts w:asciiTheme="minorHAnsi" w:hAnsiTheme="minorHAnsi"/>
                <w:color w:val="000000"/>
                <w:sz w:val="22"/>
                <w:szCs w:val="22"/>
              </w:rPr>
              <w:t>H302, H319</w:t>
            </w:r>
          </w:p>
        </w:tc>
      </w:tr>
      <w:tr w:rsidR="005F02CD" w:rsidRPr="00AD6149" w14:paraId="72F71F51" w14:textId="77777777" w:rsidTr="00996FF5">
        <w:trPr>
          <w:gridAfter w:val="4"/>
          <w:wAfter w:w="1509"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59A4000E" w14:textId="52A2F998" w:rsidR="005F02CD" w:rsidRPr="005F02CD" w:rsidRDefault="005F02CD" w:rsidP="005F02CD">
            <w:pPr>
              <w:jc w:val="both"/>
              <w:rPr>
                <w:rFonts w:asciiTheme="minorHAnsi" w:hAnsiTheme="minorHAnsi"/>
                <w:sz w:val="22"/>
                <w:szCs w:val="22"/>
              </w:rPr>
            </w:pPr>
            <w:r w:rsidRPr="005F02CD">
              <w:rPr>
                <w:rFonts w:asciiTheme="minorHAnsi" w:hAnsiTheme="minorHAnsi"/>
                <w:b/>
                <w:bCs/>
                <w:color w:val="000000"/>
                <w:sz w:val="22"/>
                <w:szCs w:val="22"/>
              </w:rPr>
              <w:t>β-</w:t>
            </w:r>
            <w:proofErr w:type="spellStart"/>
            <w:r w:rsidRPr="005F02CD">
              <w:rPr>
                <w:rFonts w:asciiTheme="minorHAnsi" w:hAnsiTheme="minorHAnsi"/>
                <w:b/>
                <w:bCs/>
                <w:color w:val="000000"/>
                <w:sz w:val="22"/>
                <w:szCs w:val="22"/>
              </w:rPr>
              <w:t>Caryophyllene</w:t>
            </w:r>
            <w:proofErr w:type="spellEnd"/>
          </w:p>
        </w:tc>
        <w:tc>
          <w:tcPr>
            <w:tcW w:w="1559" w:type="dxa"/>
            <w:gridSpan w:val="3"/>
            <w:tcBorders>
              <w:top w:val="single" w:sz="4" w:space="0" w:color="auto"/>
              <w:left w:val="single" w:sz="4" w:space="0" w:color="auto"/>
              <w:bottom w:val="single" w:sz="4" w:space="0" w:color="auto"/>
              <w:right w:val="single" w:sz="4" w:space="0" w:color="auto"/>
            </w:tcBorders>
            <w:vAlign w:val="bottom"/>
          </w:tcPr>
          <w:p w14:paraId="03A31206" w14:textId="514E2352" w:rsidR="005F02CD" w:rsidRPr="005F02CD" w:rsidRDefault="005F02CD" w:rsidP="005F02CD">
            <w:pPr>
              <w:jc w:val="both"/>
              <w:rPr>
                <w:rFonts w:asciiTheme="minorHAnsi" w:hAnsiTheme="minorHAnsi"/>
                <w:sz w:val="22"/>
                <w:szCs w:val="22"/>
              </w:rPr>
            </w:pPr>
            <w:r w:rsidRPr="005F02CD">
              <w:rPr>
                <w:rFonts w:asciiTheme="minorHAnsi" w:hAnsiTheme="minorHAnsi"/>
                <w:color w:val="000000"/>
                <w:sz w:val="22"/>
                <w:szCs w:val="22"/>
              </w:rPr>
              <w:t>87-44-5</w:t>
            </w:r>
          </w:p>
        </w:tc>
        <w:tc>
          <w:tcPr>
            <w:tcW w:w="1418" w:type="dxa"/>
            <w:gridSpan w:val="4"/>
            <w:tcBorders>
              <w:top w:val="single" w:sz="4" w:space="0" w:color="auto"/>
              <w:left w:val="single" w:sz="4" w:space="0" w:color="auto"/>
              <w:bottom w:val="single" w:sz="4" w:space="0" w:color="auto"/>
              <w:right w:val="single" w:sz="4" w:space="0" w:color="auto"/>
            </w:tcBorders>
            <w:vAlign w:val="bottom"/>
          </w:tcPr>
          <w:p w14:paraId="21F72A1A" w14:textId="3DADD83B" w:rsidR="005F02CD" w:rsidRPr="005F02CD" w:rsidRDefault="005F02CD" w:rsidP="005F02CD">
            <w:pPr>
              <w:jc w:val="center"/>
              <w:rPr>
                <w:rFonts w:asciiTheme="minorHAnsi" w:hAnsiTheme="minorHAnsi"/>
                <w:sz w:val="22"/>
                <w:szCs w:val="22"/>
              </w:rPr>
            </w:pPr>
            <w:r w:rsidRPr="005F02CD">
              <w:rPr>
                <w:rFonts w:asciiTheme="minorHAnsi" w:hAnsiTheme="minorHAnsi"/>
                <w:color w:val="000000"/>
                <w:sz w:val="22"/>
                <w:szCs w:val="22"/>
              </w:rPr>
              <w:t>~ 0,1 %</w:t>
            </w:r>
          </w:p>
        </w:tc>
        <w:tc>
          <w:tcPr>
            <w:tcW w:w="2268" w:type="dxa"/>
            <w:gridSpan w:val="3"/>
            <w:tcBorders>
              <w:top w:val="single" w:sz="4" w:space="0" w:color="auto"/>
              <w:left w:val="single" w:sz="4" w:space="0" w:color="auto"/>
              <w:bottom w:val="single" w:sz="4" w:space="0" w:color="auto"/>
              <w:right w:val="single" w:sz="4" w:space="0" w:color="auto"/>
            </w:tcBorders>
            <w:vAlign w:val="bottom"/>
          </w:tcPr>
          <w:p w14:paraId="2216EA95" w14:textId="514D284C" w:rsidR="005F02CD" w:rsidRPr="005F02CD" w:rsidRDefault="005F02CD" w:rsidP="005F02CD">
            <w:pPr>
              <w:ind w:right="-68"/>
              <w:rPr>
                <w:rFonts w:asciiTheme="minorHAnsi" w:hAnsiTheme="minorHAnsi"/>
                <w:sz w:val="22"/>
                <w:szCs w:val="22"/>
              </w:rPr>
            </w:pPr>
            <w:r w:rsidRPr="005F02CD">
              <w:rPr>
                <w:rFonts w:asciiTheme="minorHAnsi" w:hAnsiTheme="minorHAnsi"/>
                <w:color w:val="000000"/>
                <w:sz w:val="22"/>
                <w:szCs w:val="22"/>
              </w:rPr>
              <w:t xml:space="preserve">Skin </w:t>
            </w:r>
            <w:proofErr w:type="spellStart"/>
            <w:r w:rsidRPr="005F02CD">
              <w:rPr>
                <w:rFonts w:asciiTheme="minorHAnsi" w:hAnsiTheme="minorHAnsi"/>
                <w:color w:val="000000"/>
                <w:sz w:val="22"/>
                <w:szCs w:val="22"/>
              </w:rPr>
              <w:t>Sens</w:t>
            </w:r>
            <w:proofErr w:type="spellEnd"/>
            <w:r w:rsidRPr="005F02CD">
              <w:rPr>
                <w:rFonts w:asciiTheme="minorHAnsi" w:hAnsiTheme="minorHAnsi"/>
                <w:color w:val="000000"/>
                <w:sz w:val="22"/>
                <w:szCs w:val="22"/>
              </w:rPr>
              <w:t xml:space="preserve">. 1; </w:t>
            </w:r>
            <w:proofErr w:type="spellStart"/>
            <w:r w:rsidRPr="005F02CD">
              <w:rPr>
                <w:rFonts w:asciiTheme="minorHAnsi" w:hAnsiTheme="minorHAnsi"/>
                <w:color w:val="000000"/>
                <w:sz w:val="22"/>
                <w:szCs w:val="22"/>
              </w:rPr>
              <w:t>Aquatic</w:t>
            </w:r>
            <w:proofErr w:type="spellEnd"/>
            <w:r w:rsidRPr="005F02CD">
              <w:rPr>
                <w:rFonts w:asciiTheme="minorHAnsi" w:hAnsiTheme="minorHAnsi"/>
                <w:color w:val="000000"/>
                <w:sz w:val="22"/>
                <w:szCs w:val="22"/>
              </w:rPr>
              <w:t xml:space="preserve"> </w:t>
            </w:r>
            <w:proofErr w:type="spellStart"/>
            <w:r w:rsidRPr="005F02CD">
              <w:rPr>
                <w:rFonts w:asciiTheme="minorHAnsi" w:hAnsiTheme="minorHAnsi"/>
                <w:color w:val="000000"/>
                <w:sz w:val="22"/>
                <w:szCs w:val="22"/>
              </w:rPr>
              <w:t>Chronic</w:t>
            </w:r>
            <w:proofErr w:type="spellEnd"/>
            <w:r w:rsidRPr="005F02CD">
              <w:rPr>
                <w:rFonts w:asciiTheme="minorHAnsi" w:hAnsiTheme="minorHAnsi"/>
                <w:color w:val="000000"/>
                <w:sz w:val="22"/>
                <w:szCs w:val="22"/>
              </w:rPr>
              <w:t xml:space="preserve"> 2</w:t>
            </w:r>
          </w:p>
        </w:tc>
        <w:tc>
          <w:tcPr>
            <w:tcW w:w="2977" w:type="dxa"/>
            <w:gridSpan w:val="5"/>
            <w:tcBorders>
              <w:top w:val="single" w:sz="4" w:space="0" w:color="auto"/>
              <w:left w:val="single" w:sz="4" w:space="0" w:color="auto"/>
              <w:bottom w:val="single" w:sz="4" w:space="0" w:color="auto"/>
              <w:right w:val="single" w:sz="4" w:space="0" w:color="auto"/>
            </w:tcBorders>
            <w:vAlign w:val="bottom"/>
          </w:tcPr>
          <w:p w14:paraId="64322660" w14:textId="180FD5C9" w:rsidR="005F02CD" w:rsidRPr="005F02CD" w:rsidRDefault="005F02CD" w:rsidP="005F02CD">
            <w:pPr>
              <w:ind w:right="-68"/>
              <w:rPr>
                <w:rFonts w:asciiTheme="minorHAnsi" w:hAnsiTheme="minorHAnsi"/>
                <w:sz w:val="22"/>
                <w:szCs w:val="22"/>
              </w:rPr>
            </w:pPr>
            <w:r w:rsidRPr="005F02CD">
              <w:rPr>
                <w:rFonts w:asciiTheme="minorHAnsi" w:hAnsiTheme="minorHAnsi"/>
                <w:color w:val="000000"/>
                <w:sz w:val="22"/>
                <w:szCs w:val="22"/>
              </w:rPr>
              <w:t>H317, H411</w:t>
            </w:r>
          </w:p>
        </w:tc>
      </w:tr>
      <w:tr w:rsidR="005F02CD" w:rsidRPr="00AD6149" w14:paraId="2A30ACB4" w14:textId="77777777" w:rsidTr="00996FF5">
        <w:trPr>
          <w:gridAfter w:val="4"/>
          <w:wAfter w:w="1509" w:type="dxa"/>
          <w:trHeight w:val="125"/>
        </w:trPr>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081C62BA" w14:textId="32894242" w:rsidR="005F02CD" w:rsidRPr="005F02CD" w:rsidRDefault="005F02CD" w:rsidP="005F02CD">
            <w:pPr>
              <w:jc w:val="both"/>
              <w:rPr>
                <w:rFonts w:asciiTheme="minorHAnsi" w:hAnsiTheme="minorHAnsi" w:cs="Calibri"/>
                <w:color w:val="000000"/>
                <w:sz w:val="22"/>
                <w:szCs w:val="22"/>
              </w:rPr>
            </w:pPr>
            <w:r w:rsidRPr="005F02CD">
              <w:rPr>
                <w:rFonts w:asciiTheme="minorHAnsi" w:hAnsiTheme="minorHAnsi"/>
                <w:b/>
                <w:bCs/>
                <w:color w:val="000000"/>
                <w:sz w:val="22"/>
                <w:szCs w:val="22"/>
              </w:rPr>
              <w:t>Limonene</w:t>
            </w:r>
          </w:p>
        </w:tc>
        <w:tc>
          <w:tcPr>
            <w:tcW w:w="1559" w:type="dxa"/>
            <w:gridSpan w:val="3"/>
            <w:tcBorders>
              <w:top w:val="single" w:sz="4" w:space="0" w:color="auto"/>
              <w:left w:val="single" w:sz="4" w:space="0" w:color="auto"/>
              <w:bottom w:val="single" w:sz="4" w:space="0" w:color="auto"/>
              <w:right w:val="single" w:sz="4" w:space="0" w:color="auto"/>
            </w:tcBorders>
            <w:vAlign w:val="bottom"/>
          </w:tcPr>
          <w:p w14:paraId="440428DA" w14:textId="56BFA755" w:rsidR="005F02CD" w:rsidRPr="005F02CD" w:rsidRDefault="005F02CD" w:rsidP="005F02CD">
            <w:pPr>
              <w:jc w:val="both"/>
              <w:rPr>
                <w:rFonts w:asciiTheme="minorHAnsi" w:hAnsiTheme="minorHAnsi" w:cs="Calibri"/>
                <w:color w:val="000000"/>
                <w:sz w:val="22"/>
                <w:szCs w:val="22"/>
              </w:rPr>
            </w:pPr>
            <w:r w:rsidRPr="005F02CD">
              <w:rPr>
                <w:rFonts w:asciiTheme="minorHAnsi" w:hAnsiTheme="minorHAnsi"/>
                <w:color w:val="000000"/>
                <w:sz w:val="22"/>
                <w:szCs w:val="22"/>
              </w:rPr>
              <w:t>5989-27-5</w:t>
            </w:r>
          </w:p>
        </w:tc>
        <w:tc>
          <w:tcPr>
            <w:tcW w:w="1418" w:type="dxa"/>
            <w:gridSpan w:val="4"/>
            <w:tcBorders>
              <w:top w:val="single" w:sz="4" w:space="0" w:color="auto"/>
              <w:left w:val="single" w:sz="4" w:space="0" w:color="auto"/>
              <w:bottom w:val="single" w:sz="4" w:space="0" w:color="auto"/>
              <w:right w:val="single" w:sz="4" w:space="0" w:color="auto"/>
            </w:tcBorders>
            <w:vAlign w:val="bottom"/>
          </w:tcPr>
          <w:p w14:paraId="6E9FFE45" w14:textId="11833B0D" w:rsidR="005F02CD" w:rsidRPr="005F02CD" w:rsidRDefault="005F02CD" w:rsidP="005F02CD">
            <w:pPr>
              <w:jc w:val="center"/>
              <w:rPr>
                <w:rFonts w:asciiTheme="minorHAnsi" w:hAnsiTheme="minorHAnsi" w:cs="Calibri"/>
                <w:color w:val="000000"/>
                <w:sz w:val="22"/>
                <w:szCs w:val="22"/>
              </w:rPr>
            </w:pPr>
            <w:r w:rsidRPr="005F02CD">
              <w:rPr>
                <w:rFonts w:asciiTheme="minorHAnsi" w:hAnsiTheme="minorHAnsi"/>
                <w:color w:val="000000"/>
                <w:sz w:val="22"/>
                <w:szCs w:val="22"/>
              </w:rPr>
              <w:t>~ 0,1 %</w:t>
            </w:r>
          </w:p>
        </w:tc>
        <w:tc>
          <w:tcPr>
            <w:tcW w:w="2268" w:type="dxa"/>
            <w:gridSpan w:val="3"/>
            <w:tcBorders>
              <w:top w:val="single" w:sz="4" w:space="0" w:color="auto"/>
              <w:left w:val="single" w:sz="4" w:space="0" w:color="auto"/>
              <w:bottom w:val="single" w:sz="4" w:space="0" w:color="auto"/>
              <w:right w:val="single" w:sz="4" w:space="0" w:color="auto"/>
            </w:tcBorders>
            <w:vAlign w:val="bottom"/>
          </w:tcPr>
          <w:p w14:paraId="0AEA9D6C" w14:textId="727D2D06" w:rsidR="005F02CD" w:rsidRPr="005F02CD" w:rsidRDefault="005F02CD" w:rsidP="005F02CD">
            <w:pPr>
              <w:ind w:right="-68"/>
              <w:rPr>
                <w:rFonts w:asciiTheme="minorHAnsi" w:hAnsiTheme="minorHAnsi" w:cs="Calibri"/>
                <w:color w:val="000000"/>
                <w:sz w:val="22"/>
                <w:szCs w:val="22"/>
              </w:rPr>
            </w:pPr>
            <w:proofErr w:type="spellStart"/>
            <w:r w:rsidRPr="005F02CD">
              <w:rPr>
                <w:rFonts w:asciiTheme="minorHAnsi" w:hAnsiTheme="minorHAnsi"/>
                <w:color w:val="000000"/>
                <w:sz w:val="22"/>
                <w:szCs w:val="22"/>
              </w:rPr>
              <w:t>Flam</w:t>
            </w:r>
            <w:proofErr w:type="spellEnd"/>
            <w:r w:rsidRPr="005F02CD">
              <w:rPr>
                <w:rFonts w:asciiTheme="minorHAnsi" w:hAnsiTheme="minorHAnsi"/>
                <w:color w:val="000000"/>
                <w:sz w:val="22"/>
                <w:szCs w:val="22"/>
              </w:rPr>
              <w:t xml:space="preserve">. </w:t>
            </w:r>
            <w:proofErr w:type="spellStart"/>
            <w:r w:rsidRPr="005F02CD">
              <w:rPr>
                <w:rFonts w:asciiTheme="minorHAnsi" w:hAnsiTheme="minorHAnsi"/>
                <w:color w:val="000000"/>
                <w:sz w:val="22"/>
                <w:szCs w:val="22"/>
              </w:rPr>
              <w:t>Liq</w:t>
            </w:r>
            <w:proofErr w:type="spellEnd"/>
            <w:r w:rsidRPr="005F02CD">
              <w:rPr>
                <w:rFonts w:asciiTheme="minorHAnsi" w:hAnsiTheme="minorHAnsi"/>
                <w:color w:val="000000"/>
                <w:sz w:val="22"/>
                <w:szCs w:val="22"/>
              </w:rPr>
              <w:t xml:space="preserve">. 3; Skin </w:t>
            </w:r>
            <w:proofErr w:type="spellStart"/>
            <w:r w:rsidRPr="005F02CD">
              <w:rPr>
                <w:rFonts w:asciiTheme="minorHAnsi" w:hAnsiTheme="minorHAnsi"/>
                <w:color w:val="000000"/>
                <w:sz w:val="22"/>
                <w:szCs w:val="22"/>
              </w:rPr>
              <w:t>Irrit</w:t>
            </w:r>
            <w:proofErr w:type="spellEnd"/>
            <w:r w:rsidRPr="005F02CD">
              <w:rPr>
                <w:rFonts w:asciiTheme="minorHAnsi" w:hAnsiTheme="minorHAnsi"/>
                <w:color w:val="000000"/>
                <w:sz w:val="22"/>
                <w:szCs w:val="22"/>
              </w:rPr>
              <w:t xml:space="preserve">. 2; Skin </w:t>
            </w:r>
            <w:proofErr w:type="spellStart"/>
            <w:r w:rsidRPr="005F02CD">
              <w:rPr>
                <w:rFonts w:asciiTheme="minorHAnsi" w:hAnsiTheme="minorHAnsi"/>
                <w:color w:val="000000"/>
                <w:sz w:val="22"/>
                <w:szCs w:val="22"/>
              </w:rPr>
              <w:t>Sens</w:t>
            </w:r>
            <w:proofErr w:type="spellEnd"/>
            <w:r w:rsidRPr="005F02CD">
              <w:rPr>
                <w:rFonts w:asciiTheme="minorHAnsi" w:hAnsiTheme="minorHAnsi"/>
                <w:color w:val="000000"/>
                <w:sz w:val="22"/>
                <w:szCs w:val="22"/>
              </w:rPr>
              <w:t xml:space="preserve">. 1; </w:t>
            </w:r>
            <w:proofErr w:type="spellStart"/>
            <w:r w:rsidRPr="005F02CD">
              <w:rPr>
                <w:rFonts w:asciiTheme="minorHAnsi" w:hAnsiTheme="minorHAnsi"/>
                <w:color w:val="000000"/>
                <w:sz w:val="22"/>
                <w:szCs w:val="22"/>
              </w:rPr>
              <w:t>Aquatic</w:t>
            </w:r>
            <w:proofErr w:type="spellEnd"/>
            <w:r w:rsidRPr="005F02CD">
              <w:rPr>
                <w:rFonts w:asciiTheme="minorHAnsi" w:hAnsiTheme="minorHAnsi"/>
                <w:color w:val="000000"/>
                <w:sz w:val="22"/>
                <w:szCs w:val="22"/>
              </w:rPr>
              <w:t xml:space="preserve"> </w:t>
            </w:r>
            <w:proofErr w:type="spellStart"/>
            <w:r w:rsidRPr="005F02CD">
              <w:rPr>
                <w:rFonts w:asciiTheme="minorHAnsi" w:hAnsiTheme="minorHAnsi"/>
                <w:color w:val="000000"/>
                <w:sz w:val="22"/>
                <w:szCs w:val="22"/>
              </w:rPr>
              <w:t>Acute</w:t>
            </w:r>
            <w:proofErr w:type="spellEnd"/>
            <w:r w:rsidRPr="005F02CD">
              <w:rPr>
                <w:rFonts w:asciiTheme="minorHAnsi" w:hAnsiTheme="minorHAnsi"/>
                <w:color w:val="000000"/>
                <w:sz w:val="22"/>
                <w:szCs w:val="22"/>
              </w:rPr>
              <w:t xml:space="preserve"> 1; </w:t>
            </w:r>
            <w:proofErr w:type="spellStart"/>
            <w:r w:rsidRPr="005F02CD">
              <w:rPr>
                <w:rFonts w:asciiTheme="minorHAnsi" w:hAnsiTheme="minorHAnsi"/>
                <w:color w:val="000000"/>
                <w:sz w:val="22"/>
                <w:szCs w:val="22"/>
              </w:rPr>
              <w:t>Aquatic</w:t>
            </w:r>
            <w:proofErr w:type="spellEnd"/>
            <w:r w:rsidRPr="005F02CD">
              <w:rPr>
                <w:rFonts w:asciiTheme="minorHAnsi" w:hAnsiTheme="minorHAnsi"/>
                <w:color w:val="000000"/>
                <w:sz w:val="22"/>
                <w:szCs w:val="22"/>
              </w:rPr>
              <w:t xml:space="preserve"> </w:t>
            </w:r>
            <w:proofErr w:type="spellStart"/>
            <w:r w:rsidRPr="005F02CD">
              <w:rPr>
                <w:rFonts w:asciiTheme="minorHAnsi" w:hAnsiTheme="minorHAnsi"/>
                <w:color w:val="000000"/>
                <w:sz w:val="22"/>
                <w:szCs w:val="22"/>
              </w:rPr>
              <w:t>Chronic</w:t>
            </w:r>
            <w:proofErr w:type="spellEnd"/>
            <w:r w:rsidRPr="005F02CD">
              <w:rPr>
                <w:rFonts w:asciiTheme="minorHAnsi" w:hAnsiTheme="minorHAnsi"/>
                <w:color w:val="000000"/>
                <w:sz w:val="22"/>
                <w:szCs w:val="22"/>
              </w:rPr>
              <w:t xml:space="preserve"> 1</w:t>
            </w:r>
          </w:p>
        </w:tc>
        <w:tc>
          <w:tcPr>
            <w:tcW w:w="2977" w:type="dxa"/>
            <w:gridSpan w:val="5"/>
            <w:tcBorders>
              <w:top w:val="single" w:sz="4" w:space="0" w:color="auto"/>
              <w:left w:val="single" w:sz="4" w:space="0" w:color="auto"/>
              <w:bottom w:val="single" w:sz="4" w:space="0" w:color="auto"/>
              <w:right w:val="single" w:sz="4" w:space="0" w:color="auto"/>
            </w:tcBorders>
            <w:vAlign w:val="bottom"/>
          </w:tcPr>
          <w:p w14:paraId="65A5F18D" w14:textId="47352E13" w:rsidR="005F02CD" w:rsidRPr="005F02CD" w:rsidRDefault="005F02CD" w:rsidP="005F02CD">
            <w:pPr>
              <w:ind w:right="-68"/>
              <w:rPr>
                <w:rFonts w:asciiTheme="minorHAnsi" w:hAnsiTheme="minorHAnsi" w:cs="Calibri"/>
                <w:color w:val="000000"/>
                <w:sz w:val="22"/>
                <w:szCs w:val="22"/>
              </w:rPr>
            </w:pPr>
            <w:r w:rsidRPr="005F02CD">
              <w:rPr>
                <w:rFonts w:asciiTheme="minorHAnsi" w:hAnsiTheme="minorHAnsi"/>
                <w:color w:val="000000"/>
                <w:sz w:val="22"/>
                <w:szCs w:val="22"/>
              </w:rPr>
              <w:t>H226, H315, H317, H400, H410</w:t>
            </w:r>
          </w:p>
        </w:tc>
      </w:tr>
      <w:tr w:rsidR="00AD6149" w:rsidRPr="00AD6149" w14:paraId="0B44A93C" w14:textId="77777777" w:rsidTr="00996FF5">
        <w:trPr>
          <w:gridAfter w:val="4"/>
          <w:wAfter w:w="1509" w:type="dxa"/>
          <w:trHeight w:val="125"/>
        </w:trPr>
        <w:tc>
          <w:tcPr>
            <w:tcW w:w="10065" w:type="dxa"/>
            <w:gridSpan w:val="17"/>
            <w:tcBorders>
              <w:top w:val="single" w:sz="4" w:space="0" w:color="auto"/>
            </w:tcBorders>
            <w:noWrap/>
          </w:tcPr>
          <w:p w14:paraId="4D08B4CA" w14:textId="77777777" w:rsidR="00AD6149" w:rsidRPr="00AD6149" w:rsidRDefault="00AD6149" w:rsidP="00AD6149">
            <w:pPr>
              <w:jc w:val="both"/>
              <w:rPr>
                <w:rFonts w:asciiTheme="minorHAnsi" w:hAnsiTheme="minorHAnsi"/>
                <w:b/>
                <w:bCs/>
                <w:color w:val="000000"/>
                <w:sz w:val="20"/>
                <w:szCs w:val="20"/>
                <w:lang w:val="en-US"/>
              </w:rPr>
            </w:pPr>
          </w:p>
          <w:p w14:paraId="11FF53F5" w14:textId="77777777" w:rsidR="00AD6149" w:rsidRPr="00AD6149" w:rsidRDefault="00AD6149" w:rsidP="00AD6149">
            <w:pPr>
              <w:rPr>
                <w:rFonts w:asciiTheme="minorHAnsi" w:hAnsiTheme="minorHAnsi"/>
                <w:b/>
                <w:bCs/>
                <w:color w:val="000000"/>
                <w:sz w:val="20"/>
                <w:szCs w:val="20"/>
                <w:lang w:val="en-US"/>
              </w:rPr>
            </w:pPr>
          </w:p>
        </w:tc>
      </w:tr>
      <w:tr w:rsidR="00AD6149" w:rsidRPr="00AD6149" w14:paraId="0D9CD634" w14:textId="77777777" w:rsidTr="00996FF5">
        <w:trPr>
          <w:gridAfter w:val="4"/>
          <w:wAfter w:w="1509" w:type="dxa"/>
          <w:trHeight w:val="125"/>
        </w:trPr>
        <w:tc>
          <w:tcPr>
            <w:tcW w:w="10065" w:type="dxa"/>
            <w:gridSpan w:val="17"/>
            <w:tcBorders>
              <w:top w:val="single" w:sz="4" w:space="0" w:color="auto"/>
            </w:tcBorders>
            <w:noWrap/>
          </w:tcPr>
          <w:p w14:paraId="7FC01183" w14:textId="77777777" w:rsidR="00AD6149" w:rsidRPr="00AD6149" w:rsidRDefault="00AD6149" w:rsidP="00AD6149">
            <w:pPr>
              <w:jc w:val="both"/>
              <w:rPr>
                <w:rFonts w:asciiTheme="minorHAnsi" w:hAnsiTheme="minorHAnsi"/>
                <w:b/>
                <w:bCs/>
                <w:color w:val="000000"/>
                <w:sz w:val="20"/>
                <w:szCs w:val="20"/>
                <w:lang w:val="en-US"/>
              </w:rPr>
            </w:pPr>
          </w:p>
          <w:p w14:paraId="1A0359E8" w14:textId="1F1EDBAB" w:rsidR="00AD6149" w:rsidRPr="00AD6149" w:rsidRDefault="00AD6149" w:rsidP="00AD6149">
            <w:pPr>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4. POKYNY PRO PRVNÍ POMOC</w:t>
            </w:r>
          </w:p>
        </w:tc>
      </w:tr>
      <w:tr w:rsidR="00AD6149" w:rsidRPr="00AD6149" w14:paraId="1E82A96C" w14:textId="77777777" w:rsidTr="00996FF5">
        <w:trPr>
          <w:gridAfter w:val="4"/>
          <w:wAfter w:w="1509" w:type="dxa"/>
          <w:trHeight w:val="125"/>
        </w:trPr>
        <w:tc>
          <w:tcPr>
            <w:tcW w:w="1843" w:type="dxa"/>
            <w:gridSpan w:val="2"/>
            <w:noWrap/>
          </w:tcPr>
          <w:p w14:paraId="1164DAF5" w14:textId="77777777" w:rsidR="00AD6149" w:rsidRPr="00AD6149" w:rsidRDefault="00AD6149" w:rsidP="00AD6149">
            <w:pPr>
              <w:jc w:val="both"/>
              <w:rPr>
                <w:rFonts w:asciiTheme="minorHAnsi" w:hAnsiTheme="minorHAnsi"/>
                <w:b/>
                <w:bCs/>
                <w:color w:val="000000"/>
                <w:sz w:val="20"/>
                <w:szCs w:val="20"/>
                <w:lang w:val="en-US"/>
              </w:rPr>
            </w:pPr>
          </w:p>
        </w:tc>
        <w:tc>
          <w:tcPr>
            <w:tcW w:w="1559" w:type="dxa"/>
            <w:gridSpan w:val="3"/>
          </w:tcPr>
          <w:p w14:paraId="65309941" w14:textId="77777777" w:rsidR="00AD6149" w:rsidRPr="00AD6149" w:rsidRDefault="00AD6149" w:rsidP="00AD6149">
            <w:pPr>
              <w:jc w:val="both"/>
              <w:rPr>
                <w:rFonts w:asciiTheme="minorHAnsi" w:hAnsiTheme="minorHAnsi"/>
                <w:b/>
                <w:bCs/>
                <w:color w:val="000000"/>
                <w:sz w:val="20"/>
                <w:szCs w:val="20"/>
                <w:lang w:val="en-US"/>
              </w:rPr>
            </w:pPr>
          </w:p>
        </w:tc>
        <w:tc>
          <w:tcPr>
            <w:tcW w:w="1418" w:type="dxa"/>
            <w:gridSpan w:val="4"/>
          </w:tcPr>
          <w:p w14:paraId="147451EB" w14:textId="77777777" w:rsidR="00AD6149" w:rsidRPr="00AD6149" w:rsidRDefault="00AD6149" w:rsidP="00AD6149">
            <w:pPr>
              <w:jc w:val="both"/>
              <w:rPr>
                <w:rFonts w:asciiTheme="minorHAnsi" w:hAnsiTheme="minorHAnsi"/>
                <w:b/>
                <w:bCs/>
                <w:color w:val="000000"/>
                <w:sz w:val="20"/>
                <w:szCs w:val="20"/>
                <w:lang w:val="en-US"/>
              </w:rPr>
            </w:pPr>
          </w:p>
        </w:tc>
        <w:tc>
          <w:tcPr>
            <w:tcW w:w="2268" w:type="dxa"/>
            <w:gridSpan w:val="3"/>
          </w:tcPr>
          <w:p w14:paraId="4D776F26" w14:textId="77777777" w:rsidR="00AD6149" w:rsidRPr="00AD6149" w:rsidRDefault="00AD6149" w:rsidP="00AD6149">
            <w:pPr>
              <w:jc w:val="both"/>
              <w:rPr>
                <w:rFonts w:asciiTheme="minorHAnsi" w:hAnsiTheme="minorHAnsi"/>
                <w:b/>
                <w:bCs/>
                <w:color w:val="000000"/>
                <w:sz w:val="20"/>
                <w:szCs w:val="20"/>
                <w:lang w:val="en-US"/>
              </w:rPr>
            </w:pPr>
          </w:p>
        </w:tc>
        <w:tc>
          <w:tcPr>
            <w:tcW w:w="1089" w:type="dxa"/>
          </w:tcPr>
          <w:p w14:paraId="79EFE948" w14:textId="77777777" w:rsidR="00AD6149" w:rsidRPr="00AD6149" w:rsidRDefault="00AD6149" w:rsidP="00AD6149">
            <w:pPr>
              <w:jc w:val="both"/>
              <w:rPr>
                <w:rFonts w:asciiTheme="minorHAnsi" w:hAnsiTheme="minorHAnsi"/>
                <w:b/>
                <w:bCs/>
                <w:color w:val="000000"/>
                <w:sz w:val="20"/>
                <w:szCs w:val="20"/>
                <w:lang w:val="en-US"/>
              </w:rPr>
            </w:pPr>
          </w:p>
        </w:tc>
        <w:tc>
          <w:tcPr>
            <w:tcW w:w="1888" w:type="dxa"/>
            <w:gridSpan w:val="4"/>
          </w:tcPr>
          <w:p w14:paraId="54D22FDA" w14:textId="2D7C375E" w:rsidR="00AD6149" w:rsidRPr="00AD6149" w:rsidRDefault="00AD6149" w:rsidP="00AD6149">
            <w:pPr>
              <w:jc w:val="both"/>
              <w:rPr>
                <w:rFonts w:asciiTheme="minorHAnsi" w:hAnsiTheme="minorHAnsi"/>
                <w:b/>
                <w:bCs/>
                <w:color w:val="000000"/>
                <w:sz w:val="20"/>
                <w:szCs w:val="20"/>
                <w:lang w:val="en-US"/>
              </w:rPr>
            </w:pPr>
          </w:p>
        </w:tc>
      </w:tr>
      <w:tr w:rsidR="00AD6149" w:rsidRPr="00AD6149" w14:paraId="5DC9888B" w14:textId="77777777" w:rsidTr="00996FF5">
        <w:trPr>
          <w:gridAfter w:val="4"/>
          <w:wAfter w:w="1509" w:type="dxa"/>
          <w:trHeight w:val="300"/>
        </w:trPr>
        <w:tc>
          <w:tcPr>
            <w:tcW w:w="3402" w:type="dxa"/>
            <w:gridSpan w:val="5"/>
            <w:noWrap/>
          </w:tcPr>
          <w:p w14:paraId="50D43552" w14:textId="7D809008" w:rsidR="00AD6149" w:rsidRPr="00AD6149" w:rsidRDefault="00AD6149" w:rsidP="00AD6149">
            <w:pPr>
              <w:spacing w:after="120"/>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 xml:space="preserve">4.1 </w:t>
            </w:r>
            <w:proofErr w:type="spellStart"/>
            <w:r w:rsidRPr="00AD6149">
              <w:rPr>
                <w:rFonts w:asciiTheme="minorHAnsi" w:hAnsiTheme="minorHAnsi"/>
                <w:b/>
                <w:bCs/>
                <w:color w:val="000000"/>
                <w:sz w:val="20"/>
                <w:szCs w:val="20"/>
                <w:lang w:val="en-US"/>
              </w:rPr>
              <w:t>Popis</w:t>
            </w:r>
            <w:proofErr w:type="spellEnd"/>
            <w:r w:rsidRPr="00AD6149">
              <w:rPr>
                <w:rFonts w:asciiTheme="minorHAnsi" w:hAnsiTheme="minorHAnsi"/>
                <w:b/>
                <w:bCs/>
                <w:color w:val="000000"/>
                <w:sz w:val="20"/>
                <w:szCs w:val="20"/>
                <w:lang w:val="en-US"/>
              </w:rPr>
              <w:t xml:space="preserve"> </w:t>
            </w:r>
            <w:proofErr w:type="spellStart"/>
            <w:r w:rsidRPr="00AD6149">
              <w:rPr>
                <w:rFonts w:asciiTheme="minorHAnsi" w:hAnsiTheme="minorHAnsi"/>
                <w:b/>
                <w:bCs/>
                <w:color w:val="000000"/>
                <w:sz w:val="20"/>
                <w:szCs w:val="20"/>
                <w:lang w:val="en-US"/>
              </w:rPr>
              <w:t>první</w:t>
            </w:r>
            <w:proofErr w:type="spellEnd"/>
            <w:r w:rsidRPr="00AD6149">
              <w:rPr>
                <w:rFonts w:asciiTheme="minorHAnsi" w:hAnsiTheme="minorHAnsi"/>
                <w:b/>
                <w:bCs/>
                <w:color w:val="000000"/>
                <w:sz w:val="20"/>
                <w:szCs w:val="20"/>
                <w:lang w:val="en-US"/>
              </w:rPr>
              <w:t xml:space="preserve"> </w:t>
            </w:r>
            <w:proofErr w:type="spellStart"/>
            <w:r w:rsidRPr="00AD6149">
              <w:rPr>
                <w:rFonts w:asciiTheme="minorHAnsi" w:hAnsiTheme="minorHAnsi"/>
                <w:b/>
                <w:bCs/>
                <w:color w:val="000000"/>
                <w:sz w:val="20"/>
                <w:szCs w:val="20"/>
                <w:lang w:val="en-US"/>
              </w:rPr>
              <w:t>pomoci</w:t>
            </w:r>
            <w:proofErr w:type="spellEnd"/>
          </w:p>
        </w:tc>
        <w:tc>
          <w:tcPr>
            <w:tcW w:w="6663" w:type="dxa"/>
            <w:gridSpan w:val="12"/>
            <w:noWrap/>
          </w:tcPr>
          <w:p w14:paraId="780E75C9" w14:textId="77777777" w:rsidR="00AD6149" w:rsidRPr="00AD6149" w:rsidRDefault="00AD6149" w:rsidP="00AD6149">
            <w:pPr>
              <w:pStyle w:val="p1"/>
              <w:spacing w:after="120"/>
              <w:jc w:val="both"/>
              <w:rPr>
                <w:rFonts w:asciiTheme="minorHAnsi" w:hAnsiTheme="minorHAnsi" w:cs="Times New Roman"/>
                <w:b/>
                <w:bCs/>
                <w:sz w:val="20"/>
                <w:szCs w:val="20"/>
                <w:lang w:val="en-US"/>
              </w:rPr>
            </w:pPr>
          </w:p>
        </w:tc>
      </w:tr>
      <w:tr w:rsidR="00AD6149" w:rsidRPr="00AD6149" w14:paraId="5ADC02EC" w14:textId="67CAA280" w:rsidTr="00996FF5">
        <w:trPr>
          <w:gridAfter w:val="3"/>
          <w:wAfter w:w="1264" w:type="dxa"/>
          <w:trHeight w:val="300"/>
        </w:trPr>
        <w:tc>
          <w:tcPr>
            <w:tcW w:w="2552" w:type="dxa"/>
            <w:gridSpan w:val="4"/>
            <w:noWrap/>
            <w:hideMark/>
          </w:tcPr>
          <w:p w14:paraId="519F4B10" w14:textId="435716FE"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Při vdechnutí:</w:t>
            </w:r>
          </w:p>
        </w:tc>
        <w:tc>
          <w:tcPr>
            <w:tcW w:w="7758" w:type="dxa"/>
            <w:gridSpan w:val="14"/>
            <w:noWrap/>
            <w:hideMark/>
          </w:tcPr>
          <w:p w14:paraId="63C902EE" w14:textId="221EFCCD" w:rsidR="00AD6149" w:rsidRPr="00AD6149" w:rsidRDefault="00AD6149" w:rsidP="00AD6149">
            <w:pPr>
              <w:spacing w:after="120"/>
              <w:rPr>
                <w:rFonts w:asciiTheme="minorHAnsi" w:hAnsiTheme="minorHAnsi"/>
                <w:sz w:val="20"/>
                <w:szCs w:val="20"/>
              </w:rPr>
            </w:pPr>
            <w:r w:rsidRPr="00AD6149">
              <w:rPr>
                <w:rFonts w:asciiTheme="minorHAnsi" w:hAnsiTheme="minorHAnsi"/>
                <w:color w:val="000000"/>
                <w:sz w:val="20"/>
                <w:szCs w:val="20"/>
              </w:rPr>
              <w:t>Při dýchacích potížích přesuňte postiženého na čerstvý vzduch a ponechte jej v poloze usnadňující dýchání. V případě závažnějších potíží s dýcháním může být nutné podání kyslíku. V případě přetrvávajících nebo se rozvíjejících příznaků kontaktujte lékaře.</w:t>
            </w:r>
          </w:p>
        </w:tc>
      </w:tr>
      <w:tr w:rsidR="00AD6149" w:rsidRPr="00AD6149" w14:paraId="51C64DCD" w14:textId="764EE780" w:rsidTr="00996FF5">
        <w:trPr>
          <w:gridAfter w:val="3"/>
          <w:wAfter w:w="1264" w:type="dxa"/>
          <w:trHeight w:val="300"/>
        </w:trPr>
        <w:tc>
          <w:tcPr>
            <w:tcW w:w="2552" w:type="dxa"/>
            <w:gridSpan w:val="4"/>
            <w:noWrap/>
          </w:tcPr>
          <w:p w14:paraId="18E841C7" w14:textId="7593202D"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Při styku s kůží:</w:t>
            </w:r>
          </w:p>
        </w:tc>
        <w:tc>
          <w:tcPr>
            <w:tcW w:w="7758" w:type="dxa"/>
            <w:gridSpan w:val="14"/>
            <w:noWrap/>
          </w:tcPr>
          <w:p w14:paraId="4C140E50" w14:textId="25FD7873"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 xml:space="preserve">Okamžitě svlékněte veškerý kontaminovaný oděv. V případě podráždění, které se rozvine nebo přetrvává, vyhledejte lékařskou pomoc. Kůži důkladně omyjte mýdlem </w:t>
            </w:r>
            <w:r w:rsidRPr="00AD6149">
              <w:rPr>
                <w:rFonts w:asciiTheme="minorHAnsi" w:hAnsiTheme="minorHAnsi"/>
                <w:color w:val="000000"/>
                <w:sz w:val="20"/>
                <w:szCs w:val="20"/>
              </w:rPr>
              <w:br/>
              <w:t>a vodou po dobu několika minut.</w:t>
            </w:r>
          </w:p>
        </w:tc>
      </w:tr>
      <w:tr w:rsidR="00AD6149" w:rsidRPr="00AD6149" w14:paraId="37575FCB" w14:textId="1EF92730" w:rsidTr="00996FF5">
        <w:trPr>
          <w:gridAfter w:val="3"/>
          <w:wAfter w:w="1264" w:type="dxa"/>
          <w:trHeight w:val="300"/>
        </w:trPr>
        <w:tc>
          <w:tcPr>
            <w:tcW w:w="2552" w:type="dxa"/>
            <w:gridSpan w:val="4"/>
            <w:noWrap/>
            <w:hideMark/>
          </w:tcPr>
          <w:p w14:paraId="14CE6DC1" w14:textId="025C1C9E"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Při zasažení očí:</w:t>
            </w:r>
          </w:p>
        </w:tc>
        <w:tc>
          <w:tcPr>
            <w:tcW w:w="7758" w:type="dxa"/>
            <w:gridSpan w:val="14"/>
            <w:noWrap/>
          </w:tcPr>
          <w:p w14:paraId="576126C4" w14:textId="675B40FF"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Vyjměte kontaktní čočky, jsou-li nasazeny a lze-li je snadno vyjmout. V případě podráždění, které se rozvine nebo přetrvává, vyhledejte lékařskou pomoc. Oči okamžitě důkladně vyplachujte velkým množstvím vody, přičemž nadzvedávejte oční víčka.</w:t>
            </w:r>
          </w:p>
        </w:tc>
      </w:tr>
      <w:tr w:rsidR="00AD6149" w:rsidRPr="00AD6149" w14:paraId="5AF5C640" w14:textId="77777777" w:rsidTr="00996FF5">
        <w:trPr>
          <w:gridAfter w:val="3"/>
          <w:wAfter w:w="1264" w:type="dxa"/>
          <w:trHeight w:val="300"/>
        </w:trPr>
        <w:tc>
          <w:tcPr>
            <w:tcW w:w="2552" w:type="dxa"/>
            <w:gridSpan w:val="4"/>
            <w:noWrap/>
          </w:tcPr>
          <w:p w14:paraId="32B7B940" w14:textId="7409E465"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Při požití:</w:t>
            </w:r>
          </w:p>
        </w:tc>
        <w:tc>
          <w:tcPr>
            <w:tcW w:w="7758" w:type="dxa"/>
            <w:gridSpan w:val="14"/>
            <w:noWrap/>
          </w:tcPr>
          <w:p w14:paraId="74CF978C" w14:textId="601B7E53"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Okamžitě kontaktujte lékaře nebo toxikologické informační středisko. Při požití vypláchněte ústa vodou (pouze pokud je postižený při vědomí). Nevyvolávejte zvracení. Pokud dojde ke zvracení, udržujte hlavu nízko, aby se zamezilo vniknutí zvratků do plic.</w:t>
            </w:r>
          </w:p>
        </w:tc>
      </w:tr>
      <w:tr w:rsidR="00AD6149" w:rsidRPr="00AD6149" w14:paraId="268864CC" w14:textId="77777777" w:rsidTr="00996FF5">
        <w:trPr>
          <w:gridAfter w:val="3"/>
          <w:wAfter w:w="1264" w:type="dxa"/>
          <w:trHeight w:val="300"/>
        </w:trPr>
        <w:tc>
          <w:tcPr>
            <w:tcW w:w="10310" w:type="dxa"/>
            <w:gridSpan w:val="18"/>
            <w:noWrap/>
          </w:tcPr>
          <w:p w14:paraId="2C1E6EAB" w14:textId="51FD84CD" w:rsidR="00AD6149" w:rsidRPr="00AD6149" w:rsidRDefault="00AD6149" w:rsidP="00AD6149">
            <w:pPr>
              <w:spacing w:after="120"/>
              <w:jc w:val="both"/>
              <w:rPr>
                <w:rFonts w:asciiTheme="minorHAnsi" w:hAnsiTheme="minorHAnsi"/>
                <w:b/>
                <w:bCs/>
                <w:sz w:val="20"/>
                <w:szCs w:val="20"/>
              </w:rPr>
            </w:pPr>
            <w:r w:rsidRPr="00AD6149">
              <w:rPr>
                <w:rFonts w:asciiTheme="minorHAnsi" w:hAnsiTheme="minorHAnsi"/>
                <w:b/>
                <w:bCs/>
                <w:color w:val="000000"/>
                <w:sz w:val="20"/>
                <w:szCs w:val="20"/>
              </w:rPr>
              <w:lastRenderedPageBreak/>
              <w:t>4.2 Nejdůležitější akutní a opožděné symptom a účinky</w:t>
            </w:r>
          </w:p>
        </w:tc>
      </w:tr>
      <w:tr w:rsidR="00AD6149" w:rsidRPr="00AD6149" w14:paraId="2B21AAFA" w14:textId="77777777" w:rsidTr="00996FF5">
        <w:trPr>
          <w:gridAfter w:val="3"/>
          <w:wAfter w:w="1264" w:type="dxa"/>
          <w:trHeight w:val="300"/>
        </w:trPr>
        <w:tc>
          <w:tcPr>
            <w:tcW w:w="2552" w:type="dxa"/>
            <w:gridSpan w:val="4"/>
            <w:noWrap/>
          </w:tcPr>
          <w:p w14:paraId="481E6A25" w14:textId="456D9F29" w:rsidR="00AD6149" w:rsidRPr="00AD6149" w:rsidRDefault="00AD6149" w:rsidP="00AD6149">
            <w:pPr>
              <w:spacing w:after="120"/>
              <w:rPr>
                <w:rFonts w:asciiTheme="minorHAnsi" w:hAnsiTheme="minorHAnsi"/>
                <w:color w:val="000000"/>
                <w:sz w:val="20"/>
                <w:szCs w:val="20"/>
              </w:rPr>
            </w:pPr>
            <w:r w:rsidRPr="00AD6149">
              <w:rPr>
                <w:rFonts w:asciiTheme="minorHAnsi" w:hAnsiTheme="minorHAnsi"/>
                <w:color w:val="000000"/>
                <w:sz w:val="20"/>
                <w:szCs w:val="20"/>
              </w:rPr>
              <w:t>Žádné další údaje.</w:t>
            </w:r>
          </w:p>
        </w:tc>
        <w:tc>
          <w:tcPr>
            <w:tcW w:w="7758" w:type="dxa"/>
            <w:gridSpan w:val="14"/>
            <w:noWrap/>
          </w:tcPr>
          <w:p w14:paraId="78C14FDC" w14:textId="612E04FB" w:rsidR="00AD6149" w:rsidRPr="00AD6149" w:rsidRDefault="00AD6149" w:rsidP="00AD6149">
            <w:pPr>
              <w:spacing w:after="120"/>
              <w:jc w:val="both"/>
              <w:rPr>
                <w:rFonts w:asciiTheme="minorHAnsi" w:hAnsiTheme="minorHAnsi"/>
                <w:sz w:val="20"/>
                <w:szCs w:val="20"/>
              </w:rPr>
            </w:pPr>
          </w:p>
        </w:tc>
      </w:tr>
      <w:tr w:rsidR="00AD6149" w:rsidRPr="00AD6149" w14:paraId="76118F2B" w14:textId="77777777" w:rsidTr="00996FF5">
        <w:trPr>
          <w:gridAfter w:val="3"/>
          <w:wAfter w:w="1264" w:type="dxa"/>
          <w:trHeight w:val="204"/>
        </w:trPr>
        <w:tc>
          <w:tcPr>
            <w:tcW w:w="2552" w:type="dxa"/>
            <w:gridSpan w:val="4"/>
            <w:noWrap/>
          </w:tcPr>
          <w:p w14:paraId="780FEFA7" w14:textId="77777777" w:rsidR="00AD6149" w:rsidRPr="00AD6149" w:rsidRDefault="00AD6149" w:rsidP="00AD6149">
            <w:pPr>
              <w:spacing w:after="120"/>
              <w:jc w:val="both"/>
              <w:rPr>
                <w:rFonts w:asciiTheme="minorHAnsi" w:hAnsiTheme="minorHAnsi"/>
                <w:color w:val="000000"/>
                <w:sz w:val="20"/>
                <w:szCs w:val="20"/>
              </w:rPr>
            </w:pPr>
          </w:p>
        </w:tc>
        <w:tc>
          <w:tcPr>
            <w:tcW w:w="7758" w:type="dxa"/>
            <w:gridSpan w:val="14"/>
            <w:noWrap/>
          </w:tcPr>
          <w:p w14:paraId="1669DB5F" w14:textId="77777777" w:rsidR="00AD6149" w:rsidRPr="00AD6149" w:rsidRDefault="00AD6149" w:rsidP="00AD6149">
            <w:pPr>
              <w:spacing w:after="120"/>
              <w:jc w:val="both"/>
              <w:rPr>
                <w:rFonts w:asciiTheme="minorHAnsi" w:hAnsiTheme="minorHAnsi"/>
                <w:color w:val="000000"/>
                <w:sz w:val="20"/>
                <w:szCs w:val="20"/>
              </w:rPr>
            </w:pPr>
          </w:p>
        </w:tc>
      </w:tr>
      <w:tr w:rsidR="00AD6149" w:rsidRPr="00AD6149" w14:paraId="1EA50A57" w14:textId="77777777" w:rsidTr="00996FF5">
        <w:trPr>
          <w:gridAfter w:val="3"/>
          <w:wAfter w:w="1264" w:type="dxa"/>
          <w:trHeight w:val="300"/>
        </w:trPr>
        <w:tc>
          <w:tcPr>
            <w:tcW w:w="10310" w:type="dxa"/>
            <w:gridSpan w:val="18"/>
            <w:noWrap/>
          </w:tcPr>
          <w:p w14:paraId="2F7E62E7" w14:textId="3987BCFC" w:rsidR="00AD6149" w:rsidRPr="00AD6149" w:rsidRDefault="00AD6149" w:rsidP="00AD6149">
            <w:pPr>
              <w:spacing w:after="120"/>
              <w:jc w:val="both"/>
              <w:rPr>
                <w:rFonts w:asciiTheme="minorHAnsi" w:hAnsiTheme="minorHAnsi"/>
                <w:b/>
                <w:bCs/>
                <w:color w:val="000000"/>
                <w:sz w:val="20"/>
                <w:szCs w:val="20"/>
              </w:rPr>
            </w:pPr>
            <w:r w:rsidRPr="00AD6149">
              <w:rPr>
                <w:rFonts w:asciiTheme="minorHAnsi" w:hAnsiTheme="minorHAnsi"/>
                <w:b/>
                <w:bCs/>
                <w:color w:val="000000"/>
                <w:sz w:val="20"/>
                <w:szCs w:val="20"/>
              </w:rPr>
              <w:t>4.3 Pokyn týkající se okamžité lékařské pomoci a zvláštního ošetření</w:t>
            </w:r>
          </w:p>
        </w:tc>
      </w:tr>
      <w:tr w:rsidR="00AD6149" w:rsidRPr="00AD6149" w14:paraId="127E1F19" w14:textId="77777777" w:rsidTr="00996FF5">
        <w:trPr>
          <w:gridAfter w:val="3"/>
          <w:wAfter w:w="1264" w:type="dxa"/>
          <w:trHeight w:val="300"/>
        </w:trPr>
        <w:tc>
          <w:tcPr>
            <w:tcW w:w="10310" w:type="dxa"/>
            <w:gridSpan w:val="18"/>
            <w:noWrap/>
          </w:tcPr>
          <w:p w14:paraId="19C4159E" w14:textId="563D9CCF" w:rsidR="00AD6149" w:rsidRPr="00AD6149" w:rsidRDefault="00AD6149" w:rsidP="00AD6149">
            <w:pPr>
              <w:spacing w:after="120"/>
              <w:jc w:val="both"/>
              <w:rPr>
                <w:rFonts w:asciiTheme="minorHAnsi" w:hAnsiTheme="minorHAnsi"/>
                <w:sz w:val="20"/>
                <w:szCs w:val="20"/>
              </w:rPr>
            </w:pPr>
            <w:r w:rsidRPr="00AD6149">
              <w:rPr>
                <w:rFonts w:asciiTheme="minorHAnsi" w:hAnsiTheme="minorHAnsi"/>
                <w:color w:val="000000"/>
                <w:sz w:val="20"/>
                <w:szCs w:val="20"/>
              </w:rPr>
              <w:t>Při vdechnutí nebo požití většího množství okamžitě vyhledejte lékaře.</w:t>
            </w:r>
          </w:p>
        </w:tc>
      </w:tr>
      <w:tr w:rsidR="00AD6149" w:rsidRPr="00AD6149" w14:paraId="58BC6F70" w14:textId="77777777" w:rsidTr="00996FF5">
        <w:trPr>
          <w:gridAfter w:val="4"/>
          <w:wAfter w:w="1509" w:type="dxa"/>
          <w:trHeight w:val="300"/>
        </w:trPr>
        <w:tc>
          <w:tcPr>
            <w:tcW w:w="3402" w:type="dxa"/>
            <w:gridSpan w:val="5"/>
            <w:tcBorders>
              <w:bottom w:val="single" w:sz="4" w:space="0" w:color="auto"/>
            </w:tcBorders>
            <w:noWrap/>
          </w:tcPr>
          <w:p w14:paraId="069F9850" w14:textId="77777777" w:rsidR="00AD6149" w:rsidRPr="00AD6149" w:rsidRDefault="00AD6149" w:rsidP="00AD6149">
            <w:pPr>
              <w:jc w:val="both"/>
              <w:rPr>
                <w:rFonts w:asciiTheme="minorHAnsi" w:hAnsiTheme="minorHAnsi"/>
                <w:color w:val="000000"/>
                <w:sz w:val="20"/>
                <w:szCs w:val="20"/>
              </w:rPr>
            </w:pPr>
          </w:p>
        </w:tc>
        <w:tc>
          <w:tcPr>
            <w:tcW w:w="1418" w:type="dxa"/>
            <w:gridSpan w:val="4"/>
            <w:tcBorders>
              <w:bottom w:val="single" w:sz="4" w:space="0" w:color="auto"/>
            </w:tcBorders>
            <w:noWrap/>
          </w:tcPr>
          <w:p w14:paraId="33A2F1D5" w14:textId="77777777" w:rsidR="00AD6149" w:rsidRPr="00AD6149" w:rsidRDefault="00AD6149" w:rsidP="00AD6149">
            <w:pPr>
              <w:jc w:val="both"/>
              <w:rPr>
                <w:rFonts w:asciiTheme="minorHAnsi" w:hAnsiTheme="minorHAnsi"/>
                <w:sz w:val="20"/>
                <w:szCs w:val="20"/>
              </w:rPr>
            </w:pPr>
          </w:p>
        </w:tc>
        <w:tc>
          <w:tcPr>
            <w:tcW w:w="3653" w:type="dxa"/>
            <w:gridSpan w:val="5"/>
            <w:tcBorders>
              <w:bottom w:val="single" w:sz="4" w:space="0" w:color="auto"/>
            </w:tcBorders>
          </w:tcPr>
          <w:p w14:paraId="0D2437C6" w14:textId="77777777" w:rsidR="00AD6149" w:rsidRPr="00AD6149" w:rsidRDefault="00AD6149" w:rsidP="00AD6149">
            <w:pPr>
              <w:jc w:val="both"/>
              <w:rPr>
                <w:rFonts w:asciiTheme="minorHAnsi" w:hAnsiTheme="minorHAnsi"/>
                <w:sz w:val="20"/>
                <w:szCs w:val="20"/>
              </w:rPr>
            </w:pPr>
          </w:p>
        </w:tc>
        <w:tc>
          <w:tcPr>
            <w:tcW w:w="1592" w:type="dxa"/>
            <w:gridSpan w:val="3"/>
            <w:tcBorders>
              <w:bottom w:val="single" w:sz="4" w:space="0" w:color="auto"/>
            </w:tcBorders>
          </w:tcPr>
          <w:p w14:paraId="417C4DAB" w14:textId="77777777" w:rsidR="00AD6149" w:rsidRPr="00AD6149" w:rsidRDefault="00AD6149" w:rsidP="00AD6149">
            <w:pPr>
              <w:jc w:val="both"/>
              <w:rPr>
                <w:rFonts w:asciiTheme="minorHAnsi" w:hAnsiTheme="minorHAnsi"/>
                <w:sz w:val="20"/>
                <w:szCs w:val="20"/>
              </w:rPr>
            </w:pPr>
          </w:p>
        </w:tc>
      </w:tr>
      <w:tr w:rsidR="00AD6149" w:rsidRPr="00AD6149" w14:paraId="0A32169B" w14:textId="45190E3C" w:rsidTr="00996FF5">
        <w:trPr>
          <w:gridAfter w:val="4"/>
          <w:wAfter w:w="1509" w:type="dxa"/>
          <w:trHeight w:val="315"/>
        </w:trPr>
        <w:tc>
          <w:tcPr>
            <w:tcW w:w="8493" w:type="dxa"/>
            <w:gridSpan w:val="15"/>
            <w:tcBorders>
              <w:top w:val="single" w:sz="4" w:space="0" w:color="auto"/>
            </w:tcBorders>
            <w:noWrap/>
            <w:hideMark/>
          </w:tcPr>
          <w:p w14:paraId="59CECFDA" w14:textId="77777777" w:rsidR="00AD6149" w:rsidRPr="00AD6149" w:rsidRDefault="00AD6149" w:rsidP="00AD6149">
            <w:pPr>
              <w:jc w:val="both"/>
              <w:rPr>
                <w:rFonts w:asciiTheme="minorHAnsi" w:hAnsiTheme="minorHAnsi"/>
                <w:b/>
                <w:bCs/>
                <w:color w:val="000000"/>
                <w:sz w:val="20"/>
                <w:szCs w:val="20"/>
              </w:rPr>
            </w:pPr>
          </w:p>
          <w:p w14:paraId="3B3B98E3" w14:textId="7393305F" w:rsidR="00AD6149" w:rsidRPr="00AD6149" w:rsidRDefault="00AD6149" w:rsidP="00AD6149">
            <w:pPr>
              <w:jc w:val="both"/>
              <w:rPr>
                <w:rFonts w:asciiTheme="minorHAnsi" w:hAnsiTheme="minorHAnsi"/>
                <w:b/>
                <w:bCs/>
                <w:color w:val="000000"/>
                <w:sz w:val="20"/>
                <w:szCs w:val="20"/>
              </w:rPr>
            </w:pPr>
            <w:r w:rsidRPr="00AD6149">
              <w:rPr>
                <w:rFonts w:asciiTheme="minorHAnsi" w:hAnsiTheme="minorHAnsi"/>
                <w:b/>
                <w:bCs/>
                <w:color w:val="000000"/>
                <w:sz w:val="20"/>
                <w:szCs w:val="20"/>
              </w:rPr>
              <w:t>5. OPATŘENÍ PRO HAŠENÍ POŽÁRU</w:t>
            </w:r>
          </w:p>
          <w:p w14:paraId="0E410662" w14:textId="2D9EAC0F"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 </w:t>
            </w:r>
          </w:p>
        </w:tc>
        <w:tc>
          <w:tcPr>
            <w:tcW w:w="1572" w:type="dxa"/>
            <w:gridSpan w:val="2"/>
            <w:tcBorders>
              <w:top w:val="single" w:sz="4" w:space="0" w:color="auto"/>
            </w:tcBorders>
          </w:tcPr>
          <w:p w14:paraId="6D43F640" w14:textId="1AF6EF24" w:rsidR="00AD6149" w:rsidRPr="00AD6149" w:rsidRDefault="00AD6149" w:rsidP="00AD6149">
            <w:pPr>
              <w:jc w:val="both"/>
              <w:rPr>
                <w:rFonts w:asciiTheme="minorHAnsi" w:hAnsiTheme="minorHAnsi"/>
                <w:color w:val="000000"/>
                <w:sz w:val="20"/>
                <w:szCs w:val="20"/>
              </w:rPr>
            </w:pPr>
          </w:p>
        </w:tc>
      </w:tr>
      <w:tr w:rsidR="00AD6149" w:rsidRPr="00AD6149" w14:paraId="5E37C7DD" w14:textId="77777777" w:rsidTr="00996FF5">
        <w:trPr>
          <w:gridAfter w:val="4"/>
          <w:wAfter w:w="1509" w:type="dxa"/>
          <w:trHeight w:val="300"/>
        </w:trPr>
        <w:tc>
          <w:tcPr>
            <w:tcW w:w="3402" w:type="dxa"/>
            <w:gridSpan w:val="5"/>
            <w:noWrap/>
          </w:tcPr>
          <w:p w14:paraId="276B6C8F" w14:textId="10B1372C" w:rsidR="00AD6149" w:rsidRPr="00AD6149" w:rsidRDefault="00AD6149" w:rsidP="00AD6149">
            <w:pPr>
              <w:spacing w:after="120"/>
              <w:rPr>
                <w:rFonts w:asciiTheme="minorHAnsi" w:hAnsiTheme="minorHAnsi"/>
                <w:b/>
                <w:bCs/>
                <w:color w:val="000000"/>
                <w:sz w:val="20"/>
                <w:szCs w:val="20"/>
              </w:rPr>
            </w:pPr>
            <w:r w:rsidRPr="00AD6149">
              <w:rPr>
                <w:rFonts w:asciiTheme="minorHAnsi" w:hAnsiTheme="minorHAnsi"/>
                <w:b/>
                <w:bCs/>
                <w:color w:val="000000"/>
                <w:sz w:val="20"/>
                <w:szCs w:val="20"/>
              </w:rPr>
              <w:t>5.1 Hasební látky</w:t>
            </w:r>
          </w:p>
        </w:tc>
        <w:tc>
          <w:tcPr>
            <w:tcW w:w="6663" w:type="dxa"/>
            <w:gridSpan w:val="12"/>
            <w:noWrap/>
          </w:tcPr>
          <w:p w14:paraId="5F30624B" w14:textId="799E5B5D" w:rsidR="00AD6149" w:rsidRPr="00AD6149" w:rsidRDefault="00AD6149" w:rsidP="00AD6149">
            <w:pPr>
              <w:spacing w:after="120"/>
              <w:jc w:val="both"/>
              <w:rPr>
                <w:rFonts w:asciiTheme="minorHAnsi" w:hAnsiTheme="minorHAnsi"/>
                <w:b/>
                <w:bCs/>
                <w:color w:val="000000"/>
                <w:sz w:val="20"/>
                <w:szCs w:val="20"/>
              </w:rPr>
            </w:pPr>
          </w:p>
        </w:tc>
      </w:tr>
      <w:tr w:rsidR="00AD6149" w:rsidRPr="00AD6149" w14:paraId="7D47ED5F" w14:textId="77777777" w:rsidTr="00996FF5">
        <w:trPr>
          <w:gridAfter w:val="4"/>
          <w:wAfter w:w="1509" w:type="dxa"/>
          <w:trHeight w:val="300"/>
        </w:trPr>
        <w:tc>
          <w:tcPr>
            <w:tcW w:w="3402" w:type="dxa"/>
            <w:gridSpan w:val="5"/>
            <w:noWrap/>
          </w:tcPr>
          <w:p w14:paraId="07FDFF1C" w14:textId="490D9989" w:rsidR="00AD6149" w:rsidRPr="00AD6149" w:rsidRDefault="00AD6149" w:rsidP="00AD6149">
            <w:pPr>
              <w:spacing w:after="120"/>
              <w:rPr>
                <w:rFonts w:asciiTheme="minorHAnsi" w:hAnsiTheme="minorHAnsi"/>
                <w:color w:val="000000"/>
                <w:sz w:val="20"/>
                <w:szCs w:val="20"/>
              </w:rPr>
            </w:pPr>
            <w:r w:rsidRPr="00AD6149">
              <w:rPr>
                <w:rFonts w:asciiTheme="minorHAnsi" w:hAnsiTheme="minorHAnsi"/>
                <w:color w:val="000000"/>
                <w:sz w:val="20"/>
                <w:szCs w:val="20"/>
              </w:rPr>
              <w:t>Vhodné hasební látky:</w:t>
            </w:r>
          </w:p>
        </w:tc>
        <w:tc>
          <w:tcPr>
            <w:tcW w:w="6663" w:type="dxa"/>
            <w:gridSpan w:val="12"/>
            <w:noWrap/>
          </w:tcPr>
          <w:p w14:paraId="36307D69" w14:textId="75C87568"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Použijte oxid uhličitý (CO2), suché hasivo nebo pěnu.</w:t>
            </w:r>
          </w:p>
        </w:tc>
      </w:tr>
      <w:tr w:rsidR="00AD6149" w:rsidRPr="00AD6149" w14:paraId="520F431F" w14:textId="77777777" w:rsidTr="00996FF5">
        <w:trPr>
          <w:gridAfter w:val="4"/>
          <w:wAfter w:w="1509" w:type="dxa"/>
          <w:trHeight w:val="300"/>
        </w:trPr>
        <w:tc>
          <w:tcPr>
            <w:tcW w:w="3402" w:type="dxa"/>
            <w:gridSpan w:val="5"/>
            <w:noWrap/>
          </w:tcPr>
          <w:p w14:paraId="480B5E97" w14:textId="4E7FCA01" w:rsidR="00AD6149" w:rsidRPr="00AD6149" w:rsidRDefault="00AD6149" w:rsidP="00AD6149">
            <w:pPr>
              <w:spacing w:after="120"/>
              <w:rPr>
                <w:rFonts w:asciiTheme="minorHAnsi" w:hAnsiTheme="minorHAnsi"/>
                <w:color w:val="000000"/>
                <w:sz w:val="20"/>
                <w:szCs w:val="20"/>
              </w:rPr>
            </w:pPr>
            <w:r w:rsidRPr="00AD6149">
              <w:rPr>
                <w:rFonts w:asciiTheme="minorHAnsi" w:hAnsiTheme="minorHAnsi"/>
                <w:color w:val="000000"/>
                <w:sz w:val="20"/>
                <w:szCs w:val="20"/>
              </w:rPr>
              <w:t>Nevhodné hasební látky:</w:t>
            </w:r>
          </w:p>
        </w:tc>
        <w:tc>
          <w:tcPr>
            <w:tcW w:w="6663" w:type="dxa"/>
            <w:gridSpan w:val="12"/>
            <w:noWrap/>
          </w:tcPr>
          <w:p w14:paraId="77389DEB" w14:textId="39D0C8FA"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Pro hašení nepoužívejte vodu.</w:t>
            </w:r>
          </w:p>
        </w:tc>
      </w:tr>
      <w:tr w:rsidR="00AD6149" w:rsidRPr="00AD6149" w14:paraId="63F97B69" w14:textId="634AE903" w:rsidTr="00996FF5">
        <w:trPr>
          <w:gridAfter w:val="4"/>
          <w:wAfter w:w="1509" w:type="dxa"/>
          <w:trHeight w:val="300"/>
        </w:trPr>
        <w:tc>
          <w:tcPr>
            <w:tcW w:w="3402" w:type="dxa"/>
            <w:gridSpan w:val="5"/>
            <w:noWrap/>
          </w:tcPr>
          <w:p w14:paraId="3E99EE08" w14:textId="73140C3B" w:rsidR="00AD6149" w:rsidRPr="00AD6149" w:rsidRDefault="00AD6149" w:rsidP="00AD6149">
            <w:pPr>
              <w:spacing w:after="120"/>
              <w:rPr>
                <w:rFonts w:asciiTheme="minorHAnsi" w:hAnsiTheme="minorHAnsi"/>
                <w:color w:val="000000"/>
                <w:sz w:val="20"/>
                <w:szCs w:val="20"/>
              </w:rPr>
            </w:pPr>
          </w:p>
        </w:tc>
        <w:tc>
          <w:tcPr>
            <w:tcW w:w="6663" w:type="dxa"/>
            <w:gridSpan w:val="12"/>
            <w:noWrap/>
          </w:tcPr>
          <w:p w14:paraId="4BDA0A5B" w14:textId="75951358" w:rsidR="00AD6149" w:rsidRPr="00AD6149" w:rsidRDefault="00AD6149" w:rsidP="00AD6149">
            <w:pPr>
              <w:spacing w:after="120"/>
              <w:jc w:val="both"/>
              <w:rPr>
                <w:rFonts w:asciiTheme="minorHAnsi" w:hAnsiTheme="minorHAnsi"/>
                <w:color w:val="000000"/>
                <w:sz w:val="20"/>
                <w:szCs w:val="20"/>
              </w:rPr>
            </w:pPr>
          </w:p>
        </w:tc>
      </w:tr>
      <w:tr w:rsidR="00AD6149" w:rsidRPr="00AD6149" w14:paraId="7BA53091" w14:textId="77777777" w:rsidTr="00996FF5">
        <w:trPr>
          <w:gridAfter w:val="4"/>
          <w:wAfter w:w="1509" w:type="dxa"/>
          <w:trHeight w:val="300"/>
        </w:trPr>
        <w:tc>
          <w:tcPr>
            <w:tcW w:w="10065" w:type="dxa"/>
            <w:gridSpan w:val="17"/>
            <w:noWrap/>
          </w:tcPr>
          <w:p w14:paraId="6C0AF6A6" w14:textId="5DD73391" w:rsidR="00AD6149" w:rsidRPr="00AD6149" w:rsidRDefault="00AD6149" w:rsidP="00AD6149">
            <w:pPr>
              <w:spacing w:after="120"/>
              <w:jc w:val="both"/>
              <w:rPr>
                <w:rFonts w:asciiTheme="minorHAnsi" w:hAnsiTheme="minorHAnsi"/>
                <w:b/>
                <w:bCs/>
                <w:color w:val="000000"/>
                <w:sz w:val="20"/>
                <w:szCs w:val="20"/>
              </w:rPr>
            </w:pPr>
            <w:r w:rsidRPr="00AD6149">
              <w:rPr>
                <w:rFonts w:asciiTheme="minorHAnsi" w:hAnsiTheme="minorHAnsi"/>
                <w:b/>
                <w:bCs/>
                <w:color w:val="000000"/>
                <w:sz w:val="20"/>
                <w:szCs w:val="20"/>
              </w:rPr>
              <w:t>5.2 Zvláštní rizika/ nebezpečí vyplývající z látky nebo směsi</w:t>
            </w:r>
          </w:p>
        </w:tc>
      </w:tr>
      <w:tr w:rsidR="00AD6149" w:rsidRPr="00AD6149" w14:paraId="10162FF9" w14:textId="77777777" w:rsidTr="00996FF5">
        <w:trPr>
          <w:gridAfter w:val="4"/>
          <w:wAfter w:w="1509" w:type="dxa"/>
          <w:trHeight w:val="300"/>
        </w:trPr>
        <w:tc>
          <w:tcPr>
            <w:tcW w:w="10065" w:type="dxa"/>
            <w:gridSpan w:val="17"/>
            <w:noWrap/>
          </w:tcPr>
          <w:p w14:paraId="53DAE87F" w14:textId="04599F34"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Zabraňte vdechnutí výparů a kouře způsobeného ohněm.</w:t>
            </w:r>
          </w:p>
        </w:tc>
      </w:tr>
      <w:tr w:rsidR="00AD6149" w:rsidRPr="00AD6149" w14:paraId="7DC02B6A" w14:textId="77777777" w:rsidTr="00996FF5">
        <w:trPr>
          <w:gridAfter w:val="4"/>
          <w:wAfter w:w="1509" w:type="dxa"/>
          <w:trHeight w:val="300"/>
        </w:trPr>
        <w:tc>
          <w:tcPr>
            <w:tcW w:w="10065" w:type="dxa"/>
            <w:gridSpan w:val="17"/>
            <w:noWrap/>
          </w:tcPr>
          <w:p w14:paraId="3E3B2326" w14:textId="3DE5CF0E"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Hoření vytvoří silný kouř a velké množství sazí.</w:t>
            </w:r>
          </w:p>
        </w:tc>
      </w:tr>
      <w:tr w:rsidR="00AD6149" w:rsidRPr="00AD6149" w14:paraId="59D9E40C" w14:textId="58C90759" w:rsidTr="00996FF5">
        <w:trPr>
          <w:gridAfter w:val="4"/>
          <w:wAfter w:w="1509" w:type="dxa"/>
          <w:trHeight w:val="300"/>
        </w:trPr>
        <w:tc>
          <w:tcPr>
            <w:tcW w:w="10065" w:type="dxa"/>
            <w:gridSpan w:val="17"/>
            <w:noWrap/>
          </w:tcPr>
          <w:p w14:paraId="332BD64C" w14:textId="1E168515"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 xml:space="preserve">Při spálení se tvoří velké množství sazí. </w:t>
            </w:r>
          </w:p>
        </w:tc>
      </w:tr>
      <w:tr w:rsidR="00AD6149" w:rsidRPr="00AD6149" w14:paraId="172875D2" w14:textId="7F6FACDB" w:rsidTr="00996FF5">
        <w:trPr>
          <w:gridAfter w:val="4"/>
          <w:wAfter w:w="1509" w:type="dxa"/>
          <w:trHeight w:val="300"/>
        </w:trPr>
        <w:tc>
          <w:tcPr>
            <w:tcW w:w="10065" w:type="dxa"/>
            <w:gridSpan w:val="17"/>
            <w:noWrap/>
          </w:tcPr>
          <w:p w14:paraId="7A475D31" w14:textId="3445330A"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Nevdechujte výbušné plyny, nebo plyny vzniklé spalováním.</w:t>
            </w:r>
          </w:p>
        </w:tc>
      </w:tr>
      <w:tr w:rsidR="00AD6149" w:rsidRPr="00AD6149" w14:paraId="3A72997B" w14:textId="3FBCEBF1" w:rsidTr="00996FF5">
        <w:trPr>
          <w:gridAfter w:val="4"/>
          <w:wAfter w:w="1509" w:type="dxa"/>
          <w:trHeight w:val="300"/>
        </w:trPr>
        <w:tc>
          <w:tcPr>
            <w:tcW w:w="3402" w:type="dxa"/>
            <w:gridSpan w:val="5"/>
            <w:noWrap/>
          </w:tcPr>
          <w:p w14:paraId="641042B5" w14:textId="033C7256" w:rsidR="00AD6149" w:rsidRPr="00AD6149" w:rsidRDefault="00AD6149" w:rsidP="00AD6149">
            <w:pPr>
              <w:spacing w:after="120"/>
              <w:rPr>
                <w:rFonts w:asciiTheme="minorHAnsi" w:hAnsiTheme="minorHAnsi"/>
                <w:color w:val="000000"/>
                <w:sz w:val="20"/>
                <w:szCs w:val="20"/>
              </w:rPr>
            </w:pPr>
          </w:p>
        </w:tc>
        <w:tc>
          <w:tcPr>
            <w:tcW w:w="6663" w:type="dxa"/>
            <w:gridSpan w:val="12"/>
            <w:noWrap/>
          </w:tcPr>
          <w:p w14:paraId="4DB44801" w14:textId="0002B73E" w:rsidR="00AD6149" w:rsidRPr="00AD6149" w:rsidRDefault="00AD6149" w:rsidP="00AD6149">
            <w:pPr>
              <w:spacing w:after="120"/>
              <w:jc w:val="both"/>
              <w:rPr>
                <w:rFonts w:asciiTheme="minorHAnsi" w:hAnsiTheme="minorHAnsi"/>
                <w:color w:val="000000"/>
                <w:sz w:val="20"/>
                <w:szCs w:val="20"/>
              </w:rPr>
            </w:pPr>
          </w:p>
        </w:tc>
      </w:tr>
      <w:tr w:rsidR="00AD6149" w:rsidRPr="00AD6149" w14:paraId="12EF74F0" w14:textId="77777777" w:rsidTr="00996FF5">
        <w:trPr>
          <w:gridAfter w:val="4"/>
          <w:wAfter w:w="1509" w:type="dxa"/>
          <w:trHeight w:val="300"/>
        </w:trPr>
        <w:tc>
          <w:tcPr>
            <w:tcW w:w="3402" w:type="dxa"/>
            <w:gridSpan w:val="5"/>
            <w:noWrap/>
          </w:tcPr>
          <w:p w14:paraId="57BF4215" w14:textId="09BDDD1A" w:rsidR="00AD6149" w:rsidRPr="00AD6149" w:rsidRDefault="00AD6149" w:rsidP="00AD6149">
            <w:pPr>
              <w:spacing w:after="120"/>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 xml:space="preserve">5.3 </w:t>
            </w:r>
            <w:r w:rsidRPr="00AD6149">
              <w:rPr>
                <w:rFonts w:asciiTheme="minorHAnsi" w:hAnsiTheme="minorHAnsi"/>
                <w:b/>
                <w:bCs/>
                <w:color w:val="000000"/>
                <w:sz w:val="20"/>
                <w:szCs w:val="20"/>
              </w:rPr>
              <w:t>Pokyny pro hasiče</w:t>
            </w:r>
          </w:p>
        </w:tc>
        <w:tc>
          <w:tcPr>
            <w:tcW w:w="6663" w:type="dxa"/>
            <w:gridSpan w:val="12"/>
            <w:noWrap/>
          </w:tcPr>
          <w:p w14:paraId="127E50D3" w14:textId="40FAF22F" w:rsidR="00AD6149" w:rsidRPr="00AD6149" w:rsidRDefault="00AD6149" w:rsidP="00AD6149">
            <w:pPr>
              <w:spacing w:after="120"/>
              <w:jc w:val="both"/>
              <w:rPr>
                <w:rFonts w:asciiTheme="minorHAnsi" w:hAnsiTheme="minorHAnsi"/>
                <w:b/>
                <w:bCs/>
                <w:color w:val="000000"/>
                <w:sz w:val="20"/>
                <w:szCs w:val="20"/>
                <w:lang w:val="en-US"/>
              </w:rPr>
            </w:pPr>
          </w:p>
        </w:tc>
      </w:tr>
      <w:tr w:rsidR="00AD6149" w:rsidRPr="00AD6149" w14:paraId="132E8BCF" w14:textId="77777777" w:rsidTr="00996FF5">
        <w:trPr>
          <w:gridAfter w:val="4"/>
          <w:wAfter w:w="1509" w:type="dxa"/>
          <w:trHeight w:val="300"/>
        </w:trPr>
        <w:tc>
          <w:tcPr>
            <w:tcW w:w="10065" w:type="dxa"/>
            <w:gridSpan w:val="17"/>
            <w:noWrap/>
          </w:tcPr>
          <w:p w14:paraId="60F431FC" w14:textId="3A747B15" w:rsidR="00AD6149" w:rsidRPr="00AD6149" w:rsidRDefault="00AD6149" w:rsidP="00AD6149">
            <w:pPr>
              <w:spacing w:after="120"/>
              <w:jc w:val="both"/>
              <w:rPr>
                <w:rFonts w:asciiTheme="minorHAnsi" w:hAnsiTheme="minorHAnsi"/>
                <w:color w:val="000000"/>
                <w:sz w:val="20"/>
                <w:szCs w:val="20"/>
                <w:lang w:val="en-US"/>
              </w:rPr>
            </w:pPr>
            <w:r w:rsidRPr="00AD6149">
              <w:rPr>
                <w:rFonts w:asciiTheme="minorHAnsi" w:hAnsiTheme="minorHAnsi"/>
                <w:color w:val="000000"/>
                <w:sz w:val="20"/>
                <w:szCs w:val="20"/>
              </w:rPr>
              <w:t>Nesnažte se hasit požár vodou. Éterické oleje zůstávají na hladině vody. Díky tomu se může požár šířit rychleji. Menší oheň je možné hasit pískem, zeminou nebo hasicí dekou.</w:t>
            </w:r>
          </w:p>
        </w:tc>
      </w:tr>
      <w:tr w:rsidR="00AD6149" w:rsidRPr="00AD6149" w14:paraId="4FF5A41B" w14:textId="77777777" w:rsidTr="00996FF5">
        <w:trPr>
          <w:gridAfter w:val="4"/>
          <w:wAfter w:w="1509" w:type="dxa"/>
          <w:trHeight w:val="300"/>
        </w:trPr>
        <w:tc>
          <w:tcPr>
            <w:tcW w:w="3402" w:type="dxa"/>
            <w:gridSpan w:val="5"/>
            <w:noWrap/>
          </w:tcPr>
          <w:p w14:paraId="5CADF101" w14:textId="3484A9B1" w:rsidR="00AD6149" w:rsidRPr="00AD6149" w:rsidRDefault="00AD6149" w:rsidP="00AD6149">
            <w:pPr>
              <w:spacing w:after="120"/>
              <w:rPr>
                <w:rFonts w:asciiTheme="minorHAnsi" w:hAnsiTheme="minorHAnsi"/>
                <w:color w:val="000000"/>
                <w:sz w:val="20"/>
                <w:szCs w:val="20"/>
                <w:lang w:val="en-US"/>
              </w:rPr>
            </w:pPr>
          </w:p>
        </w:tc>
        <w:tc>
          <w:tcPr>
            <w:tcW w:w="6663" w:type="dxa"/>
            <w:gridSpan w:val="12"/>
            <w:noWrap/>
          </w:tcPr>
          <w:p w14:paraId="76770B33" w14:textId="38FBF221" w:rsidR="00AD6149" w:rsidRPr="00AD6149" w:rsidRDefault="00AD6149" w:rsidP="00AD6149">
            <w:pPr>
              <w:spacing w:after="120"/>
              <w:jc w:val="both"/>
              <w:rPr>
                <w:rFonts w:asciiTheme="minorHAnsi" w:hAnsiTheme="minorHAnsi"/>
                <w:color w:val="000000"/>
                <w:sz w:val="20"/>
                <w:szCs w:val="20"/>
                <w:lang w:val="en-US"/>
              </w:rPr>
            </w:pPr>
          </w:p>
        </w:tc>
      </w:tr>
      <w:tr w:rsidR="00AD6149" w:rsidRPr="00AD6149" w14:paraId="51E5BF01" w14:textId="0C07318D" w:rsidTr="00996FF5">
        <w:trPr>
          <w:gridAfter w:val="4"/>
          <w:wAfter w:w="1509" w:type="dxa"/>
          <w:trHeight w:val="300"/>
        </w:trPr>
        <w:tc>
          <w:tcPr>
            <w:tcW w:w="8493" w:type="dxa"/>
            <w:gridSpan w:val="15"/>
            <w:tcBorders>
              <w:top w:val="single" w:sz="4" w:space="0" w:color="auto"/>
            </w:tcBorders>
            <w:noWrap/>
            <w:hideMark/>
          </w:tcPr>
          <w:p w14:paraId="489BE350" w14:textId="77777777" w:rsidR="00AD6149" w:rsidRPr="00AD6149" w:rsidRDefault="00AD6149" w:rsidP="00AD6149">
            <w:pPr>
              <w:jc w:val="both"/>
              <w:rPr>
                <w:rFonts w:asciiTheme="minorHAnsi" w:hAnsiTheme="minorHAnsi"/>
                <w:b/>
                <w:bCs/>
                <w:color w:val="000000"/>
                <w:sz w:val="20"/>
                <w:szCs w:val="20"/>
                <w:lang w:val="en-US"/>
              </w:rPr>
            </w:pPr>
          </w:p>
          <w:p w14:paraId="2A8AB711" w14:textId="6A1B5CA3" w:rsidR="00AD6149" w:rsidRPr="00AD6149" w:rsidRDefault="00AD6149" w:rsidP="00AD6149">
            <w:pPr>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6. OPATŘENÍ V PŘÍPADĚ NÁHODNÉHO ÚNIKU</w:t>
            </w:r>
          </w:p>
          <w:p w14:paraId="2FA28AAC" w14:textId="269DBDE0" w:rsidR="00AD6149" w:rsidRPr="00AD6149" w:rsidRDefault="00AD6149" w:rsidP="00AD6149">
            <w:pPr>
              <w:jc w:val="both"/>
              <w:rPr>
                <w:rFonts w:asciiTheme="minorHAnsi" w:hAnsiTheme="minorHAnsi"/>
                <w:color w:val="000000"/>
                <w:sz w:val="20"/>
                <w:szCs w:val="20"/>
                <w:lang w:val="en-US"/>
              </w:rPr>
            </w:pPr>
            <w:r w:rsidRPr="00AD6149">
              <w:rPr>
                <w:rFonts w:asciiTheme="minorHAnsi" w:hAnsiTheme="minorHAnsi"/>
                <w:color w:val="000000"/>
                <w:sz w:val="20"/>
                <w:szCs w:val="20"/>
                <w:lang w:val="en-US"/>
              </w:rPr>
              <w:t> </w:t>
            </w:r>
          </w:p>
        </w:tc>
        <w:tc>
          <w:tcPr>
            <w:tcW w:w="1572" w:type="dxa"/>
            <w:gridSpan w:val="2"/>
            <w:tcBorders>
              <w:top w:val="single" w:sz="4" w:space="0" w:color="auto"/>
            </w:tcBorders>
          </w:tcPr>
          <w:p w14:paraId="0B049A5C" w14:textId="726BE0F8" w:rsidR="00AD6149" w:rsidRPr="00AD6149" w:rsidRDefault="00AD6149" w:rsidP="00AD6149">
            <w:pPr>
              <w:jc w:val="both"/>
              <w:rPr>
                <w:rFonts w:asciiTheme="minorHAnsi" w:hAnsiTheme="minorHAnsi"/>
                <w:color w:val="000000"/>
                <w:sz w:val="20"/>
                <w:szCs w:val="20"/>
                <w:lang w:val="en-US"/>
              </w:rPr>
            </w:pPr>
          </w:p>
        </w:tc>
      </w:tr>
      <w:tr w:rsidR="00AD6149" w:rsidRPr="00AD6149" w14:paraId="7944AA35" w14:textId="77777777" w:rsidTr="00996FF5">
        <w:trPr>
          <w:gridAfter w:val="4"/>
          <w:wAfter w:w="1509" w:type="dxa"/>
          <w:trHeight w:val="300"/>
        </w:trPr>
        <w:tc>
          <w:tcPr>
            <w:tcW w:w="10065" w:type="dxa"/>
            <w:gridSpan w:val="17"/>
            <w:noWrap/>
          </w:tcPr>
          <w:p w14:paraId="62A89ABA" w14:textId="7303ADDB" w:rsidR="00AD6149" w:rsidRPr="00AD6149" w:rsidRDefault="00AD6149" w:rsidP="00AD6149">
            <w:pPr>
              <w:pStyle w:val="p1"/>
              <w:spacing w:after="120"/>
              <w:jc w:val="both"/>
              <w:rPr>
                <w:rFonts w:asciiTheme="minorHAnsi" w:hAnsiTheme="minorHAnsi" w:cs="Times New Roman"/>
                <w:b/>
                <w:bCs/>
                <w:sz w:val="20"/>
                <w:szCs w:val="20"/>
              </w:rPr>
            </w:pPr>
            <w:r w:rsidRPr="00AD6149">
              <w:rPr>
                <w:rFonts w:asciiTheme="minorHAnsi" w:hAnsiTheme="minorHAnsi" w:cs="Times New Roman"/>
                <w:b/>
                <w:bCs/>
                <w:sz w:val="20"/>
                <w:szCs w:val="20"/>
              </w:rPr>
              <w:t>6.1 Opatření na ochranu osob, ochranné prostředky a nouzové postupy</w:t>
            </w:r>
          </w:p>
        </w:tc>
      </w:tr>
      <w:tr w:rsidR="00AD6149" w:rsidRPr="00AD6149" w14:paraId="56A4D25C" w14:textId="4AA26E5F" w:rsidTr="00996FF5">
        <w:trPr>
          <w:gridAfter w:val="4"/>
          <w:wAfter w:w="1509" w:type="dxa"/>
          <w:trHeight w:val="300"/>
        </w:trPr>
        <w:tc>
          <w:tcPr>
            <w:tcW w:w="10065" w:type="dxa"/>
            <w:gridSpan w:val="17"/>
            <w:noWrap/>
          </w:tcPr>
          <w:p w14:paraId="54712022" w14:textId="49C15498"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sz w:val="20"/>
                <w:szCs w:val="20"/>
              </w:rPr>
              <w:t>Odstraňte všechny zdroje vznícení. Zabraňte kontaktu s očima, pokožkou nebo vdechování rozlité látky, prachu či par. Nepovolaným osobám zamezte přístup. Nedotýkejte se poškozených obalů ani rozlitého materiálu bez vhodného ochranného oděvu. Uzavřené prostory před vstupem důkladně vyvětrejte.</w:t>
            </w:r>
          </w:p>
        </w:tc>
      </w:tr>
      <w:tr w:rsidR="00AD6149" w:rsidRPr="00AD6149" w14:paraId="73E55D75" w14:textId="77777777" w:rsidTr="00996FF5">
        <w:trPr>
          <w:gridAfter w:val="4"/>
          <w:wAfter w:w="1509" w:type="dxa"/>
          <w:trHeight w:val="300"/>
        </w:trPr>
        <w:tc>
          <w:tcPr>
            <w:tcW w:w="3402" w:type="dxa"/>
            <w:gridSpan w:val="5"/>
            <w:noWrap/>
          </w:tcPr>
          <w:p w14:paraId="252320A3" w14:textId="77777777" w:rsidR="00AD6149" w:rsidRPr="00AD6149" w:rsidRDefault="00AD6149" w:rsidP="00AD6149">
            <w:pPr>
              <w:pStyle w:val="p1"/>
              <w:spacing w:after="120"/>
              <w:rPr>
                <w:rFonts w:asciiTheme="minorHAnsi" w:hAnsiTheme="minorHAnsi" w:cs="Times New Roman"/>
                <w:sz w:val="20"/>
                <w:szCs w:val="20"/>
              </w:rPr>
            </w:pPr>
          </w:p>
        </w:tc>
        <w:tc>
          <w:tcPr>
            <w:tcW w:w="6663" w:type="dxa"/>
            <w:gridSpan w:val="12"/>
            <w:noWrap/>
          </w:tcPr>
          <w:p w14:paraId="4FA7D00D" w14:textId="77777777" w:rsidR="00AD6149" w:rsidRPr="00AD6149" w:rsidRDefault="00AD6149" w:rsidP="00AD6149">
            <w:pPr>
              <w:pStyle w:val="p1"/>
              <w:spacing w:after="120"/>
              <w:jc w:val="both"/>
              <w:rPr>
                <w:rFonts w:asciiTheme="minorHAnsi" w:hAnsiTheme="minorHAnsi" w:cs="Times New Roman"/>
                <w:sz w:val="20"/>
                <w:szCs w:val="20"/>
              </w:rPr>
            </w:pPr>
          </w:p>
        </w:tc>
      </w:tr>
      <w:tr w:rsidR="00AD6149" w:rsidRPr="00AD6149" w14:paraId="57DB02F7" w14:textId="77777777" w:rsidTr="00996FF5">
        <w:trPr>
          <w:gridAfter w:val="4"/>
          <w:wAfter w:w="1509" w:type="dxa"/>
          <w:trHeight w:val="300"/>
        </w:trPr>
        <w:tc>
          <w:tcPr>
            <w:tcW w:w="10065" w:type="dxa"/>
            <w:gridSpan w:val="17"/>
            <w:noWrap/>
          </w:tcPr>
          <w:p w14:paraId="0C955498" w14:textId="26E4F270" w:rsidR="00AD6149" w:rsidRPr="00AD6149" w:rsidRDefault="00AD6149" w:rsidP="00AD6149">
            <w:pPr>
              <w:pStyle w:val="p1"/>
              <w:spacing w:after="120"/>
              <w:jc w:val="both"/>
              <w:rPr>
                <w:rFonts w:asciiTheme="minorHAnsi" w:hAnsiTheme="minorHAnsi" w:cs="Times New Roman"/>
                <w:b/>
                <w:bCs/>
                <w:sz w:val="20"/>
                <w:szCs w:val="20"/>
              </w:rPr>
            </w:pPr>
            <w:r w:rsidRPr="00AD6149">
              <w:rPr>
                <w:rFonts w:asciiTheme="minorHAnsi" w:hAnsiTheme="minorHAnsi" w:cs="Times New Roman"/>
                <w:b/>
                <w:bCs/>
                <w:sz w:val="20"/>
                <w:szCs w:val="20"/>
              </w:rPr>
              <w:t>6.2 Opatření na ochranu životního prostředí</w:t>
            </w:r>
          </w:p>
        </w:tc>
      </w:tr>
      <w:tr w:rsidR="00AD6149" w:rsidRPr="00AD6149" w14:paraId="123012FD" w14:textId="77777777" w:rsidTr="00996FF5">
        <w:trPr>
          <w:gridAfter w:val="4"/>
          <w:wAfter w:w="1509" w:type="dxa"/>
          <w:trHeight w:val="300"/>
        </w:trPr>
        <w:tc>
          <w:tcPr>
            <w:tcW w:w="10065" w:type="dxa"/>
            <w:gridSpan w:val="17"/>
            <w:noWrap/>
          </w:tcPr>
          <w:p w14:paraId="0A87AE22" w14:textId="6812BD06" w:rsidR="00AD6149" w:rsidRPr="00AD6149" w:rsidRDefault="00AD6149" w:rsidP="00AD6149">
            <w:pPr>
              <w:pStyle w:val="p1"/>
              <w:spacing w:after="120"/>
              <w:jc w:val="both"/>
              <w:rPr>
                <w:rFonts w:asciiTheme="minorHAnsi" w:hAnsiTheme="minorHAnsi" w:cs="Times New Roman"/>
                <w:sz w:val="20"/>
                <w:szCs w:val="20"/>
              </w:rPr>
            </w:pPr>
            <w:r w:rsidRPr="00AD6149">
              <w:rPr>
                <w:rFonts w:asciiTheme="minorHAnsi" w:hAnsiTheme="minorHAnsi" w:cs="Times New Roman"/>
                <w:sz w:val="20"/>
                <w:szCs w:val="20"/>
              </w:rPr>
              <w:t>Zachyťte a zneškodněte kontaminovanou oplachovou vodu. Zabraňte uvolnění do životního prostředí. V případě úniku do kanalizace nebo vodního prostředí kontaktujte místně příslušné úřady. Zabraňte dalšímu úniku nebo rozlití, pokud je to bezpečné. Neznečišťujte vodu.</w:t>
            </w:r>
            <w:r w:rsidRPr="00AD6149">
              <w:rPr>
                <w:rFonts w:asciiTheme="minorHAnsi" w:hAnsiTheme="minorHAnsi" w:cs="Times New Roman"/>
                <w:color w:val="auto"/>
                <w:sz w:val="20"/>
                <w:szCs w:val="20"/>
              </w:rPr>
              <w:t xml:space="preserve"> </w:t>
            </w:r>
            <w:r w:rsidRPr="00AD6149">
              <w:rPr>
                <w:rFonts w:asciiTheme="minorHAnsi" w:hAnsiTheme="minorHAnsi" w:cs="Times New Roman"/>
                <w:sz w:val="20"/>
                <w:szCs w:val="20"/>
              </w:rPr>
              <w:t>Zlikvidujte absorpční materiály, znečištěné tkaniny, mycí houby atd. v souladu s národními předpisy.</w:t>
            </w:r>
          </w:p>
        </w:tc>
      </w:tr>
      <w:tr w:rsidR="00AD6149" w:rsidRPr="00AD6149" w14:paraId="379C765C" w14:textId="77777777" w:rsidTr="00996FF5">
        <w:trPr>
          <w:gridAfter w:val="4"/>
          <w:wAfter w:w="1509" w:type="dxa"/>
          <w:trHeight w:val="300"/>
        </w:trPr>
        <w:tc>
          <w:tcPr>
            <w:tcW w:w="3402" w:type="dxa"/>
            <w:gridSpan w:val="5"/>
            <w:noWrap/>
          </w:tcPr>
          <w:p w14:paraId="65297E66" w14:textId="77777777" w:rsidR="00AD6149" w:rsidRPr="00AD6149" w:rsidRDefault="00AD6149" w:rsidP="00AD6149">
            <w:pPr>
              <w:pStyle w:val="p1"/>
              <w:spacing w:after="120"/>
              <w:rPr>
                <w:rFonts w:asciiTheme="minorHAnsi" w:hAnsiTheme="minorHAnsi" w:cs="Times New Roman"/>
                <w:sz w:val="20"/>
                <w:szCs w:val="20"/>
              </w:rPr>
            </w:pPr>
          </w:p>
        </w:tc>
        <w:tc>
          <w:tcPr>
            <w:tcW w:w="6663" w:type="dxa"/>
            <w:gridSpan w:val="12"/>
            <w:noWrap/>
          </w:tcPr>
          <w:p w14:paraId="03E30752" w14:textId="77777777" w:rsidR="00AD6149" w:rsidRPr="00AD6149" w:rsidRDefault="00AD6149" w:rsidP="00AD6149">
            <w:pPr>
              <w:pStyle w:val="p1"/>
              <w:spacing w:after="120"/>
              <w:jc w:val="both"/>
              <w:rPr>
                <w:rFonts w:asciiTheme="minorHAnsi" w:hAnsiTheme="minorHAnsi" w:cs="Times New Roman"/>
                <w:sz w:val="20"/>
                <w:szCs w:val="20"/>
              </w:rPr>
            </w:pPr>
          </w:p>
        </w:tc>
      </w:tr>
      <w:tr w:rsidR="00AD6149" w:rsidRPr="00AD6149" w14:paraId="785009BE" w14:textId="77777777" w:rsidTr="00996FF5">
        <w:trPr>
          <w:gridAfter w:val="4"/>
          <w:wAfter w:w="1509" w:type="dxa"/>
          <w:trHeight w:val="300"/>
        </w:trPr>
        <w:tc>
          <w:tcPr>
            <w:tcW w:w="10065" w:type="dxa"/>
            <w:gridSpan w:val="17"/>
            <w:noWrap/>
          </w:tcPr>
          <w:p w14:paraId="47468B05" w14:textId="6A3BDA1C" w:rsidR="00AD6149" w:rsidRPr="00AD6149" w:rsidRDefault="00AD6149" w:rsidP="00AD6149">
            <w:pPr>
              <w:pStyle w:val="p1"/>
              <w:spacing w:after="120"/>
              <w:jc w:val="both"/>
              <w:rPr>
                <w:rFonts w:asciiTheme="minorHAnsi" w:hAnsiTheme="minorHAnsi" w:cs="Times New Roman"/>
                <w:b/>
                <w:bCs/>
                <w:sz w:val="20"/>
                <w:szCs w:val="20"/>
              </w:rPr>
            </w:pPr>
            <w:r w:rsidRPr="00AD6149">
              <w:rPr>
                <w:rFonts w:asciiTheme="minorHAnsi" w:hAnsiTheme="minorHAnsi" w:cs="Times New Roman"/>
                <w:b/>
                <w:bCs/>
                <w:sz w:val="20"/>
                <w:szCs w:val="20"/>
              </w:rPr>
              <w:t>6.3 Metody a materiál pro omezení úniku a pro čištění</w:t>
            </w:r>
          </w:p>
        </w:tc>
      </w:tr>
      <w:tr w:rsidR="00AD6149" w:rsidRPr="00AD6149" w14:paraId="281A188E" w14:textId="1AE97EE4" w:rsidTr="00996FF5">
        <w:trPr>
          <w:gridAfter w:val="4"/>
          <w:wAfter w:w="1509" w:type="dxa"/>
          <w:trHeight w:val="300"/>
        </w:trPr>
        <w:tc>
          <w:tcPr>
            <w:tcW w:w="10065" w:type="dxa"/>
            <w:gridSpan w:val="17"/>
            <w:noWrap/>
          </w:tcPr>
          <w:p w14:paraId="398038E2" w14:textId="3BBA99D1"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lastRenderedPageBreak/>
              <w:t>Seberte a zlikvidujte rozlitý materiál podle pokynů uvedených v oddíle 13 bezpečnostního listu.</w:t>
            </w:r>
            <w:r w:rsidRPr="00AD6149">
              <w:rPr>
                <w:rFonts w:asciiTheme="minorHAnsi" w:hAnsiTheme="minorHAnsi"/>
                <w:color w:val="000000"/>
                <w:sz w:val="20"/>
                <w:szCs w:val="20"/>
              </w:rPr>
              <w:br/>
              <w:t>Absorbujte pomocí inertního materiálu, jako je suchý jíl, písek nebo křemelina, komerční sorbenty, nebo zachyťte pomocí čerpadel.</w:t>
            </w:r>
          </w:p>
          <w:p w14:paraId="2D3C5C96" w14:textId="0F2C81E7"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Výrobek je nerozpustný ve vodě a rozprostře se po jejím povrchu.</w:t>
            </w:r>
          </w:p>
          <w:p w14:paraId="7FB8B6AA" w14:textId="77777777"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Zastavte únik látky, pokud je to možné a bezpečné. Omezte šíření rozlitého materiálu pomocí hrází, pokud je to proveditelné.</w:t>
            </w:r>
            <w:r w:rsidRPr="00AD6149">
              <w:rPr>
                <w:rFonts w:asciiTheme="minorHAnsi" w:hAnsiTheme="minorHAnsi"/>
                <w:color w:val="000000"/>
                <w:sz w:val="20"/>
                <w:szCs w:val="20"/>
              </w:rPr>
              <w:br/>
              <w:t>Nikdy nevracejte rozlitý materiál zpět do původního obalu k opětovnému použití. Tento materiál i jeho obal musí být zlikvidovány jako nebezpečný odpad.</w:t>
            </w:r>
          </w:p>
          <w:p w14:paraId="6C44963C" w14:textId="77777777"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Odstraňte všechny zdroje zapálení (nekouřit, žádné pochodně, jiskry nebo plameny v blízkosti).</w:t>
            </w:r>
            <w:r w:rsidRPr="00AD6149">
              <w:rPr>
                <w:rFonts w:asciiTheme="minorHAnsi" w:hAnsiTheme="minorHAnsi"/>
                <w:color w:val="000000"/>
                <w:sz w:val="20"/>
                <w:szCs w:val="20"/>
              </w:rPr>
              <w:br/>
              <w:t>Zabraňte vniknutí produktu do kanalizace.</w:t>
            </w:r>
          </w:p>
          <w:p w14:paraId="514911B8" w14:textId="77777777" w:rsidR="00AD6149" w:rsidRPr="00AD6149" w:rsidRDefault="00AD6149" w:rsidP="00AD6149">
            <w:pPr>
              <w:spacing w:after="120"/>
              <w:jc w:val="both"/>
              <w:rPr>
                <w:rFonts w:asciiTheme="minorHAnsi" w:hAnsiTheme="minorHAnsi"/>
                <w:color w:val="000000"/>
                <w:sz w:val="20"/>
                <w:szCs w:val="20"/>
              </w:rPr>
            </w:pPr>
          </w:p>
          <w:p w14:paraId="6C5679E8" w14:textId="2B93BD09" w:rsidR="00AD6149" w:rsidRPr="00AD6149" w:rsidRDefault="00AD6149" w:rsidP="00AD6149">
            <w:pPr>
              <w:spacing w:after="120"/>
              <w:jc w:val="both"/>
              <w:rPr>
                <w:rFonts w:asciiTheme="minorHAnsi" w:hAnsiTheme="minorHAnsi"/>
                <w:b/>
                <w:bCs/>
                <w:color w:val="000000"/>
                <w:sz w:val="20"/>
                <w:szCs w:val="20"/>
              </w:rPr>
            </w:pPr>
            <w:r w:rsidRPr="00AD6149">
              <w:rPr>
                <w:rFonts w:asciiTheme="minorHAnsi" w:hAnsiTheme="minorHAnsi"/>
                <w:b/>
                <w:bCs/>
                <w:color w:val="000000"/>
                <w:sz w:val="20"/>
                <w:szCs w:val="20"/>
              </w:rPr>
              <w:t>6.4 Odkaz na jiné oddíly</w:t>
            </w:r>
          </w:p>
          <w:p w14:paraId="0AB5B398" w14:textId="633DE351"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Viz také oddíly 8 a 13.</w:t>
            </w:r>
          </w:p>
        </w:tc>
      </w:tr>
      <w:tr w:rsidR="00AD6149" w:rsidRPr="00AD6149" w14:paraId="60728788" w14:textId="77777777" w:rsidTr="00996FF5">
        <w:trPr>
          <w:gridAfter w:val="4"/>
          <w:wAfter w:w="1509" w:type="dxa"/>
          <w:trHeight w:val="300"/>
        </w:trPr>
        <w:tc>
          <w:tcPr>
            <w:tcW w:w="10065" w:type="dxa"/>
            <w:gridSpan w:val="17"/>
            <w:noWrap/>
          </w:tcPr>
          <w:p w14:paraId="09A6D629" w14:textId="77777777" w:rsidR="00AD6149" w:rsidRPr="00AD6149" w:rsidRDefault="00AD6149" w:rsidP="00AD6149">
            <w:pPr>
              <w:spacing w:after="120"/>
              <w:jc w:val="both"/>
              <w:rPr>
                <w:rFonts w:asciiTheme="minorHAnsi" w:hAnsiTheme="minorHAnsi"/>
                <w:color w:val="000000"/>
                <w:sz w:val="20"/>
                <w:szCs w:val="20"/>
                <w:lang w:val="en-US"/>
              </w:rPr>
            </w:pPr>
          </w:p>
        </w:tc>
      </w:tr>
      <w:tr w:rsidR="00AD6149" w:rsidRPr="00AD6149" w14:paraId="6A9D3230" w14:textId="44A95D7D" w:rsidTr="00996FF5">
        <w:trPr>
          <w:gridAfter w:val="4"/>
          <w:wAfter w:w="1509" w:type="dxa"/>
          <w:trHeight w:val="300"/>
        </w:trPr>
        <w:tc>
          <w:tcPr>
            <w:tcW w:w="4820" w:type="dxa"/>
            <w:gridSpan w:val="9"/>
            <w:tcBorders>
              <w:top w:val="single" w:sz="4" w:space="0" w:color="auto"/>
            </w:tcBorders>
            <w:noWrap/>
            <w:hideMark/>
          </w:tcPr>
          <w:p w14:paraId="2326FF43" w14:textId="77777777" w:rsidR="00AD6149" w:rsidRPr="00AD6149" w:rsidRDefault="00AD6149" w:rsidP="00AD6149">
            <w:pPr>
              <w:jc w:val="both"/>
              <w:rPr>
                <w:rFonts w:asciiTheme="minorHAnsi" w:hAnsiTheme="minorHAnsi"/>
                <w:b/>
                <w:bCs/>
                <w:color w:val="000000"/>
                <w:sz w:val="20"/>
                <w:szCs w:val="20"/>
                <w:lang w:val="en-US"/>
              </w:rPr>
            </w:pPr>
          </w:p>
          <w:p w14:paraId="7DF22821" w14:textId="41795FA4" w:rsidR="00AD6149" w:rsidRPr="00AD6149" w:rsidRDefault="00AD6149" w:rsidP="00AD6149">
            <w:pPr>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7. ZACHÁZENÍ A SKLADOVÁNÍ</w:t>
            </w:r>
          </w:p>
          <w:p w14:paraId="69AE9BD5" w14:textId="554EB393" w:rsidR="00AD6149" w:rsidRPr="00AD6149" w:rsidRDefault="00AD6149" w:rsidP="00AD6149">
            <w:pPr>
              <w:jc w:val="both"/>
              <w:rPr>
                <w:rFonts w:asciiTheme="minorHAnsi" w:hAnsiTheme="minorHAnsi"/>
                <w:color w:val="000000"/>
                <w:sz w:val="20"/>
                <w:szCs w:val="20"/>
                <w:lang w:val="en-US"/>
              </w:rPr>
            </w:pPr>
            <w:r w:rsidRPr="00AD6149">
              <w:rPr>
                <w:rFonts w:asciiTheme="minorHAnsi" w:hAnsiTheme="minorHAnsi"/>
                <w:color w:val="000000"/>
                <w:sz w:val="20"/>
                <w:szCs w:val="20"/>
                <w:lang w:val="en-US"/>
              </w:rPr>
              <w:t> </w:t>
            </w:r>
          </w:p>
        </w:tc>
        <w:tc>
          <w:tcPr>
            <w:tcW w:w="3653" w:type="dxa"/>
            <w:gridSpan w:val="5"/>
            <w:tcBorders>
              <w:top w:val="single" w:sz="4" w:space="0" w:color="auto"/>
            </w:tcBorders>
          </w:tcPr>
          <w:p w14:paraId="31B2592E" w14:textId="77777777" w:rsidR="00AD6149" w:rsidRPr="00AD6149" w:rsidRDefault="00AD6149" w:rsidP="00AD6149">
            <w:pPr>
              <w:jc w:val="both"/>
              <w:rPr>
                <w:rFonts w:asciiTheme="minorHAnsi" w:hAnsiTheme="minorHAnsi"/>
                <w:color w:val="000000"/>
                <w:sz w:val="20"/>
                <w:szCs w:val="20"/>
                <w:lang w:val="en-US"/>
              </w:rPr>
            </w:pPr>
          </w:p>
        </w:tc>
        <w:tc>
          <w:tcPr>
            <w:tcW w:w="1592" w:type="dxa"/>
            <w:gridSpan w:val="3"/>
            <w:tcBorders>
              <w:top w:val="single" w:sz="4" w:space="0" w:color="auto"/>
            </w:tcBorders>
          </w:tcPr>
          <w:p w14:paraId="30744B25" w14:textId="69851638" w:rsidR="00AD6149" w:rsidRPr="00AD6149" w:rsidRDefault="00AD6149" w:rsidP="00AD6149">
            <w:pPr>
              <w:jc w:val="both"/>
              <w:rPr>
                <w:rFonts w:asciiTheme="minorHAnsi" w:hAnsiTheme="minorHAnsi"/>
                <w:color w:val="000000"/>
                <w:sz w:val="20"/>
                <w:szCs w:val="20"/>
                <w:lang w:val="en-US"/>
              </w:rPr>
            </w:pPr>
          </w:p>
        </w:tc>
      </w:tr>
      <w:tr w:rsidR="00AD6149" w:rsidRPr="00AD6149" w14:paraId="485A8B1A" w14:textId="77777777" w:rsidTr="00996FF5">
        <w:trPr>
          <w:gridAfter w:val="4"/>
          <w:wAfter w:w="1509" w:type="dxa"/>
          <w:trHeight w:val="300"/>
        </w:trPr>
        <w:tc>
          <w:tcPr>
            <w:tcW w:w="10065" w:type="dxa"/>
            <w:gridSpan w:val="17"/>
            <w:noWrap/>
          </w:tcPr>
          <w:p w14:paraId="6C4C5B61" w14:textId="24BC8AD7" w:rsidR="00AD6149" w:rsidRPr="00AD6149" w:rsidRDefault="00AD6149" w:rsidP="00AD6149">
            <w:pPr>
              <w:pStyle w:val="p1"/>
              <w:jc w:val="both"/>
              <w:rPr>
                <w:rFonts w:asciiTheme="minorHAnsi" w:hAnsiTheme="minorHAnsi" w:cs="Times New Roman"/>
                <w:b/>
                <w:bCs/>
                <w:sz w:val="20"/>
                <w:szCs w:val="20"/>
              </w:rPr>
            </w:pPr>
            <w:r w:rsidRPr="00AD6149">
              <w:rPr>
                <w:rFonts w:asciiTheme="minorHAnsi" w:hAnsiTheme="minorHAnsi"/>
                <w:b/>
                <w:bCs/>
                <w:sz w:val="20"/>
                <w:szCs w:val="20"/>
              </w:rPr>
              <w:t>7.1 Opatření pro bezpečné zacházení</w:t>
            </w:r>
          </w:p>
        </w:tc>
      </w:tr>
      <w:tr w:rsidR="00AD6149" w:rsidRPr="00AD6149" w14:paraId="146FB1CE" w14:textId="78738FE6" w:rsidTr="00996FF5">
        <w:trPr>
          <w:gridAfter w:val="4"/>
          <w:wAfter w:w="1509" w:type="dxa"/>
          <w:trHeight w:val="300"/>
        </w:trPr>
        <w:tc>
          <w:tcPr>
            <w:tcW w:w="10065" w:type="dxa"/>
            <w:gridSpan w:val="17"/>
            <w:noWrap/>
            <w:hideMark/>
          </w:tcPr>
          <w:p w14:paraId="04645302" w14:textId="02A2ED18" w:rsidR="00AD6149" w:rsidRPr="00AD6149" w:rsidRDefault="00AD6149" w:rsidP="00AD6149">
            <w:pPr>
              <w:jc w:val="both"/>
              <w:rPr>
                <w:rFonts w:asciiTheme="minorHAnsi" w:hAnsiTheme="minorHAnsi"/>
                <w:sz w:val="20"/>
                <w:szCs w:val="20"/>
              </w:rPr>
            </w:pPr>
            <w:r w:rsidRPr="00AD6149">
              <w:rPr>
                <w:rFonts w:asciiTheme="minorHAnsi" w:hAnsiTheme="minorHAnsi"/>
                <w:color w:val="000000"/>
                <w:sz w:val="20"/>
                <w:szCs w:val="20"/>
              </w:rPr>
              <w:t xml:space="preserve">Zajistěte dostatečné větrání ve skladu/laboratoři. Při práci nejezte, nepijte ani nekuřte. S látkou zacházejte opatrně, abyste zabránili kontaktu zejména s očima a sliznicemi. Nevystavujte horku, výbojům statické elektřiny nebo otevřenému ohni. Zamezte vdechování par. </w:t>
            </w:r>
          </w:p>
        </w:tc>
      </w:tr>
      <w:tr w:rsidR="00AD6149" w:rsidRPr="00AD6149" w14:paraId="271BBF80" w14:textId="17D12F26" w:rsidTr="00996FF5">
        <w:trPr>
          <w:gridAfter w:val="4"/>
          <w:wAfter w:w="1509" w:type="dxa"/>
          <w:trHeight w:val="206"/>
        </w:trPr>
        <w:tc>
          <w:tcPr>
            <w:tcW w:w="3402" w:type="dxa"/>
            <w:gridSpan w:val="5"/>
            <w:noWrap/>
            <w:hideMark/>
          </w:tcPr>
          <w:p w14:paraId="1C04DC04" w14:textId="5F3DB03C" w:rsidR="00AD6149" w:rsidRPr="00AD6149" w:rsidRDefault="00AD6149" w:rsidP="00AD6149">
            <w:pPr>
              <w:jc w:val="both"/>
              <w:rPr>
                <w:rFonts w:asciiTheme="minorHAnsi" w:hAnsiTheme="minorHAnsi"/>
                <w:color w:val="000000"/>
                <w:sz w:val="20"/>
                <w:szCs w:val="20"/>
              </w:rPr>
            </w:pPr>
          </w:p>
        </w:tc>
        <w:tc>
          <w:tcPr>
            <w:tcW w:w="1418" w:type="dxa"/>
            <w:gridSpan w:val="4"/>
            <w:hideMark/>
          </w:tcPr>
          <w:p w14:paraId="0179576E" w14:textId="5C9EDD4A" w:rsidR="00AD6149" w:rsidRPr="00AD6149" w:rsidRDefault="00AD6149" w:rsidP="00AD6149">
            <w:pPr>
              <w:jc w:val="both"/>
              <w:rPr>
                <w:rFonts w:asciiTheme="minorHAnsi" w:hAnsiTheme="minorHAnsi"/>
                <w:color w:val="000000"/>
                <w:sz w:val="20"/>
                <w:szCs w:val="20"/>
              </w:rPr>
            </w:pPr>
          </w:p>
        </w:tc>
        <w:tc>
          <w:tcPr>
            <w:tcW w:w="3653" w:type="dxa"/>
            <w:gridSpan w:val="5"/>
          </w:tcPr>
          <w:p w14:paraId="7393EDF1" w14:textId="77777777" w:rsidR="00AD6149" w:rsidRPr="00AD6149" w:rsidRDefault="00AD6149" w:rsidP="00AD6149">
            <w:pPr>
              <w:jc w:val="both"/>
              <w:rPr>
                <w:rFonts w:asciiTheme="minorHAnsi" w:hAnsiTheme="minorHAnsi"/>
                <w:color w:val="000000"/>
                <w:sz w:val="20"/>
                <w:szCs w:val="20"/>
              </w:rPr>
            </w:pPr>
          </w:p>
        </w:tc>
        <w:tc>
          <w:tcPr>
            <w:tcW w:w="1592" w:type="dxa"/>
            <w:gridSpan w:val="3"/>
          </w:tcPr>
          <w:p w14:paraId="4F0A79DA" w14:textId="58C75EFD" w:rsidR="00AD6149" w:rsidRPr="00AD6149" w:rsidRDefault="00AD6149" w:rsidP="00AD6149">
            <w:pPr>
              <w:jc w:val="both"/>
              <w:rPr>
                <w:rFonts w:asciiTheme="minorHAnsi" w:hAnsiTheme="minorHAnsi"/>
                <w:color w:val="000000"/>
                <w:sz w:val="20"/>
                <w:szCs w:val="20"/>
              </w:rPr>
            </w:pPr>
          </w:p>
        </w:tc>
      </w:tr>
      <w:tr w:rsidR="00AD6149" w:rsidRPr="00AD6149" w14:paraId="0186527E" w14:textId="77777777" w:rsidTr="00996FF5">
        <w:trPr>
          <w:gridAfter w:val="4"/>
          <w:wAfter w:w="1509" w:type="dxa"/>
          <w:trHeight w:val="300"/>
        </w:trPr>
        <w:tc>
          <w:tcPr>
            <w:tcW w:w="10065" w:type="dxa"/>
            <w:gridSpan w:val="17"/>
            <w:noWrap/>
          </w:tcPr>
          <w:p w14:paraId="6D34113D" w14:textId="2F440731" w:rsidR="00AD6149" w:rsidRPr="00AD6149" w:rsidRDefault="00AD6149" w:rsidP="00AD6149">
            <w:pPr>
              <w:jc w:val="both"/>
              <w:rPr>
                <w:rFonts w:asciiTheme="minorHAnsi" w:hAnsiTheme="minorHAnsi"/>
                <w:b/>
                <w:bCs/>
                <w:color w:val="000000"/>
                <w:sz w:val="20"/>
                <w:szCs w:val="20"/>
              </w:rPr>
            </w:pPr>
            <w:r w:rsidRPr="00AD6149">
              <w:rPr>
                <w:rFonts w:asciiTheme="minorHAnsi" w:hAnsiTheme="minorHAnsi"/>
                <w:b/>
                <w:bCs/>
                <w:color w:val="000000"/>
                <w:sz w:val="20"/>
                <w:szCs w:val="20"/>
              </w:rPr>
              <w:t>7.2 Podmínky pro bezpečné skladování látek a směsí včetně neslučitelných látek a směsí</w:t>
            </w:r>
          </w:p>
        </w:tc>
      </w:tr>
      <w:tr w:rsidR="00AD6149" w:rsidRPr="00AD6149" w14:paraId="3A85E4EE" w14:textId="77777777" w:rsidTr="00996FF5">
        <w:trPr>
          <w:gridAfter w:val="4"/>
          <w:wAfter w:w="1509" w:type="dxa"/>
          <w:trHeight w:val="300"/>
        </w:trPr>
        <w:tc>
          <w:tcPr>
            <w:tcW w:w="10065" w:type="dxa"/>
            <w:gridSpan w:val="17"/>
            <w:noWrap/>
          </w:tcPr>
          <w:p w14:paraId="766C79B4" w14:textId="377FEC0F"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Skladujte v suchu a chladu v uzavřených a utěsněných nádobách. Chraňte před světlem a teplem. Skladovací prostory dostatečně větrejte a udržujte v chladu.</w:t>
            </w:r>
          </w:p>
        </w:tc>
      </w:tr>
      <w:tr w:rsidR="00AD6149" w:rsidRPr="00AD6149" w14:paraId="23B574C2" w14:textId="77777777" w:rsidTr="00996FF5">
        <w:trPr>
          <w:gridAfter w:val="4"/>
          <w:wAfter w:w="1509" w:type="dxa"/>
          <w:trHeight w:val="300"/>
        </w:trPr>
        <w:tc>
          <w:tcPr>
            <w:tcW w:w="3402" w:type="dxa"/>
            <w:gridSpan w:val="5"/>
            <w:noWrap/>
          </w:tcPr>
          <w:p w14:paraId="48634890" w14:textId="77777777" w:rsidR="00AD6149" w:rsidRPr="00AD6149" w:rsidRDefault="00AD6149" w:rsidP="00AD6149">
            <w:pPr>
              <w:jc w:val="both"/>
              <w:rPr>
                <w:rFonts w:asciiTheme="minorHAnsi" w:hAnsiTheme="minorHAnsi"/>
                <w:b/>
                <w:bCs/>
                <w:color w:val="000000"/>
                <w:sz w:val="20"/>
                <w:szCs w:val="20"/>
              </w:rPr>
            </w:pPr>
          </w:p>
          <w:p w14:paraId="0A146543" w14:textId="7B5D611B" w:rsidR="00AD6149" w:rsidRPr="00AD6149" w:rsidRDefault="00AD6149" w:rsidP="00AD6149">
            <w:pPr>
              <w:jc w:val="both"/>
              <w:rPr>
                <w:rFonts w:asciiTheme="minorHAnsi" w:hAnsiTheme="minorHAnsi"/>
                <w:b/>
                <w:bCs/>
                <w:color w:val="000000"/>
                <w:sz w:val="20"/>
                <w:szCs w:val="20"/>
              </w:rPr>
            </w:pPr>
            <w:r w:rsidRPr="00AD6149">
              <w:rPr>
                <w:rFonts w:asciiTheme="minorHAnsi" w:hAnsiTheme="minorHAnsi"/>
                <w:b/>
                <w:bCs/>
                <w:color w:val="000000"/>
                <w:sz w:val="20"/>
                <w:szCs w:val="20"/>
              </w:rPr>
              <w:t>7.3 Specifická konečná použití</w:t>
            </w:r>
          </w:p>
        </w:tc>
        <w:tc>
          <w:tcPr>
            <w:tcW w:w="6663" w:type="dxa"/>
            <w:gridSpan w:val="12"/>
            <w:noWrap/>
          </w:tcPr>
          <w:p w14:paraId="4B7D5F15" w14:textId="77777777" w:rsidR="00AD6149" w:rsidRPr="00AD6149" w:rsidRDefault="00AD6149" w:rsidP="00AD6149">
            <w:pPr>
              <w:jc w:val="both"/>
              <w:rPr>
                <w:rFonts w:asciiTheme="minorHAnsi" w:hAnsiTheme="minorHAnsi"/>
                <w:b/>
                <w:bCs/>
                <w:color w:val="000000"/>
                <w:sz w:val="20"/>
                <w:szCs w:val="20"/>
              </w:rPr>
            </w:pPr>
          </w:p>
        </w:tc>
      </w:tr>
      <w:tr w:rsidR="00AD6149" w:rsidRPr="00AD6149" w14:paraId="0A632E73" w14:textId="5FF1911C" w:rsidTr="00996FF5">
        <w:trPr>
          <w:gridAfter w:val="4"/>
          <w:wAfter w:w="1509" w:type="dxa"/>
          <w:trHeight w:val="300"/>
        </w:trPr>
        <w:tc>
          <w:tcPr>
            <w:tcW w:w="10065" w:type="dxa"/>
            <w:gridSpan w:val="17"/>
            <w:tcBorders>
              <w:bottom w:val="single" w:sz="4" w:space="0" w:color="auto"/>
            </w:tcBorders>
            <w:noWrap/>
            <w:hideMark/>
          </w:tcPr>
          <w:p w14:paraId="70238652" w14:textId="67DE396A"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K dispozici nejsou žádné další relevantní informace.</w:t>
            </w:r>
          </w:p>
          <w:p w14:paraId="73416612" w14:textId="77777777" w:rsidR="00AD6149" w:rsidRPr="00AD6149" w:rsidRDefault="00AD6149" w:rsidP="00AD6149">
            <w:pPr>
              <w:jc w:val="both"/>
              <w:rPr>
                <w:rFonts w:asciiTheme="minorHAnsi" w:hAnsiTheme="minorHAnsi"/>
                <w:sz w:val="20"/>
                <w:szCs w:val="20"/>
              </w:rPr>
            </w:pPr>
          </w:p>
          <w:p w14:paraId="5BCD2908" w14:textId="77777777" w:rsidR="00AD6149" w:rsidRPr="00AD6149" w:rsidRDefault="00AD6149" w:rsidP="00AD6149">
            <w:pPr>
              <w:jc w:val="both"/>
              <w:rPr>
                <w:rFonts w:asciiTheme="minorHAnsi" w:hAnsiTheme="minorHAnsi"/>
                <w:sz w:val="20"/>
                <w:szCs w:val="20"/>
              </w:rPr>
            </w:pPr>
          </w:p>
          <w:p w14:paraId="5158D51C" w14:textId="089E1A0A" w:rsidR="00AD6149" w:rsidRPr="00AD6149" w:rsidRDefault="00AD6149" w:rsidP="00AD6149">
            <w:pPr>
              <w:jc w:val="both"/>
              <w:rPr>
                <w:rFonts w:asciiTheme="minorHAnsi" w:hAnsiTheme="minorHAnsi"/>
                <w:sz w:val="20"/>
                <w:szCs w:val="20"/>
              </w:rPr>
            </w:pPr>
          </w:p>
        </w:tc>
      </w:tr>
      <w:tr w:rsidR="00AD6149" w:rsidRPr="00AD6149" w14:paraId="0AC2D215" w14:textId="57F46943" w:rsidTr="00996FF5">
        <w:trPr>
          <w:gridAfter w:val="4"/>
          <w:wAfter w:w="1509" w:type="dxa"/>
          <w:trHeight w:val="315"/>
        </w:trPr>
        <w:tc>
          <w:tcPr>
            <w:tcW w:w="8493" w:type="dxa"/>
            <w:gridSpan w:val="15"/>
            <w:tcBorders>
              <w:top w:val="single" w:sz="4" w:space="0" w:color="auto"/>
            </w:tcBorders>
            <w:noWrap/>
            <w:hideMark/>
          </w:tcPr>
          <w:p w14:paraId="77C29F11" w14:textId="77777777" w:rsidR="00AD6149" w:rsidRPr="00AD6149" w:rsidRDefault="00AD6149" w:rsidP="00AD6149">
            <w:pPr>
              <w:jc w:val="both"/>
              <w:rPr>
                <w:rFonts w:asciiTheme="minorHAnsi" w:hAnsiTheme="minorHAnsi"/>
                <w:b/>
                <w:bCs/>
                <w:color w:val="000000"/>
                <w:sz w:val="20"/>
                <w:szCs w:val="20"/>
                <w:lang w:val="en-US"/>
              </w:rPr>
            </w:pPr>
          </w:p>
          <w:p w14:paraId="6E18AA05" w14:textId="01DD345C" w:rsidR="00AD6149" w:rsidRPr="00AD6149" w:rsidRDefault="00AD6149" w:rsidP="00AD6149">
            <w:pPr>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8. OMEZENÍ A KONTROLE PŮSOBENÍ/ OSOBNÍ OCHRANNÉ POMŮCKY</w:t>
            </w:r>
          </w:p>
          <w:p w14:paraId="73440FD3" w14:textId="77777777" w:rsidR="00AD6149" w:rsidRPr="00AD6149" w:rsidRDefault="00AD6149" w:rsidP="00AD6149">
            <w:pPr>
              <w:jc w:val="both"/>
              <w:rPr>
                <w:rFonts w:asciiTheme="minorHAnsi" w:hAnsiTheme="minorHAnsi"/>
                <w:b/>
                <w:bCs/>
                <w:color w:val="000000"/>
                <w:sz w:val="20"/>
                <w:szCs w:val="20"/>
                <w:lang w:val="en-US"/>
              </w:rPr>
            </w:pPr>
          </w:p>
          <w:p w14:paraId="0A51811D" w14:textId="77777777" w:rsidR="00AD6149" w:rsidRPr="00AD6149" w:rsidRDefault="00AD6149" w:rsidP="00AD6149">
            <w:pPr>
              <w:jc w:val="both"/>
              <w:rPr>
                <w:rFonts w:asciiTheme="minorHAnsi" w:hAnsiTheme="minorHAnsi"/>
                <w:color w:val="000000"/>
                <w:sz w:val="20"/>
                <w:szCs w:val="20"/>
                <w:lang w:val="en-US"/>
              </w:rPr>
            </w:pPr>
          </w:p>
        </w:tc>
        <w:tc>
          <w:tcPr>
            <w:tcW w:w="1572" w:type="dxa"/>
            <w:gridSpan w:val="2"/>
            <w:tcBorders>
              <w:top w:val="single" w:sz="4" w:space="0" w:color="auto"/>
            </w:tcBorders>
          </w:tcPr>
          <w:p w14:paraId="5677243A" w14:textId="08A057B5" w:rsidR="00AD6149" w:rsidRPr="00AD6149" w:rsidRDefault="00AD6149" w:rsidP="00AD6149">
            <w:pPr>
              <w:jc w:val="both"/>
              <w:rPr>
                <w:rFonts w:asciiTheme="minorHAnsi" w:hAnsiTheme="minorHAnsi"/>
                <w:color w:val="000000"/>
                <w:sz w:val="20"/>
                <w:szCs w:val="20"/>
                <w:lang w:val="en-US"/>
              </w:rPr>
            </w:pPr>
          </w:p>
        </w:tc>
      </w:tr>
      <w:tr w:rsidR="00AD6149" w:rsidRPr="00AD6149" w14:paraId="44DD6008" w14:textId="33B5ACB2" w:rsidTr="00996FF5">
        <w:trPr>
          <w:gridAfter w:val="4"/>
          <w:wAfter w:w="1509" w:type="dxa"/>
          <w:trHeight w:val="244"/>
        </w:trPr>
        <w:tc>
          <w:tcPr>
            <w:tcW w:w="3402" w:type="dxa"/>
            <w:gridSpan w:val="5"/>
            <w:noWrap/>
          </w:tcPr>
          <w:p w14:paraId="6F021B03" w14:textId="6CDB3EA5" w:rsidR="00AD6149" w:rsidRPr="00AD6149" w:rsidRDefault="00AD6149" w:rsidP="00AD6149">
            <w:pPr>
              <w:spacing w:after="120"/>
              <w:jc w:val="both"/>
              <w:rPr>
                <w:rFonts w:asciiTheme="minorHAnsi" w:hAnsiTheme="minorHAnsi"/>
                <w:b/>
                <w:bCs/>
                <w:color w:val="000000"/>
                <w:sz w:val="20"/>
                <w:szCs w:val="20"/>
              </w:rPr>
            </w:pPr>
            <w:r w:rsidRPr="00AD6149">
              <w:rPr>
                <w:rFonts w:asciiTheme="minorHAnsi" w:hAnsiTheme="minorHAnsi"/>
                <w:b/>
                <w:bCs/>
                <w:color w:val="000000"/>
                <w:sz w:val="20"/>
                <w:szCs w:val="20"/>
              </w:rPr>
              <w:t>8.1 Kontrolní parametry</w:t>
            </w:r>
          </w:p>
        </w:tc>
        <w:tc>
          <w:tcPr>
            <w:tcW w:w="6663" w:type="dxa"/>
            <w:gridSpan w:val="12"/>
          </w:tcPr>
          <w:p w14:paraId="5BAF0A85" w14:textId="1E2E5C8E" w:rsidR="00AD6149" w:rsidRPr="00AD6149" w:rsidRDefault="00AD6149" w:rsidP="00AD6149">
            <w:pPr>
              <w:pStyle w:val="p1"/>
              <w:spacing w:after="120"/>
              <w:rPr>
                <w:rFonts w:asciiTheme="minorHAnsi" w:hAnsiTheme="minorHAnsi" w:cs="Times New Roman"/>
                <w:b/>
                <w:bCs/>
                <w:sz w:val="20"/>
                <w:szCs w:val="20"/>
              </w:rPr>
            </w:pPr>
          </w:p>
        </w:tc>
      </w:tr>
      <w:tr w:rsidR="00AD6149" w:rsidRPr="00AD6149" w14:paraId="37A97EC0" w14:textId="57C595D1" w:rsidTr="00996FF5">
        <w:trPr>
          <w:gridAfter w:val="4"/>
          <w:wAfter w:w="1509" w:type="dxa"/>
          <w:trHeight w:val="238"/>
        </w:trPr>
        <w:tc>
          <w:tcPr>
            <w:tcW w:w="10065" w:type="dxa"/>
            <w:gridSpan w:val="17"/>
            <w:noWrap/>
          </w:tcPr>
          <w:p w14:paraId="4959E2DD" w14:textId="77777777" w:rsidR="00661B2A" w:rsidRPr="00661B2A" w:rsidRDefault="00661B2A" w:rsidP="00661B2A">
            <w:pPr>
              <w:pStyle w:val="p1"/>
              <w:spacing w:after="120"/>
              <w:rPr>
                <w:rFonts w:asciiTheme="minorHAnsi" w:hAnsiTheme="minorHAnsi"/>
                <w:sz w:val="20"/>
                <w:szCs w:val="20"/>
              </w:rPr>
            </w:pPr>
            <w:r w:rsidRPr="00661B2A">
              <w:rPr>
                <w:rFonts w:asciiTheme="minorHAnsi" w:hAnsiTheme="minorHAnsi"/>
                <w:sz w:val="20"/>
                <w:szCs w:val="20"/>
              </w:rPr>
              <w:t>Pro látku nejsou stanoveny žádné specifické národní expoziční limity (např. PEL, NPK-P) v rámci EU ani ČR.</w:t>
            </w:r>
          </w:p>
          <w:p w14:paraId="52114580" w14:textId="666BBBE4" w:rsidR="00AD6149" w:rsidRPr="00AD6149" w:rsidRDefault="00661B2A" w:rsidP="00661B2A">
            <w:pPr>
              <w:pStyle w:val="p1"/>
              <w:spacing w:after="120"/>
              <w:rPr>
                <w:rFonts w:asciiTheme="minorHAnsi" w:hAnsiTheme="minorHAnsi" w:cs="Times New Roman"/>
                <w:sz w:val="20"/>
                <w:szCs w:val="20"/>
              </w:rPr>
            </w:pPr>
            <w:r w:rsidRPr="00661B2A">
              <w:rPr>
                <w:rFonts w:asciiTheme="minorHAnsi" w:hAnsiTheme="minorHAnsi"/>
                <w:sz w:val="20"/>
                <w:szCs w:val="20"/>
              </w:rPr>
              <w:t>Doporučuje se uplatňovat obecné hygienické limity pro práci s těkavými organickými látkami a esenciálními oleji</w:t>
            </w:r>
            <w:r>
              <w:rPr>
                <w:rFonts w:asciiTheme="minorHAnsi" w:hAnsiTheme="minorHAnsi"/>
                <w:sz w:val="20"/>
                <w:szCs w:val="20"/>
              </w:rPr>
              <w:t>.</w:t>
            </w:r>
          </w:p>
        </w:tc>
      </w:tr>
      <w:tr w:rsidR="00AD6149" w:rsidRPr="00AD6149" w14:paraId="65FD153C" w14:textId="688F7444" w:rsidTr="00996FF5">
        <w:trPr>
          <w:gridAfter w:val="4"/>
          <w:wAfter w:w="1509" w:type="dxa"/>
          <w:trHeight w:val="300"/>
        </w:trPr>
        <w:tc>
          <w:tcPr>
            <w:tcW w:w="3402" w:type="dxa"/>
            <w:gridSpan w:val="5"/>
            <w:noWrap/>
          </w:tcPr>
          <w:p w14:paraId="028AAFA2" w14:textId="684733CA" w:rsidR="00AD6149" w:rsidRPr="00AD6149" w:rsidRDefault="00AD6149" w:rsidP="00AD6149">
            <w:pPr>
              <w:spacing w:after="120"/>
              <w:jc w:val="both"/>
              <w:rPr>
                <w:rFonts w:asciiTheme="minorHAnsi" w:hAnsiTheme="minorHAnsi"/>
                <w:color w:val="000000"/>
                <w:sz w:val="20"/>
                <w:szCs w:val="20"/>
              </w:rPr>
            </w:pPr>
          </w:p>
        </w:tc>
        <w:tc>
          <w:tcPr>
            <w:tcW w:w="6663" w:type="dxa"/>
            <w:gridSpan w:val="12"/>
            <w:noWrap/>
          </w:tcPr>
          <w:p w14:paraId="626C4A0A" w14:textId="136E88CF" w:rsidR="00AD6149" w:rsidRPr="00AD6149" w:rsidRDefault="00AD6149" w:rsidP="00AD6149">
            <w:pPr>
              <w:pStyle w:val="p1"/>
              <w:spacing w:after="120"/>
              <w:rPr>
                <w:rFonts w:asciiTheme="minorHAnsi" w:hAnsiTheme="minorHAnsi" w:cs="Times New Roman"/>
                <w:sz w:val="20"/>
                <w:szCs w:val="20"/>
              </w:rPr>
            </w:pPr>
          </w:p>
        </w:tc>
      </w:tr>
      <w:tr w:rsidR="00AD6149" w:rsidRPr="00AD6149" w14:paraId="6F3D3A7D" w14:textId="619EB6BB" w:rsidTr="00996FF5">
        <w:trPr>
          <w:gridAfter w:val="4"/>
          <w:wAfter w:w="1509" w:type="dxa"/>
          <w:trHeight w:val="300"/>
        </w:trPr>
        <w:tc>
          <w:tcPr>
            <w:tcW w:w="10065" w:type="dxa"/>
            <w:gridSpan w:val="17"/>
            <w:noWrap/>
          </w:tcPr>
          <w:p w14:paraId="20D4FB9B" w14:textId="14CA9B15" w:rsidR="00AD6149" w:rsidRPr="00AD6149" w:rsidRDefault="00AD6149" w:rsidP="00AD6149">
            <w:pPr>
              <w:spacing w:after="120"/>
              <w:jc w:val="both"/>
              <w:rPr>
                <w:rFonts w:asciiTheme="minorHAnsi" w:hAnsiTheme="minorHAnsi"/>
                <w:b/>
                <w:bCs/>
                <w:color w:val="000000"/>
                <w:sz w:val="20"/>
                <w:szCs w:val="20"/>
              </w:rPr>
            </w:pPr>
            <w:r w:rsidRPr="00AD6149">
              <w:rPr>
                <w:rFonts w:asciiTheme="minorHAnsi" w:hAnsiTheme="minorHAnsi"/>
                <w:b/>
                <w:bCs/>
                <w:color w:val="000000"/>
                <w:sz w:val="20"/>
                <w:szCs w:val="20"/>
              </w:rPr>
              <w:t>8.2 Omezení a kontrola působení</w:t>
            </w:r>
          </w:p>
        </w:tc>
      </w:tr>
      <w:tr w:rsidR="00661B2A" w:rsidRPr="00AD6149" w14:paraId="3E083A61" w14:textId="77777777" w:rsidTr="00996FF5">
        <w:trPr>
          <w:gridAfter w:val="4"/>
          <w:wAfter w:w="1509" w:type="dxa"/>
          <w:trHeight w:val="300"/>
        </w:trPr>
        <w:tc>
          <w:tcPr>
            <w:tcW w:w="4111" w:type="dxa"/>
            <w:gridSpan w:val="8"/>
            <w:noWrap/>
          </w:tcPr>
          <w:p w14:paraId="2B8853B9" w14:textId="3BAC3F1C" w:rsidR="00661B2A" w:rsidRPr="00AD6149" w:rsidRDefault="00661B2A" w:rsidP="00661B2A">
            <w:pPr>
              <w:pStyle w:val="p1"/>
              <w:spacing w:after="120"/>
              <w:rPr>
                <w:rFonts w:asciiTheme="minorHAnsi" w:hAnsiTheme="minorHAnsi" w:cs="Times New Roman"/>
                <w:sz w:val="20"/>
                <w:szCs w:val="20"/>
              </w:rPr>
            </w:pPr>
            <w:r w:rsidRPr="00AD6149">
              <w:rPr>
                <w:rFonts w:asciiTheme="minorHAnsi" w:hAnsiTheme="minorHAnsi" w:cs="Times New Roman"/>
                <w:sz w:val="20"/>
                <w:szCs w:val="20"/>
              </w:rPr>
              <w:t>Všeobecná ochranná a hygienická opatření:</w:t>
            </w:r>
          </w:p>
        </w:tc>
        <w:tc>
          <w:tcPr>
            <w:tcW w:w="5954" w:type="dxa"/>
            <w:gridSpan w:val="9"/>
            <w:noWrap/>
          </w:tcPr>
          <w:p w14:paraId="2800B40E" w14:textId="50A84F44" w:rsidR="00661B2A" w:rsidRPr="00661B2A" w:rsidRDefault="00661B2A" w:rsidP="00661B2A">
            <w:pPr>
              <w:pStyle w:val="p1"/>
              <w:spacing w:after="120"/>
              <w:rPr>
                <w:rFonts w:asciiTheme="minorHAnsi" w:hAnsiTheme="minorHAnsi" w:cs="Times New Roman"/>
                <w:sz w:val="20"/>
                <w:szCs w:val="20"/>
              </w:rPr>
            </w:pPr>
            <w:r w:rsidRPr="00661B2A">
              <w:rPr>
                <w:rFonts w:asciiTheme="minorHAnsi" w:hAnsiTheme="minorHAnsi"/>
                <w:sz w:val="20"/>
                <w:szCs w:val="20"/>
              </w:rPr>
              <w:t>Zajistěte</w:t>
            </w:r>
            <w:r w:rsidRPr="00661B2A">
              <w:rPr>
                <w:rStyle w:val="apple-converted-space"/>
                <w:rFonts w:asciiTheme="minorHAnsi" w:eastAsiaTheme="majorEastAsia" w:hAnsiTheme="minorHAnsi"/>
                <w:sz w:val="20"/>
                <w:szCs w:val="20"/>
              </w:rPr>
              <w:t> </w:t>
            </w:r>
            <w:r w:rsidRPr="00661B2A">
              <w:rPr>
                <w:rStyle w:val="Siln"/>
                <w:rFonts w:asciiTheme="minorHAnsi" w:eastAsiaTheme="majorEastAsia" w:hAnsiTheme="minorHAnsi"/>
                <w:sz w:val="20"/>
                <w:szCs w:val="20"/>
              </w:rPr>
              <w:t>dostatečné větrání</w:t>
            </w:r>
            <w:r w:rsidRPr="00661B2A">
              <w:rPr>
                <w:rStyle w:val="apple-converted-space"/>
                <w:rFonts w:asciiTheme="minorHAnsi" w:eastAsiaTheme="majorEastAsia" w:hAnsiTheme="minorHAnsi"/>
                <w:sz w:val="20"/>
                <w:szCs w:val="20"/>
              </w:rPr>
              <w:t> </w:t>
            </w:r>
            <w:r w:rsidRPr="00661B2A">
              <w:rPr>
                <w:rFonts w:asciiTheme="minorHAnsi" w:hAnsiTheme="minorHAnsi"/>
                <w:sz w:val="20"/>
                <w:szCs w:val="20"/>
              </w:rPr>
              <w:t>pracovních prostor.</w:t>
            </w:r>
          </w:p>
        </w:tc>
      </w:tr>
      <w:tr w:rsidR="00661B2A" w:rsidRPr="00AD6149" w14:paraId="6903B8F9" w14:textId="77777777" w:rsidTr="00996FF5">
        <w:trPr>
          <w:gridAfter w:val="4"/>
          <w:wAfter w:w="1509" w:type="dxa"/>
          <w:trHeight w:val="300"/>
        </w:trPr>
        <w:tc>
          <w:tcPr>
            <w:tcW w:w="4111" w:type="dxa"/>
            <w:gridSpan w:val="8"/>
            <w:noWrap/>
          </w:tcPr>
          <w:p w14:paraId="5CB4650B" w14:textId="29C4244B" w:rsidR="00661B2A" w:rsidRPr="00AD6149" w:rsidRDefault="00661B2A" w:rsidP="00661B2A">
            <w:pPr>
              <w:pStyle w:val="p1"/>
              <w:spacing w:after="120"/>
              <w:rPr>
                <w:rFonts w:asciiTheme="minorHAnsi" w:hAnsiTheme="minorHAnsi" w:cs="Times New Roman"/>
                <w:sz w:val="20"/>
                <w:szCs w:val="20"/>
              </w:rPr>
            </w:pPr>
          </w:p>
        </w:tc>
        <w:tc>
          <w:tcPr>
            <w:tcW w:w="5954" w:type="dxa"/>
            <w:gridSpan w:val="9"/>
            <w:noWrap/>
          </w:tcPr>
          <w:p w14:paraId="0F952D9E" w14:textId="48FA980F" w:rsidR="00661B2A" w:rsidRPr="00661B2A" w:rsidRDefault="00661B2A" w:rsidP="00661B2A">
            <w:pPr>
              <w:spacing w:after="120"/>
              <w:jc w:val="both"/>
              <w:rPr>
                <w:rFonts w:asciiTheme="minorHAnsi" w:hAnsiTheme="minorHAnsi"/>
                <w:color w:val="000000"/>
                <w:sz w:val="20"/>
                <w:szCs w:val="20"/>
              </w:rPr>
            </w:pPr>
            <w:r w:rsidRPr="00661B2A">
              <w:rPr>
                <w:rFonts w:asciiTheme="minorHAnsi" w:hAnsiTheme="minorHAnsi"/>
                <w:sz w:val="20"/>
                <w:szCs w:val="20"/>
              </w:rPr>
              <w:t>Při práci s větším množstvím použijte</w:t>
            </w:r>
            <w:r w:rsidRPr="00661B2A">
              <w:rPr>
                <w:rStyle w:val="apple-converted-space"/>
                <w:rFonts w:asciiTheme="minorHAnsi" w:eastAsiaTheme="majorEastAsia" w:hAnsiTheme="minorHAnsi"/>
                <w:sz w:val="20"/>
                <w:szCs w:val="20"/>
              </w:rPr>
              <w:t> </w:t>
            </w:r>
            <w:r w:rsidRPr="00661B2A">
              <w:rPr>
                <w:rStyle w:val="Siln"/>
                <w:rFonts w:asciiTheme="minorHAnsi" w:eastAsiaTheme="majorEastAsia" w:hAnsiTheme="minorHAnsi"/>
                <w:sz w:val="20"/>
                <w:szCs w:val="20"/>
              </w:rPr>
              <w:t>odsávací zařízení</w:t>
            </w:r>
            <w:r w:rsidRPr="00661B2A">
              <w:rPr>
                <w:rFonts w:asciiTheme="minorHAnsi" w:hAnsiTheme="minorHAnsi"/>
                <w:sz w:val="20"/>
                <w:szCs w:val="20"/>
              </w:rPr>
              <w:t>.</w:t>
            </w:r>
          </w:p>
        </w:tc>
      </w:tr>
      <w:tr w:rsidR="00661B2A" w:rsidRPr="00AD6149" w14:paraId="58831A8A" w14:textId="77777777" w:rsidTr="00996FF5">
        <w:trPr>
          <w:gridAfter w:val="4"/>
          <w:wAfter w:w="1509" w:type="dxa"/>
          <w:trHeight w:val="300"/>
        </w:trPr>
        <w:tc>
          <w:tcPr>
            <w:tcW w:w="4111" w:type="dxa"/>
            <w:gridSpan w:val="8"/>
            <w:noWrap/>
          </w:tcPr>
          <w:p w14:paraId="4EDC1999" w14:textId="7A3F2EA3" w:rsidR="00661B2A" w:rsidRPr="00AD6149" w:rsidRDefault="00661B2A" w:rsidP="00661B2A">
            <w:pPr>
              <w:pStyle w:val="p1"/>
              <w:spacing w:after="120"/>
              <w:ind w:left="490"/>
              <w:rPr>
                <w:rFonts w:asciiTheme="minorHAnsi" w:hAnsiTheme="minorHAnsi" w:cs="Times New Roman"/>
                <w:sz w:val="20"/>
                <w:szCs w:val="20"/>
              </w:rPr>
            </w:pPr>
          </w:p>
        </w:tc>
        <w:tc>
          <w:tcPr>
            <w:tcW w:w="5954" w:type="dxa"/>
            <w:gridSpan w:val="9"/>
            <w:noWrap/>
          </w:tcPr>
          <w:p w14:paraId="6CCEE70F" w14:textId="0690D44E" w:rsidR="00661B2A" w:rsidRPr="00661B2A" w:rsidRDefault="00661B2A" w:rsidP="00661B2A">
            <w:pPr>
              <w:pStyle w:val="p1"/>
              <w:spacing w:after="120"/>
              <w:rPr>
                <w:rFonts w:asciiTheme="minorHAnsi" w:hAnsiTheme="minorHAnsi" w:cs="Times New Roman"/>
                <w:sz w:val="20"/>
                <w:szCs w:val="20"/>
              </w:rPr>
            </w:pPr>
            <w:r w:rsidRPr="00661B2A">
              <w:rPr>
                <w:rFonts w:asciiTheme="minorHAnsi" w:hAnsiTheme="minorHAnsi"/>
                <w:sz w:val="20"/>
                <w:szCs w:val="20"/>
              </w:rPr>
              <w:t>Zabraňte vzniku aerosolů a vdechování par.</w:t>
            </w:r>
          </w:p>
        </w:tc>
      </w:tr>
      <w:tr w:rsidR="00661B2A" w:rsidRPr="00AD6149" w14:paraId="409D2D44" w14:textId="77777777" w:rsidTr="00996FF5">
        <w:trPr>
          <w:gridAfter w:val="4"/>
          <w:wAfter w:w="1509" w:type="dxa"/>
          <w:trHeight w:val="300"/>
        </w:trPr>
        <w:tc>
          <w:tcPr>
            <w:tcW w:w="4111" w:type="dxa"/>
            <w:gridSpan w:val="8"/>
            <w:noWrap/>
          </w:tcPr>
          <w:p w14:paraId="389E1625" w14:textId="77FEB6D8" w:rsidR="00661B2A" w:rsidRPr="00AD6149" w:rsidRDefault="00661B2A" w:rsidP="00661B2A">
            <w:pPr>
              <w:pStyle w:val="p1"/>
              <w:spacing w:after="120"/>
              <w:ind w:left="490"/>
              <w:rPr>
                <w:rFonts w:asciiTheme="minorHAnsi" w:hAnsiTheme="minorHAnsi" w:cs="Times New Roman"/>
                <w:sz w:val="20"/>
                <w:szCs w:val="20"/>
              </w:rPr>
            </w:pPr>
          </w:p>
        </w:tc>
        <w:tc>
          <w:tcPr>
            <w:tcW w:w="5954" w:type="dxa"/>
            <w:gridSpan w:val="9"/>
            <w:noWrap/>
          </w:tcPr>
          <w:p w14:paraId="23C46681" w14:textId="0C64800B" w:rsidR="00661B2A" w:rsidRPr="00661B2A" w:rsidRDefault="00661B2A" w:rsidP="00661B2A">
            <w:pPr>
              <w:pStyle w:val="p1"/>
              <w:spacing w:after="120"/>
              <w:rPr>
                <w:rFonts w:asciiTheme="minorHAnsi" w:hAnsiTheme="minorHAnsi" w:cs="Times New Roman"/>
                <w:sz w:val="20"/>
                <w:szCs w:val="20"/>
              </w:rPr>
            </w:pPr>
            <w:r w:rsidRPr="00661B2A">
              <w:rPr>
                <w:rFonts w:asciiTheme="minorHAnsi" w:hAnsiTheme="minorHAnsi"/>
                <w:sz w:val="20"/>
                <w:szCs w:val="20"/>
              </w:rPr>
              <w:t>Minimalizujte dobu a frekvenci kontaktu s pokožkou.</w:t>
            </w:r>
          </w:p>
        </w:tc>
      </w:tr>
      <w:tr w:rsidR="00661B2A" w:rsidRPr="00AD6149" w14:paraId="419F8159" w14:textId="77777777" w:rsidTr="00996FF5">
        <w:trPr>
          <w:gridAfter w:val="4"/>
          <w:wAfter w:w="1509" w:type="dxa"/>
          <w:trHeight w:val="300"/>
        </w:trPr>
        <w:tc>
          <w:tcPr>
            <w:tcW w:w="4111" w:type="dxa"/>
            <w:gridSpan w:val="8"/>
            <w:noWrap/>
          </w:tcPr>
          <w:p w14:paraId="68DE71B4" w14:textId="4072AC60" w:rsidR="00661B2A" w:rsidRPr="00AD6149" w:rsidRDefault="00661B2A" w:rsidP="00661B2A">
            <w:pPr>
              <w:pStyle w:val="p1"/>
              <w:spacing w:after="120"/>
              <w:rPr>
                <w:rFonts w:asciiTheme="minorHAnsi" w:hAnsiTheme="minorHAnsi" w:cs="Times New Roman"/>
                <w:sz w:val="20"/>
                <w:szCs w:val="20"/>
              </w:rPr>
            </w:pPr>
          </w:p>
        </w:tc>
        <w:tc>
          <w:tcPr>
            <w:tcW w:w="5954" w:type="dxa"/>
            <w:gridSpan w:val="9"/>
            <w:noWrap/>
          </w:tcPr>
          <w:p w14:paraId="674C31BE" w14:textId="77777777" w:rsidR="00661B2A" w:rsidRDefault="00661B2A" w:rsidP="00661B2A">
            <w:pPr>
              <w:pStyle w:val="p1"/>
              <w:spacing w:after="120"/>
              <w:rPr>
                <w:rFonts w:asciiTheme="minorHAnsi" w:hAnsiTheme="minorHAnsi"/>
                <w:sz w:val="20"/>
                <w:szCs w:val="20"/>
              </w:rPr>
            </w:pPr>
            <w:r w:rsidRPr="00661B2A">
              <w:rPr>
                <w:rFonts w:asciiTheme="minorHAnsi" w:hAnsiTheme="minorHAnsi"/>
                <w:sz w:val="20"/>
                <w:szCs w:val="20"/>
              </w:rPr>
              <w:t>Zajistěte</w:t>
            </w:r>
            <w:r w:rsidRPr="00661B2A">
              <w:rPr>
                <w:rStyle w:val="apple-converted-space"/>
                <w:rFonts w:asciiTheme="minorHAnsi" w:eastAsiaTheme="majorEastAsia" w:hAnsiTheme="minorHAnsi"/>
                <w:sz w:val="20"/>
                <w:szCs w:val="20"/>
              </w:rPr>
              <w:t> </w:t>
            </w:r>
            <w:r w:rsidRPr="00661B2A">
              <w:rPr>
                <w:rStyle w:val="Siln"/>
                <w:rFonts w:asciiTheme="minorHAnsi" w:eastAsiaTheme="majorEastAsia" w:hAnsiTheme="minorHAnsi"/>
                <w:sz w:val="20"/>
                <w:szCs w:val="20"/>
              </w:rPr>
              <w:t>dostatečné větrání</w:t>
            </w:r>
            <w:r w:rsidRPr="00661B2A">
              <w:rPr>
                <w:rStyle w:val="apple-converted-space"/>
                <w:rFonts w:asciiTheme="minorHAnsi" w:eastAsiaTheme="majorEastAsia" w:hAnsiTheme="minorHAnsi"/>
                <w:sz w:val="20"/>
                <w:szCs w:val="20"/>
              </w:rPr>
              <w:t> </w:t>
            </w:r>
            <w:r w:rsidRPr="00661B2A">
              <w:rPr>
                <w:rFonts w:asciiTheme="minorHAnsi" w:hAnsiTheme="minorHAnsi"/>
                <w:sz w:val="20"/>
                <w:szCs w:val="20"/>
              </w:rPr>
              <w:t>pracovních prostor.</w:t>
            </w:r>
          </w:p>
          <w:p w14:paraId="38BCE4BA" w14:textId="6331231E" w:rsidR="00661B2A" w:rsidRPr="00661B2A" w:rsidRDefault="00661B2A" w:rsidP="00661B2A">
            <w:pPr>
              <w:pStyle w:val="p1"/>
              <w:spacing w:after="120"/>
              <w:rPr>
                <w:rFonts w:asciiTheme="minorHAnsi" w:hAnsiTheme="minorHAnsi" w:cs="Times New Roman"/>
                <w:sz w:val="20"/>
                <w:szCs w:val="20"/>
              </w:rPr>
            </w:pPr>
            <w:r w:rsidRPr="00661B2A">
              <w:rPr>
                <w:rFonts w:asciiTheme="minorHAnsi" w:hAnsiTheme="minorHAnsi" w:cs="Times New Roman"/>
                <w:sz w:val="20"/>
                <w:szCs w:val="20"/>
              </w:rPr>
              <w:lastRenderedPageBreak/>
              <w:t>Po práci a před jídlem si umyjte ruce. Nepijte, nejezte, nekuřte na pracovišti.</w:t>
            </w:r>
          </w:p>
        </w:tc>
      </w:tr>
      <w:tr w:rsidR="00AD6149" w:rsidRPr="00AD6149" w14:paraId="293102D0" w14:textId="77777777" w:rsidTr="00996FF5">
        <w:trPr>
          <w:gridAfter w:val="4"/>
          <w:wAfter w:w="1509" w:type="dxa"/>
          <w:trHeight w:val="300"/>
        </w:trPr>
        <w:tc>
          <w:tcPr>
            <w:tcW w:w="4111" w:type="dxa"/>
            <w:gridSpan w:val="8"/>
            <w:noWrap/>
          </w:tcPr>
          <w:p w14:paraId="44314B82" w14:textId="49F6450B" w:rsidR="00AD6149" w:rsidRPr="00AD6149" w:rsidRDefault="00AD6149" w:rsidP="00AD6149">
            <w:pPr>
              <w:pStyle w:val="p1"/>
              <w:spacing w:after="120"/>
              <w:rPr>
                <w:rFonts w:asciiTheme="minorHAnsi" w:hAnsiTheme="minorHAnsi" w:cs="Times New Roman"/>
                <w:b/>
                <w:bCs/>
                <w:sz w:val="20"/>
                <w:szCs w:val="20"/>
              </w:rPr>
            </w:pPr>
            <w:r w:rsidRPr="00AD6149">
              <w:rPr>
                <w:rFonts w:asciiTheme="minorHAnsi" w:hAnsiTheme="minorHAnsi" w:cs="Times New Roman"/>
                <w:b/>
                <w:bCs/>
                <w:sz w:val="20"/>
                <w:szCs w:val="20"/>
              </w:rPr>
              <w:lastRenderedPageBreak/>
              <w:t>Osobní ochranné prostředky</w:t>
            </w:r>
          </w:p>
        </w:tc>
        <w:tc>
          <w:tcPr>
            <w:tcW w:w="5954" w:type="dxa"/>
            <w:gridSpan w:val="9"/>
            <w:noWrap/>
          </w:tcPr>
          <w:p w14:paraId="322AA60D" w14:textId="0A4BC7EE" w:rsidR="00AD6149" w:rsidRPr="00AD6149" w:rsidRDefault="00AD6149" w:rsidP="00AD6149">
            <w:pPr>
              <w:pStyle w:val="p1"/>
              <w:spacing w:after="120"/>
              <w:rPr>
                <w:rFonts w:asciiTheme="minorHAnsi" w:hAnsiTheme="minorHAnsi" w:cs="Times New Roman"/>
                <w:b/>
                <w:bCs/>
                <w:sz w:val="20"/>
                <w:szCs w:val="20"/>
              </w:rPr>
            </w:pPr>
          </w:p>
        </w:tc>
      </w:tr>
      <w:tr w:rsidR="00AD6149" w:rsidRPr="00AD6149" w14:paraId="1013F024" w14:textId="77777777" w:rsidTr="00996FF5">
        <w:trPr>
          <w:gridAfter w:val="4"/>
          <w:wAfter w:w="1509" w:type="dxa"/>
          <w:trHeight w:val="300"/>
        </w:trPr>
        <w:tc>
          <w:tcPr>
            <w:tcW w:w="4111" w:type="dxa"/>
            <w:gridSpan w:val="8"/>
            <w:noWrap/>
          </w:tcPr>
          <w:p w14:paraId="5845A0FB" w14:textId="7DC04769" w:rsidR="00AD6149" w:rsidRPr="00AD6149" w:rsidRDefault="00AD6149" w:rsidP="00AD6149">
            <w:pPr>
              <w:pStyle w:val="p1"/>
              <w:spacing w:after="120"/>
              <w:rPr>
                <w:rFonts w:asciiTheme="minorHAnsi" w:hAnsiTheme="minorHAnsi" w:cs="Times New Roman"/>
                <w:sz w:val="20"/>
                <w:szCs w:val="20"/>
              </w:rPr>
            </w:pPr>
            <w:r w:rsidRPr="00AD6149">
              <w:rPr>
                <w:rFonts w:asciiTheme="minorHAnsi" w:hAnsiTheme="minorHAnsi" w:cs="Times New Roman"/>
                <w:sz w:val="20"/>
                <w:szCs w:val="20"/>
              </w:rPr>
              <w:t>Ochrana dýchacích orgánů:</w:t>
            </w:r>
          </w:p>
        </w:tc>
        <w:tc>
          <w:tcPr>
            <w:tcW w:w="5954" w:type="dxa"/>
            <w:gridSpan w:val="9"/>
            <w:noWrap/>
          </w:tcPr>
          <w:p w14:paraId="0D235833" w14:textId="77777777" w:rsidR="00AD6149" w:rsidRDefault="00661B2A" w:rsidP="00AD6149">
            <w:pPr>
              <w:pStyle w:val="p1"/>
              <w:spacing w:after="120"/>
              <w:rPr>
                <w:rFonts w:asciiTheme="minorHAnsi" w:hAnsiTheme="minorHAnsi" w:cs="Times New Roman"/>
                <w:sz w:val="20"/>
                <w:szCs w:val="20"/>
              </w:rPr>
            </w:pPr>
            <w:r w:rsidRPr="00661B2A">
              <w:rPr>
                <w:rFonts w:asciiTheme="minorHAnsi" w:hAnsiTheme="minorHAnsi" w:cs="Times New Roman"/>
                <w:sz w:val="20"/>
                <w:szCs w:val="20"/>
              </w:rPr>
              <w:t>Při nedostatečném větrání nebo při tvorbě par.</w:t>
            </w:r>
          </w:p>
          <w:p w14:paraId="023D989A" w14:textId="28BAE0D5" w:rsidR="00661B2A" w:rsidRPr="00AD6149" w:rsidRDefault="00661B2A" w:rsidP="00AD6149">
            <w:pPr>
              <w:pStyle w:val="p1"/>
              <w:spacing w:after="120"/>
              <w:rPr>
                <w:rFonts w:asciiTheme="minorHAnsi" w:hAnsiTheme="minorHAnsi" w:cs="Times New Roman"/>
                <w:sz w:val="20"/>
                <w:szCs w:val="20"/>
              </w:rPr>
            </w:pPr>
            <w:r w:rsidRPr="00661B2A">
              <w:rPr>
                <w:rFonts w:asciiTheme="minorHAnsi" w:hAnsiTheme="minorHAnsi" w:cs="Times New Roman"/>
                <w:sz w:val="20"/>
                <w:szCs w:val="20"/>
              </w:rPr>
              <w:t>Filtrační polomaska s filtrem typu A (hnědý) podle EN 14387.</w:t>
            </w:r>
          </w:p>
        </w:tc>
      </w:tr>
      <w:tr w:rsidR="00AD6149" w:rsidRPr="00AD6149" w14:paraId="3EC427A4" w14:textId="77777777" w:rsidTr="00996FF5">
        <w:trPr>
          <w:gridAfter w:val="4"/>
          <w:wAfter w:w="1509" w:type="dxa"/>
          <w:trHeight w:val="300"/>
        </w:trPr>
        <w:tc>
          <w:tcPr>
            <w:tcW w:w="4111" w:type="dxa"/>
            <w:gridSpan w:val="8"/>
            <w:noWrap/>
          </w:tcPr>
          <w:p w14:paraId="67F03E4A" w14:textId="2E41B738"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Ochrana rukou:</w:t>
            </w:r>
          </w:p>
        </w:tc>
        <w:tc>
          <w:tcPr>
            <w:tcW w:w="5954" w:type="dxa"/>
            <w:gridSpan w:val="9"/>
            <w:noWrap/>
          </w:tcPr>
          <w:p w14:paraId="069289FB" w14:textId="14A6AA3F" w:rsidR="00AD6149" w:rsidRPr="00AD6149" w:rsidRDefault="00057DB1" w:rsidP="00AD6149">
            <w:pPr>
              <w:spacing w:after="120"/>
              <w:jc w:val="both"/>
              <w:rPr>
                <w:rFonts w:asciiTheme="minorHAnsi" w:hAnsiTheme="minorHAnsi"/>
                <w:color w:val="000000"/>
                <w:sz w:val="20"/>
                <w:szCs w:val="20"/>
              </w:rPr>
            </w:pPr>
            <w:r w:rsidRPr="00057DB1">
              <w:rPr>
                <w:rFonts w:asciiTheme="minorHAnsi" w:hAnsiTheme="minorHAnsi"/>
                <w:color w:val="000000"/>
                <w:sz w:val="20"/>
                <w:szCs w:val="20"/>
              </w:rPr>
              <w:t>Používejte nepropustné rukavice.</w:t>
            </w:r>
          </w:p>
        </w:tc>
      </w:tr>
      <w:tr w:rsidR="00AD6149" w:rsidRPr="00AD6149" w14:paraId="79300625" w14:textId="77777777" w:rsidTr="00996FF5">
        <w:trPr>
          <w:gridAfter w:val="4"/>
          <w:wAfter w:w="1509" w:type="dxa"/>
          <w:trHeight w:val="300"/>
        </w:trPr>
        <w:tc>
          <w:tcPr>
            <w:tcW w:w="4111" w:type="dxa"/>
            <w:gridSpan w:val="8"/>
            <w:noWrap/>
          </w:tcPr>
          <w:p w14:paraId="46A44A60" w14:textId="77777777" w:rsidR="00AD6149" w:rsidRPr="00AD6149" w:rsidRDefault="00AD6149" w:rsidP="00AD6149">
            <w:pPr>
              <w:spacing w:after="120"/>
              <w:jc w:val="both"/>
              <w:rPr>
                <w:rFonts w:asciiTheme="minorHAnsi" w:hAnsiTheme="minorHAnsi"/>
                <w:color w:val="000000"/>
                <w:sz w:val="20"/>
                <w:szCs w:val="20"/>
              </w:rPr>
            </w:pPr>
          </w:p>
        </w:tc>
        <w:tc>
          <w:tcPr>
            <w:tcW w:w="5954" w:type="dxa"/>
            <w:gridSpan w:val="9"/>
            <w:noWrap/>
          </w:tcPr>
          <w:p w14:paraId="27C63019" w14:textId="1820D8D5" w:rsidR="00AD6149" w:rsidRPr="00AD6149" w:rsidRDefault="00057DB1" w:rsidP="00AD6149">
            <w:pPr>
              <w:spacing w:after="120"/>
              <w:jc w:val="both"/>
              <w:rPr>
                <w:rFonts w:asciiTheme="minorHAnsi" w:hAnsiTheme="minorHAnsi"/>
                <w:color w:val="000000"/>
                <w:sz w:val="20"/>
                <w:szCs w:val="20"/>
              </w:rPr>
            </w:pPr>
            <w:r w:rsidRPr="00057DB1">
              <w:rPr>
                <w:rFonts w:asciiTheme="minorHAnsi" w:hAnsiTheme="minorHAnsi"/>
                <w:color w:val="000000"/>
                <w:sz w:val="20"/>
                <w:szCs w:val="20"/>
              </w:rPr>
              <w:t xml:space="preserve">Nitrilové, neoprenové nebo butylkaučukové rukavice (min. </w:t>
            </w:r>
            <w:proofErr w:type="spellStart"/>
            <w:r w:rsidRPr="00057DB1">
              <w:rPr>
                <w:rFonts w:asciiTheme="minorHAnsi" w:hAnsiTheme="minorHAnsi"/>
                <w:color w:val="000000"/>
                <w:sz w:val="20"/>
                <w:szCs w:val="20"/>
              </w:rPr>
              <w:t>tl</w:t>
            </w:r>
            <w:proofErr w:type="spellEnd"/>
            <w:r w:rsidRPr="00057DB1">
              <w:rPr>
                <w:rFonts w:asciiTheme="minorHAnsi" w:hAnsiTheme="minorHAnsi"/>
                <w:color w:val="000000"/>
                <w:sz w:val="20"/>
                <w:szCs w:val="20"/>
              </w:rPr>
              <w:t>. 0,4 mm; EN 374). Doporučená doba průniku</w:t>
            </w:r>
            <w:proofErr w:type="gramStart"/>
            <w:r w:rsidRPr="00057DB1">
              <w:rPr>
                <w:rFonts w:asciiTheme="minorHAnsi" w:hAnsiTheme="minorHAnsi"/>
                <w:color w:val="000000"/>
                <w:sz w:val="20"/>
                <w:szCs w:val="20"/>
              </w:rPr>
              <w:t>: &gt;</w:t>
            </w:r>
            <w:proofErr w:type="gramEnd"/>
            <w:r w:rsidRPr="00057DB1">
              <w:rPr>
                <w:rFonts w:asciiTheme="minorHAnsi" w:hAnsiTheme="minorHAnsi"/>
                <w:color w:val="000000"/>
                <w:sz w:val="20"/>
                <w:szCs w:val="20"/>
              </w:rPr>
              <w:t xml:space="preserve"> 60 min.</w:t>
            </w:r>
          </w:p>
        </w:tc>
      </w:tr>
      <w:tr w:rsidR="00AD6149" w:rsidRPr="00AD6149" w14:paraId="507B0A7B" w14:textId="77777777" w:rsidTr="00996FF5">
        <w:trPr>
          <w:gridAfter w:val="4"/>
          <w:wAfter w:w="1509" w:type="dxa"/>
          <w:trHeight w:val="300"/>
        </w:trPr>
        <w:tc>
          <w:tcPr>
            <w:tcW w:w="4111" w:type="dxa"/>
            <w:gridSpan w:val="8"/>
            <w:noWrap/>
          </w:tcPr>
          <w:p w14:paraId="7800B8F2" w14:textId="7F036DB2"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Ochrana očí:</w:t>
            </w:r>
          </w:p>
        </w:tc>
        <w:tc>
          <w:tcPr>
            <w:tcW w:w="5954" w:type="dxa"/>
            <w:gridSpan w:val="9"/>
            <w:noWrap/>
          </w:tcPr>
          <w:p w14:paraId="4EC40184" w14:textId="2A10DC55" w:rsidR="00AD6149" w:rsidRPr="00AD6149" w:rsidRDefault="00057DB1" w:rsidP="00AD6149">
            <w:pPr>
              <w:spacing w:after="120"/>
              <w:jc w:val="both"/>
              <w:rPr>
                <w:rFonts w:asciiTheme="minorHAnsi" w:hAnsiTheme="minorHAnsi"/>
                <w:color w:val="000000"/>
                <w:sz w:val="20"/>
                <w:szCs w:val="20"/>
              </w:rPr>
            </w:pPr>
            <w:r w:rsidRPr="00057DB1">
              <w:rPr>
                <w:rFonts w:asciiTheme="minorHAnsi" w:hAnsiTheme="minorHAnsi"/>
                <w:color w:val="000000"/>
                <w:sz w:val="20"/>
                <w:szCs w:val="20"/>
              </w:rPr>
              <w:t>Povinná při přelévání, míchání nebo manipulaci s větším objemem.</w:t>
            </w:r>
          </w:p>
        </w:tc>
      </w:tr>
      <w:tr w:rsidR="00AD6149" w:rsidRPr="00AD6149" w14:paraId="0774AD33" w14:textId="77777777" w:rsidTr="00996FF5">
        <w:trPr>
          <w:gridAfter w:val="4"/>
          <w:wAfter w:w="1509" w:type="dxa"/>
          <w:trHeight w:val="300"/>
        </w:trPr>
        <w:tc>
          <w:tcPr>
            <w:tcW w:w="4111" w:type="dxa"/>
            <w:gridSpan w:val="8"/>
            <w:noWrap/>
          </w:tcPr>
          <w:p w14:paraId="1B4DEF3F" w14:textId="77777777" w:rsidR="00AD6149" w:rsidRPr="00AD6149" w:rsidRDefault="00AD6149" w:rsidP="00AD6149">
            <w:pPr>
              <w:spacing w:after="120"/>
              <w:jc w:val="both"/>
              <w:rPr>
                <w:rFonts w:asciiTheme="minorHAnsi" w:hAnsiTheme="minorHAnsi"/>
                <w:color w:val="000000"/>
                <w:sz w:val="20"/>
                <w:szCs w:val="20"/>
              </w:rPr>
            </w:pPr>
          </w:p>
        </w:tc>
        <w:tc>
          <w:tcPr>
            <w:tcW w:w="5954" w:type="dxa"/>
            <w:gridSpan w:val="9"/>
            <w:noWrap/>
          </w:tcPr>
          <w:p w14:paraId="17E00035" w14:textId="683A9571" w:rsidR="00AD6149" w:rsidRPr="00AD6149" w:rsidRDefault="00057DB1" w:rsidP="00AD6149">
            <w:pPr>
              <w:spacing w:after="120"/>
              <w:jc w:val="both"/>
              <w:rPr>
                <w:rFonts w:asciiTheme="minorHAnsi" w:hAnsiTheme="minorHAnsi"/>
                <w:color w:val="000000"/>
                <w:sz w:val="20"/>
                <w:szCs w:val="20"/>
              </w:rPr>
            </w:pPr>
            <w:r w:rsidRPr="00057DB1">
              <w:rPr>
                <w:rFonts w:asciiTheme="minorHAnsi" w:hAnsiTheme="minorHAnsi"/>
                <w:color w:val="000000"/>
                <w:sz w:val="20"/>
                <w:szCs w:val="20"/>
              </w:rPr>
              <w:t>Ochranné brýle s bočními štíty (EN 166).</w:t>
            </w:r>
          </w:p>
        </w:tc>
      </w:tr>
      <w:tr w:rsidR="00AD6149" w:rsidRPr="00AD6149" w14:paraId="1EC3E091" w14:textId="77777777" w:rsidTr="00996FF5">
        <w:trPr>
          <w:gridAfter w:val="4"/>
          <w:wAfter w:w="1509" w:type="dxa"/>
          <w:trHeight w:val="300"/>
        </w:trPr>
        <w:tc>
          <w:tcPr>
            <w:tcW w:w="3402" w:type="dxa"/>
            <w:gridSpan w:val="5"/>
            <w:noWrap/>
          </w:tcPr>
          <w:p w14:paraId="0631A708" w14:textId="77777777" w:rsidR="00AD6149" w:rsidRPr="00AD6149" w:rsidRDefault="00AD6149" w:rsidP="00AD6149">
            <w:pPr>
              <w:jc w:val="both"/>
              <w:rPr>
                <w:rFonts w:asciiTheme="minorHAnsi" w:hAnsiTheme="minorHAnsi"/>
                <w:color w:val="000000"/>
                <w:sz w:val="20"/>
                <w:szCs w:val="20"/>
                <w:lang w:val="en-US"/>
              </w:rPr>
            </w:pPr>
          </w:p>
        </w:tc>
        <w:tc>
          <w:tcPr>
            <w:tcW w:w="6663" w:type="dxa"/>
            <w:gridSpan w:val="12"/>
            <w:noWrap/>
          </w:tcPr>
          <w:p w14:paraId="39E19953" w14:textId="77777777" w:rsidR="00AD6149" w:rsidRPr="00AD6149" w:rsidRDefault="00AD6149" w:rsidP="00AD6149">
            <w:pPr>
              <w:jc w:val="both"/>
              <w:rPr>
                <w:rFonts w:asciiTheme="minorHAnsi" w:hAnsiTheme="minorHAnsi"/>
                <w:color w:val="000000"/>
                <w:sz w:val="20"/>
                <w:szCs w:val="20"/>
                <w:lang w:val="en-US"/>
              </w:rPr>
            </w:pPr>
          </w:p>
        </w:tc>
      </w:tr>
      <w:tr w:rsidR="00AD6149" w:rsidRPr="00AD6149" w14:paraId="1B153C0F" w14:textId="77777777" w:rsidTr="00996FF5">
        <w:trPr>
          <w:gridAfter w:val="4"/>
          <w:wAfter w:w="1509" w:type="dxa"/>
          <w:trHeight w:val="300"/>
        </w:trPr>
        <w:tc>
          <w:tcPr>
            <w:tcW w:w="10065" w:type="dxa"/>
            <w:gridSpan w:val="17"/>
            <w:tcBorders>
              <w:top w:val="single" w:sz="4" w:space="0" w:color="auto"/>
            </w:tcBorders>
            <w:noWrap/>
          </w:tcPr>
          <w:p w14:paraId="180B5EC8" w14:textId="77777777" w:rsidR="00AD6149" w:rsidRPr="00AD6149" w:rsidRDefault="00AD6149" w:rsidP="00AD6149">
            <w:pPr>
              <w:jc w:val="both"/>
              <w:rPr>
                <w:rFonts w:asciiTheme="minorHAnsi" w:hAnsiTheme="minorHAnsi"/>
                <w:b/>
                <w:bCs/>
                <w:color w:val="000000"/>
                <w:sz w:val="20"/>
                <w:szCs w:val="20"/>
                <w:lang w:val="en-US"/>
              </w:rPr>
            </w:pPr>
          </w:p>
          <w:p w14:paraId="6D1C0253" w14:textId="2E0F1EF9" w:rsidR="00AD6149" w:rsidRPr="00AD6149" w:rsidRDefault="00AD6149" w:rsidP="00AD6149">
            <w:pPr>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9. FYZIKÁLNÍ A CHEMICKÉ VLASTNOSTI</w:t>
            </w:r>
          </w:p>
          <w:p w14:paraId="2F7E4B23" w14:textId="77777777" w:rsidR="00AD6149" w:rsidRPr="00AD6149" w:rsidRDefault="00AD6149" w:rsidP="00AD6149">
            <w:pPr>
              <w:jc w:val="both"/>
              <w:rPr>
                <w:rFonts w:asciiTheme="minorHAnsi" w:hAnsiTheme="minorHAnsi"/>
                <w:color w:val="000000"/>
                <w:sz w:val="20"/>
                <w:szCs w:val="20"/>
                <w:lang w:val="en-US"/>
              </w:rPr>
            </w:pPr>
          </w:p>
        </w:tc>
      </w:tr>
      <w:tr w:rsidR="00AD6149" w:rsidRPr="00AD6149" w14:paraId="4CFA03D8" w14:textId="77777777" w:rsidTr="00996FF5">
        <w:trPr>
          <w:gridAfter w:val="4"/>
          <w:wAfter w:w="1509" w:type="dxa"/>
          <w:trHeight w:val="300"/>
        </w:trPr>
        <w:tc>
          <w:tcPr>
            <w:tcW w:w="10065" w:type="dxa"/>
            <w:gridSpan w:val="17"/>
            <w:noWrap/>
          </w:tcPr>
          <w:p w14:paraId="6CF6A3E2" w14:textId="536C8582" w:rsidR="00AD6149" w:rsidRPr="00AD6149" w:rsidRDefault="00AD6149" w:rsidP="00AD6149">
            <w:pPr>
              <w:jc w:val="both"/>
              <w:rPr>
                <w:rFonts w:asciiTheme="minorHAnsi" w:hAnsiTheme="minorHAnsi"/>
                <w:b/>
                <w:bCs/>
                <w:color w:val="000000"/>
                <w:sz w:val="20"/>
                <w:szCs w:val="20"/>
              </w:rPr>
            </w:pPr>
            <w:r w:rsidRPr="00AD6149">
              <w:rPr>
                <w:rFonts w:asciiTheme="minorHAnsi" w:hAnsiTheme="minorHAnsi"/>
                <w:b/>
                <w:bCs/>
                <w:color w:val="000000"/>
                <w:sz w:val="20"/>
                <w:szCs w:val="20"/>
              </w:rPr>
              <w:t>9.1 Informace o základních fyzikálních a chemických vlastnostech</w:t>
            </w:r>
          </w:p>
        </w:tc>
      </w:tr>
      <w:tr w:rsidR="00AD6149" w:rsidRPr="00AD6149" w14:paraId="6DB78E24" w14:textId="25C5215B" w:rsidTr="00996FF5">
        <w:trPr>
          <w:gridAfter w:val="4"/>
          <w:wAfter w:w="1509" w:type="dxa"/>
          <w:trHeight w:val="300"/>
        </w:trPr>
        <w:tc>
          <w:tcPr>
            <w:tcW w:w="3402" w:type="dxa"/>
            <w:gridSpan w:val="5"/>
            <w:noWrap/>
            <w:hideMark/>
          </w:tcPr>
          <w:p w14:paraId="5A531384" w14:textId="5BF1E7F8"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Vzhled:</w:t>
            </w:r>
          </w:p>
          <w:p w14:paraId="1AF9D303" w14:textId="3A204CDC" w:rsidR="00AD6149" w:rsidRPr="00AD6149" w:rsidRDefault="00AD6149" w:rsidP="00AD6149">
            <w:pPr>
              <w:jc w:val="both"/>
              <w:rPr>
                <w:rFonts w:asciiTheme="minorHAnsi" w:hAnsiTheme="minorHAnsi"/>
                <w:color w:val="000000"/>
                <w:sz w:val="20"/>
                <w:szCs w:val="20"/>
              </w:rPr>
            </w:pPr>
          </w:p>
        </w:tc>
        <w:tc>
          <w:tcPr>
            <w:tcW w:w="6663" w:type="dxa"/>
            <w:gridSpan w:val="12"/>
            <w:noWrap/>
          </w:tcPr>
          <w:p w14:paraId="169D74CE" w14:textId="4D7FC6F4" w:rsidR="00AD6149" w:rsidRPr="00AD6149" w:rsidRDefault="005F02CD" w:rsidP="00AD6149">
            <w:pPr>
              <w:jc w:val="both"/>
              <w:rPr>
                <w:rFonts w:asciiTheme="minorHAnsi" w:hAnsiTheme="minorHAnsi"/>
                <w:color w:val="000000"/>
                <w:sz w:val="20"/>
                <w:szCs w:val="20"/>
              </w:rPr>
            </w:pPr>
            <w:r>
              <w:rPr>
                <w:rFonts w:asciiTheme="minorHAnsi" w:hAnsiTheme="minorHAnsi"/>
                <w:color w:val="000000"/>
                <w:sz w:val="20"/>
                <w:szCs w:val="20"/>
              </w:rPr>
              <w:t>Tmavě hnědá olejovitá kapalina</w:t>
            </w:r>
            <w:r w:rsidR="00AD6149" w:rsidRPr="00AD6149">
              <w:rPr>
                <w:rFonts w:asciiTheme="minorHAnsi" w:hAnsiTheme="minorHAnsi"/>
                <w:color w:val="000000"/>
                <w:sz w:val="20"/>
                <w:szCs w:val="20"/>
              </w:rPr>
              <w:t xml:space="preserve"> </w:t>
            </w:r>
          </w:p>
        </w:tc>
      </w:tr>
      <w:tr w:rsidR="00AD6149" w:rsidRPr="00AD6149" w14:paraId="65D437B6" w14:textId="2EC8FF4E" w:rsidTr="00996FF5">
        <w:trPr>
          <w:gridAfter w:val="4"/>
          <w:wAfter w:w="1509" w:type="dxa"/>
          <w:trHeight w:val="300"/>
        </w:trPr>
        <w:tc>
          <w:tcPr>
            <w:tcW w:w="3402" w:type="dxa"/>
            <w:gridSpan w:val="5"/>
            <w:noWrap/>
            <w:hideMark/>
          </w:tcPr>
          <w:p w14:paraId="3EBEBC4B" w14:textId="64A69B18"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Vůně:</w:t>
            </w:r>
          </w:p>
          <w:p w14:paraId="0EF404E8" w14:textId="3DE34771" w:rsidR="00AD6149" w:rsidRPr="00AD6149" w:rsidRDefault="00AD6149" w:rsidP="00AD6149">
            <w:pPr>
              <w:jc w:val="both"/>
              <w:rPr>
                <w:rFonts w:asciiTheme="minorHAnsi" w:hAnsiTheme="minorHAnsi"/>
                <w:color w:val="000000"/>
                <w:sz w:val="20"/>
                <w:szCs w:val="20"/>
              </w:rPr>
            </w:pPr>
          </w:p>
        </w:tc>
        <w:tc>
          <w:tcPr>
            <w:tcW w:w="6663" w:type="dxa"/>
            <w:gridSpan w:val="12"/>
            <w:noWrap/>
          </w:tcPr>
          <w:p w14:paraId="6FF72861" w14:textId="1613F8B5" w:rsidR="00AD6149" w:rsidRPr="00AD6149" w:rsidRDefault="005F02CD" w:rsidP="00AD6149">
            <w:pPr>
              <w:jc w:val="both"/>
              <w:rPr>
                <w:rFonts w:asciiTheme="minorHAnsi" w:hAnsiTheme="minorHAnsi"/>
                <w:color w:val="000000"/>
                <w:sz w:val="20"/>
                <w:szCs w:val="20"/>
              </w:rPr>
            </w:pPr>
            <w:r>
              <w:rPr>
                <w:rFonts w:asciiTheme="minorHAnsi" w:hAnsiTheme="minorHAnsi"/>
                <w:color w:val="000000"/>
                <w:sz w:val="20"/>
                <w:szCs w:val="20"/>
              </w:rPr>
              <w:t>C</w:t>
            </w:r>
            <w:r w:rsidRPr="005F02CD">
              <w:rPr>
                <w:rFonts w:asciiTheme="minorHAnsi" w:hAnsiTheme="minorHAnsi"/>
                <w:color w:val="000000"/>
                <w:sz w:val="20"/>
                <w:szCs w:val="20"/>
              </w:rPr>
              <w:t xml:space="preserve">harakteristický, balzámový, pryskyřičný, </w:t>
            </w:r>
            <w:proofErr w:type="spellStart"/>
            <w:r w:rsidRPr="005F02CD">
              <w:rPr>
                <w:rFonts w:asciiTheme="minorHAnsi" w:hAnsiTheme="minorHAnsi"/>
                <w:color w:val="000000"/>
                <w:sz w:val="20"/>
                <w:szCs w:val="20"/>
              </w:rPr>
              <w:t>kouřovo</w:t>
            </w:r>
            <w:proofErr w:type="spellEnd"/>
            <w:r w:rsidRPr="005F02CD">
              <w:rPr>
                <w:rFonts w:asciiTheme="minorHAnsi" w:hAnsiTheme="minorHAnsi"/>
                <w:color w:val="000000"/>
                <w:sz w:val="20"/>
                <w:szCs w:val="20"/>
              </w:rPr>
              <w:t>-dřevitý (typický jantarový tón)</w:t>
            </w:r>
          </w:p>
        </w:tc>
      </w:tr>
      <w:tr w:rsidR="00AD6149" w:rsidRPr="00AD6149" w14:paraId="379FB3CE" w14:textId="1F433C5E" w:rsidTr="00996FF5">
        <w:trPr>
          <w:gridAfter w:val="4"/>
          <w:wAfter w:w="1509" w:type="dxa"/>
          <w:trHeight w:val="300"/>
        </w:trPr>
        <w:tc>
          <w:tcPr>
            <w:tcW w:w="3402" w:type="dxa"/>
            <w:gridSpan w:val="5"/>
            <w:noWrap/>
          </w:tcPr>
          <w:p w14:paraId="51EA5CDA" w14:textId="46A9E8BC"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Bod vzplanutí:</w:t>
            </w:r>
          </w:p>
        </w:tc>
        <w:tc>
          <w:tcPr>
            <w:tcW w:w="6663" w:type="dxa"/>
            <w:gridSpan w:val="12"/>
            <w:noWrap/>
            <w:hideMark/>
          </w:tcPr>
          <w:p w14:paraId="716FA3EF" w14:textId="1A052E77" w:rsidR="00AD6149" w:rsidRPr="00AD6149" w:rsidRDefault="005F02CD" w:rsidP="00AD6149">
            <w:pPr>
              <w:jc w:val="both"/>
              <w:rPr>
                <w:rFonts w:asciiTheme="minorHAnsi" w:hAnsiTheme="minorHAnsi"/>
                <w:color w:val="000000"/>
                <w:sz w:val="20"/>
                <w:szCs w:val="20"/>
              </w:rPr>
            </w:pPr>
            <w:r w:rsidRPr="005F02CD">
              <w:rPr>
                <w:rFonts w:asciiTheme="minorHAnsi" w:hAnsiTheme="minorHAnsi"/>
                <w:color w:val="000000"/>
                <w:sz w:val="20"/>
                <w:szCs w:val="20"/>
              </w:rPr>
              <w:t>&gt; 70 °C</w:t>
            </w:r>
          </w:p>
        </w:tc>
      </w:tr>
      <w:tr w:rsidR="00AD6149" w:rsidRPr="00AD6149" w14:paraId="504FFEC7" w14:textId="77777777" w:rsidTr="00996FF5">
        <w:trPr>
          <w:gridAfter w:val="4"/>
          <w:wAfter w:w="1509" w:type="dxa"/>
          <w:trHeight w:val="300"/>
        </w:trPr>
        <w:tc>
          <w:tcPr>
            <w:tcW w:w="3402" w:type="dxa"/>
            <w:gridSpan w:val="5"/>
            <w:noWrap/>
          </w:tcPr>
          <w:p w14:paraId="65DB4D32" w14:textId="6E99C8D5" w:rsidR="00AD6149" w:rsidRPr="00AD6149" w:rsidRDefault="005F02CD" w:rsidP="00AD6149">
            <w:pPr>
              <w:jc w:val="both"/>
              <w:rPr>
                <w:rFonts w:asciiTheme="minorHAnsi" w:hAnsiTheme="minorHAnsi"/>
                <w:color w:val="000000"/>
                <w:sz w:val="20"/>
                <w:szCs w:val="20"/>
              </w:rPr>
            </w:pPr>
            <w:r>
              <w:rPr>
                <w:rFonts w:asciiTheme="minorHAnsi" w:hAnsiTheme="minorHAnsi"/>
                <w:color w:val="000000"/>
                <w:sz w:val="20"/>
                <w:szCs w:val="20"/>
              </w:rPr>
              <w:t>Teplota samovznícení:</w:t>
            </w:r>
          </w:p>
        </w:tc>
        <w:tc>
          <w:tcPr>
            <w:tcW w:w="6663" w:type="dxa"/>
            <w:gridSpan w:val="12"/>
            <w:noWrap/>
          </w:tcPr>
          <w:p w14:paraId="1F2101D5" w14:textId="2F1FC76A" w:rsidR="00AD6149" w:rsidRPr="00AD6149" w:rsidRDefault="005F02CD" w:rsidP="00AD6149">
            <w:pPr>
              <w:jc w:val="both"/>
              <w:rPr>
                <w:rFonts w:asciiTheme="minorHAnsi" w:hAnsiTheme="minorHAnsi"/>
                <w:color w:val="000000"/>
                <w:sz w:val="20"/>
                <w:szCs w:val="20"/>
              </w:rPr>
            </w:pPr>
            <w:r w:rsidRPr="005F02CD">
              <w:rPr>
                <w:rFonts w:asciiTheme="minorHAnsi" w:hAnsiTheme="minorHAnsi"/>
                <w:color w:val="000000"/>
                <w:sz w:val="20"/>
                <w:szCs w:val="20"/>
              </w:rPr>
              <w:t>&gt; 250 °C</w:t>
            </w:r>
          </w:p>
        </w:tc>
      </w:tr>
      <w:tr w:rsidR="00AD6149" w:rsidRPr="00AD6149" w14:paraId="45CE03F9" w14:textId="77777777" w:rsidTr="00996FF5">
        <w:trPr>
          <w:gridAfter w:val="4"/>
          <w:wAfter w:w="1509" w:type="dxa"/>
          <w:trHeight w:val="300"/>
        </w:trPr>
        <w:tc>
          <w:tcPr>
            <w:tcW w:w="3402" w:type="dxa"/>
            <w:gridSpan w:val="5"/>
            <w:noWrap/>
          </w:tcPr>
          <w:p w14:paraId="27EDED30" w14:textId="79CFA489"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Relativní hustota: </w:t>
            </w:r>
          </w:p>
        </w:tc>
        <w:tc>
          <w:tcPr>
            <w:tcW w:w="6663" w:type="dxa"/>
            <w:gridSpan w:val="12"/>
            <w:noWrap/>
          </w:tcPr>
          <w:p w14:paraId="5356D8F5" w14:textId="5F2C9EDF" w:rsidR="00AD6149" w:rsidRPr="00AD6149" w:rsidRDefault="005F02CD" w:rsidP="00AD6149">
            <w:pPr>
              <w:jc w:val="both"/>
              <w:rPr>
                <w:rFonts w:asciiTheme="minorHAnsi" w:hAnsiTheme="minorHAnsi"/>
                <w:color w:val="000000"/>
                <w:sz w:val="20"/>
                <w:szCs w:val="20"/>
              </w:rPr>
            </w:pPr>
            <w:r w:rsidRPr="006829B0">
              <w:rPr>
                <w:rFonts w:asciiTheme="minorHAnsi" w:hAnsiTheme="minorHAnsi"/>
                <w:sz w:val="22"/>
                <w:szCs w:val="22"/>
                <w:lang w:val="en-US"/>
              </w:rPr>
              <w:t>0.967 – 1.037 @ 25°C</w:t>
            </w:r>
          </w:p>
        </w:tc>
      </w:tr>
      <w:tr w:rsidR="00AD6149" w:rsidRPr="00AD6149" w14:paraId="4471C80E" w14:textId="77777777" w:rsidTr="00996FF5">
        <w:trPr>
          <w:gridAfter w:val="4"/>
          <w:wAfter w:w="1509" w:type="dxa"/>
          <w:trHeight w:val="300"/>
        </w:trPr>
        <w:tc>
          <w:tcPr>
            <w:tcW w:w="3402" w:type="dxa"/>
            <w:gridSpan w:val="5"/>
            <w:noWrap/>
          </w:tcPr>
          <w:p w14:paraId="0B7B408D" w14:textId="5B1096C6"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Rozpustnost ve vodě:</w:t>
            </w:r>
          </w:p>
        </w:tc>
        <w:tc>
          <w:tcPr>
            <w:tcW w:w="6663" w:type="dxa"/>
            <w:gridSpan w:val="12"/>
            <w:noWrap/>
          </w:tcPr>
          <w:p w14:paraId="1B41C00F" w14:textId="5DF97690"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Nerozpustný ve vodě, rozpustný v alkoholu a olejích.</w:t>
            </w:r>
          </w:p>
        </w:tc>
      </w:tr>
      <w:tr w:rsidR="00AD6149" w:rsidRPr="00AD6149" w14:paraId="558F42B4" w14:textId="77777777" w:rsidTr="00996FF5">
        <w:trPr>
          <w:gridAfter w:val="4"/>
          <w:wAfter w:w="1509" w:type="dxa"/>
          <w:trHeight w:val="300"/>
        </w:trPr>
        <w:tc>
          <w:tcPr>
            <w:tcW w:w="3402" w:type="dxa"/>
            <w:gridSpan w:val="5"/>
            <w:noWrap/>
          </w:tcPr>
          <w:p w14:paraId="1544E374" w14:textId="77777777" w:rsidR="00AD6149" w:rsidRPr="00AD6149" w:rsidRDefault="00AD6149" w:rsidP="00AD6149">
            <w:pPr>
              <w:jc w:val="both"/>
              <w:rPr>
                <w:rFonts w:asciiTheme="minorHAnsi" w:hAnsiTheme="minorHAnsi"/>
                <w:b/>
                <w:bCs/>
                <w:color w:val="000000"/>
                <w:sz w:val="20"/>
                <w:szCs w:val="20"/>
              </w:rPr>
            </w:pPr>
          </w:p>
          <w:p w14:paraId="7DF27C07" w14:textId="1E935587" w:rsidR="00AD6149" w:rsidRPr="00AD6149" w:rsidRDefault="00AD6149" w:rsidP="00AD6149">
            <w:pPr>
              <w:jc w:val="both"/>
              <w:rPr>
                <w:rFonts w:asciiTheme="minorHAnsi" w:hAnsiTheme="minorHAnsi"/>
                <w:b/>
                <w:bCs/>
                <w:color w:val="000000"/>
                <w:sz w:val="20"/>
                <w:szCs w:val="20"/>
              </w:rPr>
            </w:pPr>
            <w:r w:rsidRPr="00AD6149">
              <w:rPr>
                <w:rFonts w:asciiTheme="minorHAnsi" w:hAnsiTheme="minorHAnsi"/>
                <w:b/>
                <w:bCs/>
                <w:color w:val="000000"/>
                <w:sz w:val="20"/>
                <w:szCs w:val="20"/>
              </w:rPr>
              <w:t>9.2 Další informace</w:t>
            </w:r>
          </w:p>
        </w:tc>
        <w:tc>
          <w:tcPr>
            <w:tcW w:w="1418" w:type="dxa"/>
            <w:gridSpan w:val="4"/>
            <w:noWrap/>
          </w:tcPr>
          <w:p w14:paraId="5A8D0257" w14:textId="77777777" w:rsidR="00AD6149" w:rsidRPr="00AD6149" w:rsidRDefault="00AD6149" w:rsidP="00AD6149">
            <w:pPr>
              <w:jc w:val="both"/>
              <w:rPr>
                <w:rFonts w:asciiTheme="minorHAnsi" w:hAnsiTheme="minorHAnsi"/>
                <w:b/>
                <w:bCs/>
                <w:color w:val="000000"/>
                <w:sz w:val="20"/>
                <w:szCs w:val="20"/>
              </w:rPr>
            </w:pPr>
          </w:p>
        </w:tc>
        <w:tc>
          <w:tcPr>
            <w:tcW w:w="3653" w:type="dxa"/>
            <w:gridSpan w:val="5"/>
          </w:tcPr>
          <w:p w14:paraId="6E9FAFB9" w14:textId="77777777" w:rsidR="00AD6149" w:rsidRPr="00AD6149" w:rsidRDefault="00AD6149" w:rsidP="00AD6149">
            <w:pPr>
              <w:jc w:val="both"/>
              <w:rPr>
                <w:rFonts w:asciiTheme="minorHAnsi" w:hAnsiTheme="minorHAnsi"/>
                <w:b/>
                <w:bCs/>
                <w:color w:val="000000"/>
                <w:sz w:val="20"/>
                <w:szCs w:val="20"/>
              </w:rPr>
            </w:pPr>
          </w:p>
        </w:tc>
        <w:tc>
          <w:tcPr>
            <w:tcW w:w="1592" w:type="dxa"/>
            <w:gridSpan w:val="3"/>
          </w:tcPr>
          <w:p w14:paraId="7F255087" w14:textId="77777777" w:rsidR="00AD6149" w:rsidRPr="00AD6149" w:rsidRDefault="00AD6149" w:rsidP="00AD6149">
            <w:pPr>
              <w:jc w:val="both"/>
              <w:rPr>
                <w:rFonts w:asciiTheme="minorHAnsi" w:hAnsiTheme="minorHAnsi"/>
                <w:b/>
                <w:bCs/>
                <w:color w:val="000000"/>
                <w:sz w:val="20"/>
                <w:szCs w:val="20"/>
              </w:rPr>
            </w:pPr>
          </w:p>
        </w:tc>
      </w:tr>
      <w:tr w:rsidR="00AD6149" w:rsidRPr="00AD6149" w14:paraId="3B2FEE5D" w14:textId="77777777" w:rsidTr="00996FF5">
        <w:trPr>
          <w:gridAfter w:val="4"/>
          <w:wAfter w:w="1509" w:type="dxa"/>
          <w:trHeight w:val="300"/>
        </w:trPr>
        <w:tc>
          <w:tcPr>
            <w:tcW w:w="10065" w:type="dxa"/>
            <w:gridSpan w:val="17"/>
            <w:noWrap/>
          </w:tcPr>
          <w:p w14:paraId="6130F674" w14:textId="77777777" w:rsidR="005F02CD" w:rsidRPr="005F02CD" w:rsidRDefault="005F02CD" w:rsidP="005F02CD">
            <w:pPr>
              <w:jc w:val="both"/>
              <w:rPr>
                <w:rFonts w:asciiTheme="minorHAnsi" w:hAnsiTheme="minorHAnsi"/>
                <w:color w:val="000000"/>
                <w:sz w:val="20"/>
                <w:szCs w:val="20"/>
              </w:rPr>
            </w:pPr>
            <w:r w:rsidRPr="005F02CD">
              <w:rPr>
                <w:rFonts w:asciiTheme="minorHAnsi" w:hAnsiTheme="minorHAnsi"/>
                <w:color w:val="000000"/>
                <w:sz w:val="20"/>
                <w:szCs w:val="20"/>
              </w:rPr>
              <w:t xml:space="preserve">VOC obsah: obsahuje těkavé organické složky </w:t>
            </w:r>
            <w:proofErr w:type="gramStart"/>
            <w:r w:rsidRPr="005F02CD">
              <w:rPr>
                <w:rFonts w:asciiTheme="minorHAnsi" w:hAnsiTheme="minorHAnsi"/>
                <w:color w:val="000000"/>
                <w:sz w:val="20"/>
                <w:szCs w:val="20"/>
              </w:rPr>
              <w:t>(&lt; 5</w:t>
            </w:r>
            <w:proofErr w:type="gramEnd"/>
            <w:r w:rsidRPr="005F02CD">
              <w:rPr>
                <w:rFonts w:asciiTheme="minorHAnsi" w:hAnsiTheme="minorHAnsi"/>
                <w:color w:val="000000"/>
                <w:sz w:val="20"/>
                <w:szCs w:val="20"/>
              </w:rPr>
              <w:t xml:space="preserve"> %) – především limonen, styren, aromatické aldehydy.</w:t>
            </w:r>
          </w:p>
          <w:p w14:paraId="2E6BBD0C" w14:textId="77777777" w:rsidR="005F02CD" w:rsidRPr="005F02CD" w:rsidRDefault="005F02CD" w:rsidP="005F02CD">
            <w:pPr>
              <w:jc w:val="both"/>
              <w:rPr>
                <w:rFonts w:asciiTheme="minorHAnsi" w:hAnsiTheme="minorHAnsi"/>
                <w:color w:val="000000"/>
                <w:sz w:val="20"/>
                <w:szCs w:val="20"/>
              </w:rPr>
            </w:pPr>
            <w:r w:rsidRPr="005F02CD">
              <w:rPr>
                <w:rFonts w:asciiTheme="minorHAnsi" w:hAnsiTheme="minorHAnsi"/>
                <w:color w:val="000000"/>
                <w:sz w:val="20"/>
                <w:szCs w:val="20"/>
              </w:rPr>
              <w:t>Stabilita vůně: vůně se může měnit vlivem oxidace; produkt tmavne při dlouhodobém kontaktu se vzduchem.</w:t>
            </w:r>
          </w:p>
          <w:p w14:paraId="76404754" w14:textId="77777777" w:rsidR="005F02CD" w:rsidRPr="005F02CD" w:rsidRDefault="005F02CD" w:rsidP="005F02CD">
            <w:pPr>
              <w:jc w:val="both"/>
              <w:rPr>
                <w:rFonts w:asciiTheme="minorHAnsi" w:hAnsiTheme="minorHAnsi"/>
                <w:color w:val="000000"/>
                <w:sz w:val="20"/>
                <w:szCs w:val="20"/>
              </w:rPr>
            </w:pPr>
            <w:r w:rsidRPr="005F02CD">
              <w:rPr>
                <w:rFonts w:asciiTheme="minorHAnsi" w:hAnsiTheme="minorHAnsi"/>
                <w:color w:val="000000"/>
                <w:sz w:val="20"/>
                <w:szCs w:val="20"/>
              </w:rPr>
              <w:t>Citlivost na světlo: vysoká – doporučeno skladování v temnu.</w:t>
            </w:r>
          </w:p>
          <w:p w14:paraId="1AFD56C8" w14:textId="77777777" w:rsidR="005F02CD" w:rsidRPr="005F02CD" w:rsidRDefault="005F02CD" w:rsidP="005F02CD">
            <w:pPr>
              <w:jc w:val="both"/>
              <w:rPr>
                <w:rFonts w:asciiTheme="minorHAnsi" w:hAnsiTheme="minorHAnsi"/>
                <w:color w:val="000000"/>
                <w:sz w:val="20"/>
                <w:szCs w:val="20"/>
              </w:rPr>
            </w:pPr>
            <w:r w:rsidRPr="005F02CD">
              <w:rPr>
                <w:rFonts w:asciiTheme="minorHAnsi" w:hAnsiTheme="minorHAnsi"/>
                <w:color w:val="000000"/>
                <w:sz w:val="20"/>
                <w:szCs w:val="20"/>
              </w:rPr>
              <w:t>Reakce na oxidaci: vznikají oxidované deriváty terpenů a fenolů (zvyšují dráždivost a alergenní potenciál).</w:t>
            </w:r>
          </w:p>
          <w:p w14:paraId="08E0907C" w14:textId="77777777" w:rsidR="00AD6149" w:rsidRDefault="005F02CD" w:rsidP="005F02CD">
            <w:pPr>
              <w:jc w:val="both"/>
              <w:rPr>
                <w:rFonts w:asciiTheme="minorHAnsi" w:hAnsiTheme="minorHAnsi"/>
                <w:color w:val="000000"/>
                <w:sz w:val="20"/>
                <w:szCs w:val="20"/>
              </w:rPr>
            </w:pPr>
            <w:r w:rsidRPr="005F02CD">
              <w:rPr>
                <w:rFonts w:asciiTheme="minorHAnsi" w:hAnsiTheme="minorHAnsi"/>
                <w:color w:val="000000"/>
                <w:sz w:val="20"/>
                <w:szCs w:val="20"/>
              </w:rPr>
              <w:t>Bod vzplanutí potvrzuje klasifikaci jako hořlavá kapalina kat. 4 (H227).</w:t>
            </w:r>
          </w:p>
          <w:p w14:paraId="20A37E45" w14:textId="03F6F47A" w:rsidR="005F02CD" w:rsidRPr="00AD6149" w:rsidRDefault="005F02CD" w:rsidP="005F02CD">
            <w:pPr>
              <w:jc w:val="both"/>
              <w:rPr>
                <w:rFonts w:asciiTheme="minorHAnsi" w:hAnsiTheme="minorHAnsi"/>
                <w:color w:val="000000"/>
                <w:sz w:val="20"/>
                <w:szCs w:val="20"/>
              </w:rPr>
            </w:pPr>
          </w:p>
        </w:tc>
      </w:tr>
      <w:tr w:rsidR="00AD6149" w:rsidRPr="00AD6149" w14:paraId="2790254B" w14:textId="77777777" w:rsidTr="00996FF5">
        <w:trPr>
          <w:gridAfter w:val="4"/>
          <w:wAfter w:w="1509" w:type="dxa"/>
          <w:trHeight w:val="300"/>
        </w:trPr>
        <w:tc>
          <w:tcPr>
            <w:tcW w:w="8493" w:type="dxa"/>
            <w:gridSpan w:val="15"/>
            <w:tcBorders>
              <w:top w:val="single" w:sz="4" w:space="0" w:color="auto"/>
            </w:tcBorders>
            <w:noWrap/>
          </w:tcPr>
          <w:p w14:paraId="38D74696" w14:textId="77777777" w:rsidR="00AD6149" w:rsidRPr="00AD6149" w:rsidRDefault="00AD6149" w:rsidP="00AD6149">
            <w:pPr>
              <w:jc w:val="both"/>
              <w:rPr>
                <w:rFonts w:asciiTheme="minorHAnsi" w:hAnsiTheme="minorHAnsi"/>
                <w:b/>
                <w:bCs/>
                <w:color w:val="000000"/>
                <w:sz w:val="20"/>
                <w:szCs w:val="20"/>
                <w:lang w:val="en-US"/>
              </w:rPr>
            </w:pPr>
          </w:p>
          <w:p w14:paraId="4C5BA974" w14:textId="3012D63B" w:rsidR="00AD6149" w:rsidRPr="00AD6149" w:rsidRDefault="00AD6149" w:rsidP="00AD6149">
            <w:pPr>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10. STÁLOST A REAKTIVITA</w:t>
            </w:r>
          </w:p>
          <w:p w14:paraId="34D27761" w14:textId="613BC0AD" w:rsidR="00AD6149" w:rsidRPr="00AD6149" w:rsidRDefault="00AD6149" w:rsidP="00AD6149">
            <w:pPr>
              <w:jc w:val="both"/>
              <w:rPr>
                <w:rFonts w:asciiTheme="minorHAnsi" w:hAnsiTheme="minorHAnsi"/>
                <w:color w:val="000000"/>
                <w:sz w:val="20"/>
                <w:szCs w:val="20"/>
                <w:lang w:val="en-US"/>
              </w:rPr>
            </w:pPr>
            <w:r w:rsidRPr="00AD6149">
              <w:rPr>
                <w:rFonts w:asciiTheme="minorHAnsi" w:hAnsiTheme="minorHAnsi"/>
                <w:color w:val="000000"/>
                <w:sz w:val="20"/>
                <w:szCs w:val="20"/>
                <w:lang w:val="en-US"/>
              </w:rPr>
              <w:t> </w:t>
            </w:r>
          </w:p>
        </w:tc>
        <w:tc>
          <w:tcPr>
            <w:tcW w:w="1572" w:type="dxa"/>
            <w:gridSpan w:val="2"/>
            <w:tcBorders>
              <w:top w:val="single" w:sz="4" w:space="0" w:color="auto"/>
            </w:tcBorders>
          </w:tcPr>
          <w:p w14:paraId="6045A001" w14:textId="77777777" w:rsidR="00AD6149" w:rsidRPr="00AD6149" w:rsidRDefault="00AD6149" w:rsidP="00AD6149">
            <w:pPr>
              <w:jc w:val="both"/>
              <w:rPr>
                <w:rFonts w:asciiTheme="minorHAnsi" w:hAnsiTheme="minorHAnsi"/>
                <w:color w:val="000000"/>
                <w:sz w:val="20"/>
                <w:szCs w:val="20"/>
                <w:lang w:val="en-US"/>
              </w:rPr>
            </w:pPr>
          </w:p>
          <w:p w14:paraId="3B3EF510" w14:textId="77777777" w:rsidR="00AD6149" w:rsidRPr="00AD6149" w:rsidRDefault="00AD6149" w:rsidP="00AD6149">
            <w:pPr>
              <w:jc w:val="both"/>
              <w:rPr>
                <w:rFonts w:asciiTheme="minorHAnsi" w:hAnsiTheme="minorHAnsi"/>
                <w:color w:val="000000"/>
                <w:sz w:val="20"/>
                <w:szCs w:val="20"/>
                <w:lang w:val="en-US"/>
              </w:rPr>
            </w:pPr>
          </w:p>
          <w:p w14:paraId="093A95C4" w14:textId="77777777" w:rsidR="00AD6149" w:rsidRPr="00AD6149" w:rsidRDefault="00AD6149" w:rsidP="00AD6149">
            <w:pPr>
              <w:jc w:val="both"/>
              <w:rPr>
                <w:rFonts w:asciiTheme="minorHAnsi" w:hAnsiTheme="minorHAnsi"/>
                <w:color w:val="000000"/>
                <w:sz w:val="20"/>
                <w:szCs w:val="20"/>
                <w:lang w:val="en-US"/>
              </w:rPr>
            </w:pPr>
          </w:p>
        </w:tc>
      </w:tr>
      <w:tr w:rsidR="00AD6149" w:rsidRPr="00AD6149" w14:paraId="6561670D" w14:textId="77777777" w:rsidTr="00996FF5">
        <w:trPr>
          <w:gridAfter w:val="4"/>
          <w:wAfter w:w="1509" w:type="dxa"/>
          <w:trHeight w:val="138"/>
        </w:trPr>
        <w:tc>
          <w:tcPr>
            <w:tcW w:w="3402" w:type="dxa"/>
            <w:gridSpan w:val="5"/>
            <w:noWrap/>
          </w:tcPr>
          <w:p w14:paraId="5FF384B6" w14:textId="3F07F6A6"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Reaktivita:</w:t>
            </w:r>
          </w:p>
        </w:tc>
        <w:tc>
          <w:tcPr>
            <w:tcW w:w="6663" w:type="dxa"/>
            <w:gridSpan w:val="12"/>
            <w:noWrap/>
          </w:tcPr>
          <w:p w14:paraId="0CCDA547" w14:textId="77777777" w:rsidR="005F02CD" w:rsidRPr="005F02CD" w:rsidRDefault="005F02CD" w:rsidP="005F02CD">
            <w:pPr>
              <w:pStyle w:val="p1"/>
              <w:spacing w:after="120"/>
              <w:rPr>
                <w:rFonts w:asciiTheme="minorHAnsi" w:hAnsiTheme="minorHAnsi"/>
                <w:sz w:val="20"/>
                <w:szCs w:val="20"/>
              </w:rPr>
            </w:pPr>
            <w:r w:rsidRPr="005F02CD">
              <w:rPr>
                <w:rFonts w:asciiTheme="minorHAnsi" w:hAnsiTheme="minorHAnsi"/>
                <w:sz w:val="20"/>
                <w:szCs w:val="20"/>
              </w:rPr>
              <w:t>Produkt není samovolně reaktivní za normálních podmínek použití a skladování.</w:t>
            </w:r>
          </w:p>
          <w:p w14:paraId="484A5E86" w14:textId="77777777" w:rsidR="005F02CD" w:rsidRPr="005F02CD" w:rsidRDefault="005F02CD" w:rsidP="005F02CD">
            <w:pPr>
              <w:pStyle w:val="p1"/>
              <w:spacing w:after="120"/>
              <w:rPr>
                <w:rFonts w:asciiTheme="minorHAnsi" w:hAnsiTheme="minorHAnsi"/>
                <w:sz w:val="20"/>
                <w:szCs w:val="20"/>
              </w:rPr>
            </w:pPr>
            <w:r w:rsidRPr="005F02CD">
              <w:rPr>
                <w:rFonts w:asciiTheme="minorHAnsi" w:hAnsiTheme="minorHAnsi"/>
                <w:sz w:val="20"/>
                <w:szCs w:val="20"/>
              </w:rPr>
              <w:t>Při vystavení vysokým teplotám, světlu nebo vzduchu může docházet k oxidaci a tvorbě dráždivých vedlejších produktů (např. aldehydy, peroxidy).</w:t>
            </w:r>
          </w:p>
          <w:p w14:paraId="15F7FAE9" w14:textId="68190A54" w:rsidR="00AD6149" w:rsidRPr="00AD6149" w:rsidRDefault="005F02CD" w:rsidP="005F02CD">
            <w:pPr>
              <w:pStyle w:val="p1"/>
              <w:spacing w:after="120"/>
              <w:rPr>
                <w:rFonts w:asciiTheme="minorHAnsi" w:hAnsiTheme="minorHAnsi"/>
                <w:sz w:val="20"/>
                <w:szCs w:val="20"/>
              </w:rPr>
            </w:pPr>
            <w:r w:rsidRPr="005F02CD">
              <w:rPr>
                <w:rFonts w:asciiTheme="minorHAnsi" w:hAnsiTheme="minorHAnsi"/>
                <w:sz w:val="20"/>
                <w:szCs w:val="20"/>
              </w:rPr>
              <w:t>Při kontaktu se silnými oxidačními činidly může probíhat exotermická reakce.</w:t>
            </w:r>
          </w:p>
        </w:tc>
      </w:tr>
      <w:tr w:rsidR="00AD6149" w:rsidRPr="00AD6149" w14:paraId="36391780" w14:textId="0312DE54" w:rsidTr="00996FF5">
        <w:trPr>
          <w:gridAfter w:val="4"/>
          <w:wAfter w:w="1509" w:type="dxa"/>
          <w:trHeight w:val="300"/>
        </w:trPr>
        <w:tc>
          <w:tcPr>
            <w:tcW w:w="3402" w:type="dxa"/>
            <w:gridSpan w:val="5"/>
            <w:noWrap/>
            <w:hideMark/>
          </w:tcPr>
          <w:p w14:paraId="7A0BD5A2" w14:textId="1FF1F34B"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Chemická stabilita:</w:t>
            </w:r>
          </w:p>
          <w:p w14:paraId="6CBC1357" w14:textId="3B1043F5" w:rsidR="00AD6149" w:rsidRPr="00AD6149" w:rsidRDefault="00AD6149" w:rsidP="00AD6149">
            <w:pPr>
              <w:spacing w:after="120"/>
              <w:jc w:val="both"/>
              <w:rPr>
                <w:rFonts w:asciiTheme="minorHAnsi" w:hAnsiTheme="minorHAnsi"/>
                <w:color w:val="000000"/>
                <w:sz w:val="20"/>
                <w:szCs w:val="20"/>
              </w:rPr>
            </w:pPr>
          </w:p>
        </w:tc>
        <w:tc>
          <w:tcPr>
            <w:tcW w:w="6663" w:type="dxa"/>
            <w:gridSpan w:val="12"/>
            <w:noWrap/>
            <w:hideMark/>
          </w:tcPr>
          <w:p w14:paraId="355C1FC4" w14:textId="77777777" w:rsidR="005F02CD" w:rsidRPr="005F02CD" w:rsidRDefault="005F02CD" w:rsidP="005F02CD">
            <w:pPr>
              <w:spacing w:after="120"/>
              <w:jc w:val="both"/>
              <w:rPr>
                <w:rFonts w:asciiTheme="minorHAnsi" w:hAnsiTheme="minorHAnsi"/>
                <w:color w:val="000000"/>
                <w:sz w:val="20"/>
                <w:szCs w:val="20"/>
              </w:rPr>
            </w:pPr>
            <w:r w:rsidRPr="005F02CD">
              <w:rPr>
                <w:rFonts w:asciiTheme="minorHAnsi" w:hAnsiTheme="minorHAnsi"/>
                <w:color w:val="000000"/>
                <w:sz w:val="20"/>
                <w:szCs w:val="20"/>
              </w:rPr>
              <w:t>Za běžných podmínek (sucho, chlad, temno) je látka stabilní.</w:t>
            </w:r>
          </w:p>
          <w:p w14:paraId="2A3B83E9" w14:textId="77777777" w:rsidR="005F02CD" w:rsidRPr="005F02CD" w:rsidRDefault="005F02CD" w:rsidP="005F02CD">
            <w:pPr>
              <w:spacing w:after="120"/>
              <w:jc w:val="both"/>
              <w:rPr>
                <w:rFonts w:asciiTheme="minorHAnsi" w:hAnsiTheme="minorHAnsi"/>
                <w:color w:val="000000"/>
                <w:sz w:val="20"/>
                <w:szCs w:val="20"/>
              </w:rPr>
            </w:pPr>
            <w:r w:rsidRPr="005F02CD">
              <w:rPr>
                <w:rFonts w:asciiTheme="minorHAnsi" w:hAnsiTheme="minorHAnsi"/>
                <w:color w:val="000000"/>
                <w:sz w:val="20"/>
                <w:szCs w:val="20"/>
              </w:rPr>
              <w:t>Při vystavení světlu, teplu nebo vzduchu může docházet k zabarvení, zhoustnutí a změně vůně.</w:t>
            </w:r>
          </w:p>
          <w:p w14:paraId="05E7EFB2" w14:textId="48405617" w:rsidR="00AD6149" w:rsidRPr="00AD6149" w:rsidRDefault="005F02CD" w:rsidP="005F02CD">
            <w:pPr>
              <w:spacing w:after="120"/>
              <w:jc w:val="both"/>
              <w:rPr>
                <w:rFonts w:asciiTheme="minorHAnsi" w:hAnsiTheme="minorHAnsi"/>
                <w:color w:val="000000"/>
                <w:sz w:val="20"/>
                <w:szCs w:val="20"/>
              </w:rPr>
            </w:pPr>
            <w:r w:rsidRPr="005F02CD">
              <w:rPr>
                <w:rFonts w:asciiTheme="minorHAnsi" w:hAnsiTheme="minorHAnsi"/>
                <w:color w:val="000000"/>
                <w:sz w:val="20"/>
                <w:szCs w:val="20"/>
              </w:rPr>
              <w:t>Oxidační procesy mohou zvýšit senzibilizační potenciál produktu.</w:t>
            </w:r>
          </w:p>
        </w:tc>
      </w:tr>
      <w:tr w:rsidR="00AD6149" w:rsidRPr="00AD6149" w14:paraId="4B281988" w14:textId="53CE650A" w:rsidTr="00996FF5">
        <w:trPr>
          <w:gridAfter w:val="4"/>
          <w:wAfter w:w="1509" w:type="dxa"/>
          <w:trHeight w:val="1616"/>
        </w:trPr>
        <w:tc>
          <w:tcPr>
            <w:tcW w:w="3402" w:type="dxa"/>
            <w:gridSpan w:val="5"/>
            <w:noWrap/>
            <w:hideMark/>
          </w:tcPr>
          <w:p w14:paraId="6DAA4BFC" w14:textId="342D96CC"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lastRenderedPageBreak/>
              <w:t>Možnost nebezpečných reakcí:</w:t>
            </w:r>
          </w:p>
        </w:tc>
        <w:tc>
          <w:tcPr>
            <w:tcW w:w="6663" w:type="dxa"/>
            <w:gridSpan w:val="12"/>
            <w:noWrap/>
          </w:tcPr>
          <w:p w14:paraId="0932A71D" w14:textId="5D191B60" w:rsidR="005F02CD" w:rsidRPr="005F02CD" w:rsidRDefault="005F02CD" w:rsidP="005F02CD">
            <w:pPr>
              <w:pStyle w:val="p1"/>
              <w:spacing w:after="120"/>
              <w:rPr>
                <w:rFonts w:asciiTheme="minorHAnsi" w:hAnsiTheme="minorHAnsi"/>
                <w:sz w:val="20"/>
                <w:szCs w:val="20"/>
              </w:rPr>
            </w:pPr>
            <w:r w:rsidRPr="005F02CD">
              <w:rPr>
                <w:rFonts w:asciiTheme="minorHAnsi" w:hAnsiTheme="minorHAnsi"/>
                <w:sz w:val="20"/>
                <w:szCs w:val="20"/>
              </w:rPr>
              <w:t>Může reagovat se </w:t>
            </w:r>
            <w:r w:rsidRPr="005F02CD">
              <w:rPr>
                <w:rFonts w:asciiTheme="minorHAnsi" w:hAnsiTheme="minorHAnsi"/>
                <w:b/>
                <w:bCs/>
                <w:sz w:val="20"/>
                <w:szCs w:val="20"/>
              </w:rPr>
              <w:t>silnými oxidačními činidly</w:t>
            </w:r>
            <w:r w:rsidRPr="005F02CD">
              <w:rPr>
                <w:rFonts w:asciiTheme="minorHAnsi" w:hAnsiTheme="minorHAnsi"/>
                <w:sz w:val="20"/>
                <w:szCs w:val="20"/>
              </w:rPr>
              <w:t> (peroxidy, kyselina dusičná, chlornany) → riziko exotermické reakce.</w:t>
            </w:r>
          </w:p>
          <w:p w14:paraId="7741B86E" w14:textId="0CA98E2F" w:rsidR="005F02CD" w:rsidRPr="005F02CD" w:rsidRDefault="005F02CD" w:rsidP="005F02CD">
            <w:pPr>
              <w:pStyle w:val="p1"/>
              <w:spacing w:after="120"/>
              <w:rPr>
                <w:rFonts w:asciiTheme="minorHAnsi" w:hAnsiTheme="minorHAnsi"/>
                <w:sz w:val="20"/>
                <w:szCs w:val="20"/>
              </w:rPr>
            </w:pPr>
            <w:r w:rsidRPr="005F02CD">
              <w:rPr>
                <w:rFonts w:asciiTheme="minorHAnsi" w:hAnsiTheme="minorHAnsi"/>
                <w:sz w:val="20"/>
                <w:szCs w:val="20"/>
              </w:rPr>
              <w:t>V přítomnosti vzduchu a světla vznikají hydroperoxidy a oxidované deriváty terpenů.</w:t>
            </w:r>
          </w:p>
          <w:p w14:paraId="30071D6E" w14:textId="6E3F55A7" w:rsidR="00AD6149" w:rsidRPr="00AD6149" w:rsidRDefault="005F02CD" w:rsidP="005F02CD">
            <w:pPr>
              <w:pStyle w:val="p1"/>
              <w:spacing w:after="120"/>
              <w:rPr>
                <w:rFonts w:asciiTheme="minorHAnsi" w:hAnsiTheme="minorHAnsi"/>
                <w:sz w:val="20"/>
                <w:szCs w:val="20"/>
              </w:rPr>
            </w:pPr>
            <w:r w:rsidRPr="005F02CD">
              <w:rPr>
                <w:rFonts w:asciiTheme="minorHAnsi" w:hAnsiTheme="minorHAnsi"/>
                <w:sz w:val="20"/>
                <w:szCs w:val="20"/>
              </w:rPr>
              <w:t>Nebezpečná polymerizace: nehrozí.</w:t>
            </w:r>
          </w:p>
        </w:tc>
      </w:tr>
      <w:tr w:rsidR="00AD6149" w:rsidRPr="00AD6149" w14:paraId="76216E39" w14:textId="3EBA8489" w:rsidTr="00996FF5">
        <w:trPr>
          <w:gridAfter w:val="4"/>
          <w:wAfter w:w="1509" w:type="dxa"/>
          <w:trHeight w:val="300"/>
        </w:trPr>
        <w:tc>
          <w:tcPr>
            <w:tcW w:w="3402" w:type="dxa"/>
            <w:gridSpan w:val="5"/>
            <w:noWrap/>
            <w:hideMark/>
          </w:tcPr>
          <w:p w14:paraId="53006D67" w14:textId="7995829A" w:rsidR="00AD6149" w:rsidRPr="00AD6149" w:rsidRDefault="00AD6149" w:rsidP="00AD6149">
            <w:pPr>
              <w:spacing w:after="120"/>
              <w:rPr>
                <w:rFonts w:asciiTheme="minorHAnsi" w:hAnsiTheme="minorHAnsi"/>
                <w:color w:val="000000"/>
                <w:sz w:val="20"/>
                <w:szCs w:val="20"/>
              </w:rPr>
            </w:pPr>
            <w:r w:rsidRPr="00AD6149">
              <w:rPr>
                <w:rFonts w:asciiTheme="minorHAnsi" w:hAnsiTheme="minorHAnsi"/>
                <w:color w:val="000000"/>
                <w:sz w:val="20"/>
                <w:szCs w:val="20"/>
              </w:rPr>
              <w:t>Podmínky, kterým je třeba zabránit:</w:t>
            </w:r>
          </w:p>
        </w:tc>
        <w:tc>
          <w:tcPr>
            <w:tcW w:w="6663" w:type="dxa"/>
            <w:gridSpan w:val="12"/>
            <w:noWrap/>
            <w:hideMark/>
          </w:tcPr>
          <w:p w14:paraId="74928046" w14:textId="77777777" w:rsidR="005F02CD" w:rsidRPr="005F02CD" w:rsidRDefault="005F02CD" w:rsidP="005F02CD">
            <w:pPr>
              <w:spacing w:after="120"/>
              <w:jc w:val="both"/>
              <w:rPr>
                <w:rFonts w:asciiTheme="minorHAnsi" w:hAnsiTheme="minorHAnsi"/>
                <w:color w:val="000000"/>
                <w:sz w:val="20"/>
                <w:szCs w:val="20"/>
              </w:rPr>
            </w:pPr>
            <w:r w:rsidRPr="005F02CD">
              <w:rPr>
                <w:rFonts w:asciiTheme="minorHAnsi" w:hAnsiTheme="minorHAnsi"/>
                <w:color w:val="000000"/>
                <w:sz w:val="20"/>
                <w:szCs w:val="20"/>
              </w:rPr>
              <w:t>Vysoké teploty (&gt; 40 °C), otevřený oheň, jiskry.</w:t>
            </w:r>
          </w:p>
          <w:p w14:paraId="334FE5E1" w14:textId="77777777" w:rsidR="005F02CD" w:rsidRPr="005F02CD" w:rsidRDefault="005F02CD" w:rsidP="005F02CD">
            <w:pPr>
              <w:spacing w:after="120"/>
              <w:jc w:val="both"/>
              <w:rPr>
                <w:rFonts w:asciiTheme="minorHAnsi" w:hAnsiTheme="minorHAnsi"/>
                <w:color w:val="000000"/>
                <w:sz w:val="20"/>
                <w:szCs w:val="20"/>
              </w:rPr>
            </w:pPr>
            <w:r w:rsidRPr="005F02CD">
              <w:rPr>
                <w:rFonts w:asciiTheme="minorHAnsi" w:hAnsiTheme="minorHAnsi"/>
                <w:color w:val="000000"/>
                <w:sz w:val="20"/>
                <w:szCs w:val="20"/>
              </w:rPr>
              <w:t>Dlouhodobý kontakt se vzduchem a světlem (oxidace, tmavnutí, změna vůně).</w:t>
            </w:r>
          </w:p>
          <w:p w14:paraId="147B51DD" w14:textId="1B32CA86" w:rsidR="00AD6149" w:rsidRPr="00AD6149" w:rsidRDefault="005F02CD" w:rsidP="005F02CD">
            <w:pPr>
              <w:spacing w:after="120"/>
              <w:jc w:val="both"/>
              <w:rPr>
                <w:rFonts w:asciiTheme="minorHAnsi" w:hAnsiTheme="minorHAnsi"/>
                <w:color w:val="000000"/>
                <w:sz w:val="20"/>
                <w:szCs w:val="20"/>
              </w:rPr>
            </w:pPr>
            <w:r w:rsidRPr="005F02CD">
              <w:rPr>
                <w:rFonts w:asciiTheme="minorHAnsi" w:hAnsiTheme="minorHAnsi"/>
                <w:color w:val="000000"/>
                <w:sz w:val="20"/>
                <w:szCs w:val="20"/>
              </w:rPr>
              <w:t>Vlhkost, která může urychlit hydrolýzu esterů a vznik organických kyselin.</w:t>
            </w:r>
          </w:p>
        </w:tc>
      </w:tr>
      <w:tr w:rsidR="00AD6149" w:rsidRPr="00AD6149" w14:paraId="3212D941" w14:textId="52241D82" w:rsidTr="00996FF5">
        <w:trPr>
          <w:gridAfter w:val="4"/>
          <w:wAfter w:w="1509" w:type="dxa"/>
          <w:trHeight w:val="300"/>
        </w:trPr>
        <w:tc>
          <w:tcPr>
            <w:tcW w:w="3402" w:type="dxa"/>
            <w:gridSpan w:val="5"/>
            <w:noWrap/>
            <w:hideMark/>
          </w:tcPr>
          <w:p w14:paraId="7A36A3F2" w14:textId="760BBF0D"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Neslučitelné materiály:</w:t>
            </w:r>
          </w:p>
        </w:tc>
        <w:tc>
          <w:tcPr>
            <w:tcW w:w="6663" w:type="dxa"/>
            <w:gridSpan w:val="12"/>
            <w:noWrap/>
            <w:hideMark/>
          </w:tcPr>
          <w:p w14:paraId="6A28EA17" w14:textId="77777777" w:rsidR="005F02CD" w:rsidRPr="005F02CD" w:rsidRDefault="005F02CD" w:rsidP="005F02CD">
            <w:pPr>
              <w:spacing w:after="120"/>
              <w:jc w:val="both"/>
              <w:rPr>
                <w:rFonts w:asciiTheme="minorHAnsi" w:hAnsiTheme="minorHAnsi"/>
                <w:color w:val="000000"/>
                <w:sz w:val="20"/>
                <w:szCs w:val="20"/>
              </w:rPr>
            </w:pPr>
            <w:r w:rsidRPr="005F02CD">
              <w:rPr>
                <w:rFonts w:asciiTheme="minorHAnsi" w:hAnsiTheme="minorHAnsi"/>
                <w:color w:val="000000"/>
                <w:sz w:val="20"/>
                <w:szCs w:val="20"/>
              </w:rPr>
              <w:t>Silná oxidační činidla: dusičnany, peroxidy, chlornany.</w:t>
            </w:r>
          </w:p>
          <w:p w14:paraId="3EA96413" w14:textId="77777777" w:rsidR="005F02CD" w:rsidRPr="005F02CD" w:rsidRDefault="005F02CD" w:rsidP="005F02CD">
            <w:pPr>
              <w:spacing w:after="120"/>
              <w:jc w:val="both"/>
              <w:rPr>
                <w:rFonts w:asciiTheme="minorHAnsi" w:hAnsiTheme="minorHAnsi"/>
                <w:color w:val="000000"/>
                <w:sz w:val="20"/>
                <w:szCs w:val="20"/>
              </w:rPr>
            </w:pPr>
            <w:r w:rsidRPr="005F02CD">
              <w:rPr>
                <w:rFonts w:asciiTheme="minorHAnsi" w:hAnsiTheme="minorHAnsi"/>
                <w:color w:val="000000"/>
                <w:sz w:val="20"/>
                <w:szCs w:val="20"/>
              </w:rPr>
              <w:t>Silné kyseliny a zásady – mohou urychlit rozklad pryskyřičných složek.</w:t>
            </w:r>
          </w:p>
          <w:p w14:paraId="4E8CE69B" w14:textId="03710014" w:rsidR="00AD6149" w:rsidRPr="00AD6149" w:rsidRDefault="005F02CD" w:rsidP="005F02CD">
            <w:pPr>
              <w:spacing w:after="120"/>
              <w:jc w:val="both"/>
              <w:rPr>
                <w:rFonts w:asciiTheme="minorHAnsi" w:hAnsiTheme="minorHAnsi"/>
                <w:color w:val="000000"/>
                <w:sz w:val="20"/>
                <w:szCs w:val="20"/>
              </w:rPr>
            </w:pPr>
            <w:r w:rsidRPr="005F02CD">
              <w:rPr>
                <w:rFonts w:asciiTheme="minorHAnsi" w:hAnsiTheme="minorHAnsi"/>
                <w:color w:val="000000"/>
                <w:sz w:val="20"/>
                <w:szCs w:val="20"/>
              </w:rPr>
              <w:t>Kovy a jejich slitiny (měď, mosaz, železo) – katalyzují oxidaci, způsobují zabarvení.</w:t>
            </w:r>
          </w:p>
        </w:tc>
      </w:tr>
      <w:tr w:rsidR="00AD6149" w:rsidRPr="00AD6149" w14:paraId="63462657" w14:textId="77777777" w:rsidTr="00996FF5">
        <w:trPr>
          <w:gridAfter w:val="4"/>
          <w:wAfter w:w="1509" w:type="dxa"/>
          <w:trHeight w:val="525"/>
        </w:trPr>
        <w:tc>
          <w:tcPr>
            <w:tcW w:w="3402" w:type="dxa"/>
            <w:gridSpan w:val="5"/>
            <w:noWrap/>
          </w:tcPr>
          <w:p w14:paraId="74477D9F" w14:textId="6C6F7211" w:rsidR="00AD6149" w:rsidRPr="00AD6149" w:rsidRDefault="00AD6149" w:rsidP="00AD6149">
            <w:pPr>
              <w:spacing w:after="120"/>
              <w:rPr>
                <w:rFonts w:asciiTheme="minorHAnsi" w:hAnsiTheme="minorHAnsi"/>
                <w:color w:val="000000"/>
                <w:sz w:val="20"/>
                <w:szCs w:val="20"/>
              </w:rPr>
            </w:pPr>
            <w:r w:rsidRPr="00AD6149">
              <w:rPr>
                <w:rFonts w:asciiTheme="minorHAnsi" w:hAnsiTheme="minorHAnsi"/>
                <w:color w:val="000000"/>
                <w:sz w:val="20"/>
                <w:szCs w:val="20"/>
              </w:rPr>
              <w:t>Nebezpečné produkty rozkladu:</w:t>
            </w:r>
          </w:p>
        </w:tc>
        <w:tc>
          <w:tcPr>
            <w:tcW w:w="6663" w:type="dxa"/>
            <w:gridSpan w:val="12"/>
            <w:noWrap/>
          </w:tcPr>
          <w:p w14:paraId="348EC7DC" w14:textId="00834760" w:rsidR="005F02CD" w:rsidRPr="005F02CD" w:rsidRDefault="005F02CD" w:rsidP="005F02CD">
            <w:pPr>
              <w:spacing w:after="120"/>
              <w:jc w:val="both"/>
              <w:rPr>
                <w:rFonts w:asciiTheme="minorHAnsi" w:hAnsiTheme="minorHAnsi"/>
                <w:color w:val="000000"/>
                <w:sz w:val="20"/>
                <w:szCs w:val="20"/>
              </w:rPr>
            </w:pPr>
            <w:r w:rsidRPr="005F02CD">
              <w:rPr>
                <w:rFonts w:asciiTheme="minorHAnsi" w:hAnsiTheme="minorHAnsi"/>
                <w:color w:val="000000"/>
                <w:sz w:val="20"/>
                <w:szCs w:val="20"/>
              </w:rPr>
              <w:t>Při tepelném rozkladu (&gt; 150 °C) vznikají:</w:t>
            </w:r>
          </w:p>
          <w:p w14:paraId="64961258" w14:textId="77777777" w:rsidR="005F02CD" w:rsidRPr="005F02CD" w:rsidRDefault="005F02CD" w:rsidP="005F02CD">
            <w:pPr>
              <w:numPr>
                <w:ilvl w:val="0"/>
                <w:numId w:val="14"/>
              </w:numPr>
              <w:spacing w:after="120"/>
              <w:jc w:val="both"/>
              <w:rPr>
                <w:rFonts w:asciiTheme="minorHAnsi" w:hAnsiTheme="minorHAnsi"/>
                <w:color w:val="000000"/>
                <w:sz w:val="20"/>
                <w:szCs w:val="20"/>
              </w:rPr>
            </w:pPr>
            <w:r w:rsidRPr="005F02CD">
              <w:rPr>
                <w:rFonts w:asciiTheme="minorHAnsi" w:hAnsiTheme="minorHAnsi"/>
                <w:color w:val="000000"/>
                <w:sz w:val="20"/>
                <w:szCs w:val="20"/>
              </w:rPr>
              <w:t>oxid uhelnatý (CO)</w:t>
            </w:r>
          </w:p>
          <w:p w14:paraId="6C4AA87C" w14:textId="77777777" w:rsidR="005F02CD" w:rsidRPr="005F02CD" w:rsidRDefault="005F02CD" w:rsidP="005F02CD">
            <w:pPr>
              <w:numPr>
                <w:ilvl w:val="0"/>
                <w:numId w:val="14"/>
              </w:numPr>
              <w:spacing w:after="120"/>
              <w:jc w:val="both"/>
              <w:rPr>
                <w:rFonts w:asciiTheme="minorHAnsi" w:hAnsiTheme="minorHAnsi"/>
                <w:color w:val="000000"/>
                <w:sz w:val="20"/>
                <w:szCs w:val="20"/>
              </w:rPr>
            </w:pPr>
            <w:r w:rsidRPr="005F02CD">
              <w:rPr>
                <w:rFonts w:asciiTheme="minorHAnsi" w:hAnsiTheme="minorHAnsi"/>
                <w:color w:val="000000"/>
                <w:sz w:val="20"/>
                <w:szCs w:val="20"/>
              </w:rPr>
              <w:t>oxid uhličitý (CO₂)</w:t>
            </w:r>
          </w:p>
          <w:p w14:paraId="072E9A2E" w14:textId="77777777" w:rsidR="005F02CD" w:rsidRPr="005F02CD" w:rsidRDefault="005F02CD" w:rsidP="005F02CD">
            <w:pPr>
              <w:numPr>
                <w:ilvl w:val="0"/>
                <w:numId w:val="14"/>
              </w:numPr>
              <w:spacing w:after="120"/>
              <w:jc w:val="both"/>
              <w:rPr>
                <w:rFonts w:asciiTheme="minorHAnsi" w:hAnsiTheme="minorHAnsi"/>
                <w:color w:val="000000"/>
                <w:sz w:val="20"/>
                <w:szCs w:val="20"/>
              </w:rPr>
            </w:pPr>
            <w:r w:rsidRPr="005F02CD">
              <w:rPr>
                <w:rFonts w:asciiTheme="minorHAnsi" w:hAnsiTheme="minorHAnsi"/>
                <w:color w:val="000000"/>
                <w:sz w:val="20"/>
                <w:szCs w:val="20"/>
              </w:rPr>
              <w:t>oxidy dusíku (NO</w:t>
            </w:r>
            <w:r w:rsidRPr="005F02CD">
              <w:rPr>
                <w:rFonts w:ascii="Cambria Math" w:hAnsi="Cambria Math" w:cs="Cambria Math"/>
                <w:color w:val="000000"/>
                <w:sz w:val="20"/>
                <w:szCs w:val="20"/>
              </w:rPr>
              <w:t>ₓ</w:t>
            </w:r>
            <w:r w:rsidRPr="005F02CD">
              <w:rPr>
                <w:rFonts w:asciiTheme="minorHAnsi" w:hAnsiTheme="minorHAnsi"/>
                <w:color w:val="000000"/>
                <w:sz w:val="20"/>
                <w:szCs w:val="20"/>
              </w:rPr>
              <w:t>)</w:t>
            </w:r>
          </w:p>
          <w:p w14:paraId="21DD973A" w14:textId="77777777" w:rsidR="005F02CD" w:rsidRPr="005F02CD" w:rsidRDefault="005F02CD" w:rsidP="005F02CD">
            <w:pPr>
              <w:numPr>
                <w:ilvl w:val="0"/>
                <w:numId w:val="14"/>
              </w:numPr>
              <w:spacing w:after="120"/>
              <w:jc w:val="both"/>
              <w:rPr>
                <w:rFonts w:asciiTheme="minorHAnsi" w:hAnsiTheme="minorHAnsi"/>
                <w:color w:val="000000"/>
                <w:sz w:val="20"/>
                <w:szCs w:val="20"/>
              </w:rPr>
            </w:pPr>
            <w:r w:rsidRPr="005F02CD">
              <w:rPr>
                <w:rFonts w:asciiTheme="minorHAnsi" w:hAnsiTheme="minorHAnsi"/>
                <w:color w:val="000000"/>
                <w:sz w:val="20"/>
                <w:szCs w:val="20"/>
              </w:rPr>
              <w:t xml:space="preserve">fenolické a aldehydické páry (např. benzaldehyd, </w:t>
            </w:r>
            <w:proofErr w:type="spellStart"/>
            <w:r w:rsidRPr="005F02CD">
              <w:rPr>
                <w:rFonts w:asciiTheme="minorHAnsi" w:hAnsiTheme="minorHAnsi"/>
                <w:color w:val="000000"/>
                <w:sz w:val="20"/>
                <w:szCs w:val="20"/>
              </w:rPr>
              <w:t>vanillin</w:t>
            </w:r>
            <w:proofErr w:type="spellEnd"/>
            <w:r w:rsidRPr="005F02CD">
              <w:rPr>
                <w:rFonts w:asciiTheme="minorHAnsi" w:hAnsiTheme="minorHAnsi"/>
                <w:color w:val="000000"/>
                <w:sz w:val="20"/>
                <w:szCs w:val="20"/>
              </w:rPr>
              <w:t>)</w:t>
            </w:r>
          </w:p>
          <w:p w14:paraId="4CFF4E9B" w14:textId="77777777" w:rsidR="005F02CD" w:rsidRPr="005F02CD" w:rsidRDefault="005F02CD" w:rsidP="005F02CD">
            <w:pPr>
              <w:numPr>
                <w:ilvl w:val="0"/>
                <w:numId w:val="14"/>
              </w:numPr>
              <w:spacing w:after="120"/>
              <w:jc w:val="both"/>
              <w:rPr>
                <w:rFonts w:asciiTheme="minorHAnsi" w:hAnsiTheme="minorHAnsi"/>
                <w:color w:val="000000"/>
                <w:sz w:val="20"/>
                <w:szCs w:val="20"/>
              </w:rPr>
            </w:pPr>
            <w:r w:rsidRPr="005F02CD">
              <w:rPr>
                <w:rFonts w:asciiTheme="minorHAnsi" w:hAnsiTheme="minorHAnsi"/>
                <w:color w:val="000000"/>
                <w:sz w:val="20"/>
                <w:szCs w:val="20"/>
              </w:rPr>
              <w:t>kouřové složky (guajakol, krezoly, styren)</w:t>
            </w:r>
          </w:p>
          <w:p w14:paraId="4B0D9627" w14:textId="3FA99627" w:rsidR="00AD6149" w:rsidRPr="00AD6149" w:rsidRDefault="005F02CD" w:rsidP="00057DB1">
            <w:pPr>
              <w:spacing w:after="120"/>
              <w:jc w:val="both"/>
              <w:rPr>
                <w:rFonts w:asciiTheme="minorHAnsi" w:hAnsiTheme="minorHAnsi"/>
                <w:color w:val="000000"/>
                <w:sz w:val="20"/>
                <w:szCs w:val="20"/>
              </w:rPr>
            </w:pPr>
            <w:r w:rsidRPr="005F02CD">
              <w:rPr>
                <w:rFonts w:asciiTheme="minorHAnsi" w:hAnsiTheme="minorHAnsi"/>
                <w:color w:val="000000"/>
                <w:sz w:val="20"/>
                <w:szCs w:val="20"/>
              </w:rPr>
              <w:t>Při dlouhodobé oxidaci mohou vznikat </w:t>
            </w:r>
            <w:r w:rsidRPr="005F02CD">
              <w:rPr>
                <w:rFonts w:asciiTheme="minorHAnsi" w:hAnsiTheme="minorHAnsi"/>
                <w:b/>
                <w:bCs/>
                <w:color w:val="000000"/>
                <w:sz w:val="20"/>
                <w:szCs w:val="20"/>
              </w:rPr>
              <w:t>hydroperoxidy, epoxidy a kyseliny</w:t>
            </w:r>
            <w:r w:rsidRPr="005F02CD">
              <w:rPr>
                <w:rFonts w:asciiTheme="minorHAnsi" w:hAnsiTheme="minorHAnsi"/>
                <w:color w:val="000000"/>
                <w:sz w:val="20"/>
                <w:szCs w:val="20"/>
              </w:rPr>
              <w:t> (zvyšují dráždivost).</w:t>
            </w:r>
          </w:p>
        </w:tc>
      </w:tr>
      <w:tr w:rsidR="00AD6149" w:rsidRPr="00AD6149" w14:paraId="786C27EC" w14:textId="77777777" w:rsidTr="00996FF5">
        <w:trPr>
          <w:gridAfter w:val="4"/>
          <w:wAfter w:w="1509" w:type="dxa"/>
          <w:trHeight w:val="300"/>
        </w:trPr>
        <w:tc>
          <w:tcPr>
            <w:tcW w:w="3402" w:type="dxa"/>
            <w:gridSpan w:val="5"/>
            <w:noWrap/>
          </w:tcPr>
          <w:p w14:paraId="1539BF16" w14:textId="77B58B7D"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Vedlejší produkty:</w:t>
            </w:r>
          </w:p>
        </w:tc>
        <w:tc>
          <w:tcPr>
            <w:tcW w:w="6663" w:type="dxa"/>
            <w:gridSpan w:val="12"/>
            <w:noWrap/>
          </w:tcPr>
          <w:p w14:paraId="4425C7BB" w14:textId="54F2CE19" w:rsidR="00AD6149" w:rsidRPr="00AD6149" w:rsidRDefault="00AD6149" w:rsidP="00AD6149">
            <w:pPr>
              <w:spacing w:after="120"/>
              <w:jc w:val="both"/>
              <w:rPr>
                <w:rFonts w:asciiTheme="minorHAnsi" w:hAnsiTheme="minorHAnsi"/>
                <w:color w:val="000000"/>
                <w:sz w:val="20"/>
                <w:szCs w:val="20"/>
              </w:rPr>
            </w:pPr>
            <w:r w:rsidRPr="00AD6149">
              <w:rPr>
                <w:rFonts w:asciiTheme="minorHAnsi" w:hAnsiTheme="minorHAnsi"/>
                <w:color w:val="000000"/>
                <w:sz w:val="20"/>
                <w:szCs w:val="20"/>
              </w:rPr>
              <w:t>Při spalování mohou vznikat sloučeniny.</w:t>
            </w:r>
          </w:p>
        </w:tc>
      </w:tr>
      <w:tr w:rsidR="00AD6149" w:rsidRPr="00AD6149" w14:paraId="624F07DD" w14:textId="77777777" w:rsidTr="00996FF5">
        <w:trPr>
          <w:gridAfter w:val="4"/>
          <w:wAfter w:w="1509" w:type="dxa"/>
          <w:trHeight w:val="300"/>
        </w:trPr>
        <w:tc>
          <w:tcPr>
            <w:tcW w:w="3402" w:type="dxa"/>
            <w:gridSpan w:val="5"/>
            <w:noWrap/>
          </w:tcPr>
          <w:p w14:paraId="520D444F" w14:textId="77777777" w:rsidR="00AD6149" w:rsidRPr="00AD6149" w:rsidRDefault="00AD6149" w:rsidP="00AD6149">
            <w:pPr>
              <w:jc w:val="both"/>
              <w:rPr>
                <w:rFonts w:asciiTheme="minorHAnsi" w:hAnsiTheme="minorHAnsi"/>
                <w:color w:val="000000"/>
                <w:sz w:val="20"/>
                <w:szCs w:val="20"/>
                <w:lang w:val="en-US"/>
              </w:rPr>
            </w:pPr>
          </w:p>
          <w:p w14:paraId="68448484" w14:textId="77777777" w:rsidR="00AD6149" w:rsidRPr="00AD6149" w:rsidRDefault="00AD6149" w:rsidP="00AD6149">
            <w:pPr>
              <w:jc w:val="both"/>
              <w:rPr>
                <w:rFonts w:asciiTheme="minorHAnsi" w:hAnsiTheme="minorHAnsi"/>
                <w:color w:val="000000"/>
                <w:sz w:val="20"/>
                <w:szCs w:val="20"/>
                <w:lang w:val="en-US"/>
              </w:rPr>
            </w:pPr>
          </w:p>
        </w:tc>
        <w:tc>
          <w:tcPr>
            <w:tcW w:w="1418" w:type="dxa"/>
            <w:gridSpan w:val="4"/>
            <w:noWrap/>
          </w:tcPr>
          <w:p w14:paraId="279C987E" w14:textId="77777777" w:rsidR="00AD6149" w:rsidRPr="00AD6149" w:rsidRDefault="00AD6149" w:rsidP="00AD6149">
            <w:pPr>
              <w:jc w:val="both"/>
              <w:rPr>
                <w:rFonts w:asciiTheme="minorHAnsi" w:hAnsiTheme="minorHAnsi"/>
                <w:color w:val="000000"/>
                <w:sz w:val="20"/>
                <w:szCs w:val="20"/>
                <w:lang w:val="en-US"/>
              </w:rPr>
            </w:pPr>
          </w:p>
        </w:tc>
        <w:tc>
          <w:tcPr>
            <w:tcW w:w="3653" w:type="dxa"/>
            <w:gridSpan w:val="5"/>
          </w:tcPr>
          <w:p w14:paraId="3D92D9C3" w14:textId="77777777" w:rsidR="00AD6149" w:rsidRPr="00AD6149" w:rsidRDefault="00AD6149" w:rsidP="00AD6149">
            <w:pPr>
              <w:jc w:val="both"/>
              <w:rPr>
                <w:rFonts w:asciiTheme="minorHAnsi" w:hAnsiTheme="minorHAnsi"/>
                <w:color w:val="000000"/>
                <w:sz w:val="20"/>
                <w:szCs w:val="20"/>
                <w:lang w:val="en-US"/>
              </w:rPr>
            </w:pPr>
          </w:p>
        </w:tc>
        <w:tc>
          <w:tcPr>
            <w:tcW w:w="1592" w:type="dxa"/>
            <w:gridSpan w:val="3"/>
          </w:tcPr>
          <w:p w14:paraId="45B8EC53" w14:textId="77777777" w:rsidR="00AD6149" w:rsidRPr="00AD6149" w:rsidRDefault="00AD6149" w:rsidP="00AD6149">
            <w:pPr>
              <w:jc w:val="both"/>
              <w:rPr>
                <w:rFonts w:asciiTheme="minorHAnsi" w:hAnsiTheme="minorHAnsi"/>
                <w:color w:val="000000"/>
                <w:sz w:val="20"/>
                <w:szCs w:val="20"/>
                <w:lang w:val="en-US"/>
              </w:rPr>
            </w:pPr>
          </w:p>
        </w:tc>
      </w:tr>
      <w:tr w:rsidR="00AD6149" w:rsidRPr="00AD6149" w14:paraId="3A539F11" w14:textId="77777777" w:rsidTr="00996FF5">
        <w:trPr>
          <w:gridAfter w:val="4"/>
          <w:wAfter w:w="1509" w:type="dxa"/>
          <w:trHeight w:val="300"/>
        </w:trPr>
        <w:tc>
          <w:tcPr>
            <w:tcW w:w="8493" w:type="dxa"/>
            <w:gridSpan w:val="15"/>
            <w:tcBorders>
              <w:top w:val="single" w:sz="4" w:space="0" w:color="auto"/>
            </w:tcBorders>
            <w:noWrap/>
          </w:tcPr>
          <w:p w14:paraId="677BFE30" w14:textId="77777777" w:rsidR="00AD6149" w:rsidRPr="00AD6149" w:rsidRDefault="00AD6149" w:rsidP="00AD6149">
            <w:pPr>
              <w:jc w:val="both"/>
              <w:rPr>
                <w:rFonts w:asciiTheme="minorHAnsi" w:hAnsiTheme="minorHAnsi"/>
                <w:b/>
                <w:bCs/>
                <w:color w:val="000000"/>
                <w:sz w:val="20"/>
                <w:szCs w:val="20"/>
                <w:lang w:val="en-US"/>
              </w:rPr>
            </w:pPr>
          </w:p>
          <w:p w14:paraId="169F026E" w14:textId="61ECD96E" w:rsidR="00AD6149" w:rsidRPr="00AD6149" w:rsidRDefault="00AD6149" w:rsidP="00AD6149">
            <w:pPr>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11. TOXIKOLOGICKÉ INFORMACE</w:t>
            </w:r>
          </w:p>
          <w:p w14:paraId="4D52432B" w14:textId="6D2CF8DF" w:rsidR="00AD6149" w:rsidRPr="00AD6149" w:rsidRDefault="00AD6149" w:rsidP="00AD6149">
            <w:pPr>
              <w:jc w:val="both"/>
              <w:rPr>
                <w:rFonts w:asciiTheme="minorHAnsi" w:hAnsiTheme="minorHAnsi"/>
                <w:color w:val="000000"/>
                <w:sz w:val="20"/>
                <w:szCs w:val="20"/>
                <w:lang w:val="en-US"/>
              </w:rPr>
            </w:pPr>
            <w:r w:rsidRPr="00AD6149">
              <w:rPr>
                <w:rFonts w:asciiTheme="minorHAnsi" w:hAnsiTheme="minorHAnsi"/>
                <w:color w:val="000000"/>
                <w:sz w:val="20"/>
                <w:szCs w:val="20"/>
                <w:lang w:val="en-US"/>
              </w:rPr>
              <w:t> </w:t>
            </w:r>
          </w:p>
        </w:tc>
        <w:tc>
          <w:tcPr>
            <w:tcW w:w="1572" w:type="dxa"/>
            <w:gridSpan w:val="2"/>
            <w:tcBorders>
              <w:top w:val="single" w:sz="4" w:space="0" w:color="auto"/>
            </w:tcBorders>
          </w:tcPr>
          <w:p w14:paraId="67E79532" w14:textId="77777777" w:rsidR="00AD6149" w:rsidRPr="00AD6149" w:rsidRDefault="00AD6149" w:rsidP="00AD6149">
            <w:pPr>
              <w:jc w:val="both"/>
              <w:rPr>
                <w:rFonts w:asciiTheme="minorHAnsi" w:hAnsiTheme="minorHAnsi"/>
                <w:color w:val="000000"/>
                <w:sz w:val="20"/>
                <w:szCs w:val="20"/>
                <w:lang w:val="en-US"/>
              </w:rPr>
            </w:pPr>
          </w:p>
        </w:tc>
      </w:tr>
      <w:tr w:rsidR="00996FF5" w:rsidRPr="00AD6149" w14:paraId="67C2C66E" w14:textId="77777777" w:rsidTr="00996FF5">
        <w:trPr>
          <w:gridAfter w:val="4"/>
          <w:wAfter w:w="1509" w:type="dxa"/>
          <w:trHeight w:val="300"/>
        </w:trPr>
        <w:tc>
          <w:tcPr>
            <w:tcW w:w="10065" w:type="dxa"/>
            <w:gridSpan w:val="17"/>
            <w:noWrap/>
          </w:tcPr>
          <w:p w14:paraId="08A94DF2" w14:textId="77777777" w:rsidR="00996FF5" w:rsidRPr="00AD6149" w:rsidRDefault="00996FF5" w:rsidP="00AD6149">
            <w:pPr>
              <w:spacing w:after="120"/>
              <w:jc w:val="both"/>
              <w:rPr>
                <w:rFonts w:asciiTheme="minorHAnsi" w:hAnsiTheme="minorHAnsi"/>
                <w:b/>
                <w:bCs/>
                <w:color w:val="000000"/>
                <w:sz w:val="20"/>
                <w:szCs w:val="20"/>
              </w:rPr>
            </w:pPr>
            <w:r w:rsidRPr="00AD6149">
              <w:rPr>
                <w:rFonts w:asciiTheme="minorHAnsi" w:hAnsiTheme="minorHAnsi"/>
                <w:b/>
                <w:bCs/>
                <w:color w:val="000000"/>
                <w:sz w:val="20"/>
                <w:szCs w:val="20"/>
              </w:rPr>
              <w:t>Akutní toxicita</w:t>
            </w:r>
          </w:p>
          <w:p w14:paraId="62200212" w14:textId="77777777" w:rsidR="00996FF5" w:rsidRPr="00996FF5" w:rsidRDefault="00996FF5" w:rsidP="00996FF5">
            <w:pPr>
              <w:spacing w:after="120"/>
              <w:jc w:val="both"/>
              <w:rPr>
                <w:rFonts w:asciiTheme="minorHAnsi" w:hAnsiTheme="minorHAnsi"/>
                <w:color w:val="000000"/>
                <w:sz w:val="20"/>
                <w:szCs w:val="20"/>
              </w:rPr>
            </w:pPr>
            <w:r w:rsidRPr="00996FF5">
              <w:rPr>
                <w:rFonts w:asciiTheme="minorHAnsi" w:hAnsiTheme="minorHAnsi"/>
                <w:color w:val="000000"/>
                <w:sz w:val="20"/>
                <w:szCs w:val="20"/>
              </w:rPr>
              <w:t>Látka je klasifikována jako:</w:t>
            </w:r>
          </w:p>
          <w:p w14:paraId="00FC5F7C" w14:textId="77777777" w:rsidR="00996FF5" w:rsidRPr="00996FF5" w:rsidRDefault="00996FF5" w:rsidP="00996FF5">
            <w:pPr>
              <w:numPr>
                <w:ilvl w:val="0"/>
                <w:numId w:val="15"/>
              </w:numPr>
              <w:spacing w:after="120"/>
              <w:jc w:val="both"/>
              <w:rPr>
                <w:rFonts w:asciiTheme="minorHAnsi" w:hAnsiTheme="minorHAnsi"/>
                <w:color w:val="000000"/>
                <w:sz w:val="20"/>
                <w:szCs w:val="20"/>
              </w:rPr>
            </w:pPr>
            <w:proofErr w:type="spellStart"/>
            <w:r w:rsidRPr="00996FF5">
              <w:rPr>
                <w:rFonts w:asciiTheme="minorHAnsi" w:hAnsiTheme="minorHAnsi"/>
                <w:b/>
                <w:bCs/>
                <w:color w:val="000000"/>
                <w:sz w:val="20"/>
                <w:szCs w:val="20"/>
              </w:rPr>
              <w:t>Acute</w:t>
            </w:r>
            <w:proofErr w:type="spellEnd"/>
            <w:r w:rsidRPr="00996FF5">
              <w:rPr>
                <w:rFonts w:asciiTheme="minorHAnsi" w:hAnsiTheme="minorHAnsi"/>
                <w:b/>
                <w:bCs/>
                <w:color w:val="000000"/>
                <w:sz w:val="20"/>
                <w:szCs w:val="20"/>
              </w:rPr>
              <w:t xml:space="preserve"> </w:t>
            </w:r>
            <w:proofErr w:type="spellStart"/>
            <w:r w:rsidRPr="00996FF5">
              <w:rPr>
                <w:rFonts w:asciiTheme="minorHAnsi" w:hAnsiTheme="minorHAnsi"/>
                <w:b/>
                <w:bCs/>
                <w:color w:val="000000"/>
                <w:sz w:val="20"/>
                <w:szCs w:val="20"/>
              </w:rPr>
              <w:t>Tox</w:t>
            </w:r>
            <w:proofErr w:type="spellEnd"/>
            <w:r w:rsidRPr="00996FF5">
              <w:rPr>
                <w:rFonts w:asciiTheme="minorHAnsi" w:hAnsiTheme="minorHAnsi"/>
                <w:b/>
                <w:bCs/>
                <w:color w:val="000000"/>
                <w:sz w:val="20"/>
                <w:szCs w:val="20"/>
              </w:rPr>
              <w:t>. 4 (při požití) – H302: Zdraví škodlivý při požití.</w:t>
            </w:r>
          </w:p>
          <w:p w14:paraId="6CE7BD95" w14:textId="77777777" w:rsidR="00996FF5" w:rsidRPr="00996FF5" w:rsidRDefault="00996FF5" w:rsidP="00996FF5">
            <w:pPr>
              <w:numPr>
                <w:ilvl w:val="0"/>
                <w:numId w:val="15"/>
              </w:numPr>
              <w:spacing w:after="120"/>
              <w:jc w:val="both"/>
              <w:rPr>
                <w:rFonts w:asciiTheme="minorHAnsi" w:hAnsiTheme="minorHAnsi"/>
                <w:color w:val="000000"/>
                <w:sz w:val="20"/>
                <w:szCs w:val="20"/>
              </w:rPr>
            </w:pPr>
            <w:proofErr w:type="spellStart"/>
            <w:r w:rsidRPr="00996FF5">
              <w:rPr>
                <w:rFonts w:asciiTheme="minorHAnsi" w:hAnsiTheme="minorHAnsi"/>
                <w:b/>
                <w:bCs/>
                <w:color w:val="000000"/>
                <w:sz w:val="20"/>
                <w:szCs w:val="20"/>
              </w:rPr>
              <w:t>Acute</w:t>
            </w:r>
            <w:proofErr w:type="spellEnd"/>
            <w:r w:rsidRPr="00996FF5">
              <w:rPr>
                <w:rFonts w:asciiTheme="minorHAnsi" w:hAnsiTheme="minorHAnsi"/>
                <w:b/>
                <w:bCs/>
                <w:color w:val="000000"/>
                <w:sz w:val="20"/>
                <w:szCs w:val="20"/>
              </w:rPr>
              <w:t xml:space="preserve"> </w:t>
            </w:r>
            <w:proofErr w:type="spellStart"/>
            <w:r w:rsidRPr="00996FF5">
              <w:rPr>
                <w:rFonts w:asciiTheme="minorHAnsi" w:hAnsiTheme="minorHAnsi"/>
                <w:b/>
                <w:bCs/>
                <w:color w:val="000000"/>
                <w:sz w:val="20"/>
                <w:szCs w:val="20"/>
              </w:rPr>
              <w:t>Tox</w:t>
            </w:r>
            <w:proofErr w:type="spellEnd"/>
            <w:r w:rsidRPr="00996FF5">
              <w:rPr>
                <w:rFonts w:asciiTheme="minorHAnsi" w:hAnsiTheme="minorHAnsi"/>
                <w:b/>
                <w:bCs/>
                <w:color w:val="000000"/>
                <w:sz w:val="20"/>
                <w:szCs w:val="20"/>
              </w:rPr>
              <w:t>. 4 (při vdechování) – H332: Zdraví škodlivý při vdechování.</w:t>
            </w:r>
          </w:p>
          <w:p w14:paraId="1160FD69" w14:textId="77777777" w:rsidR="00996FF5" w:rsidRPr="00996FF5" w:rsidRDefault="00996FF5" w:rsidP="00996FF5">
            <w:pPr>
              <w:spacing w:after="120"/>
              <w:jc w:val="both"/>
              <w:rPr>
                <w:rFonts w:asciiTheme="minorHAnsi" w:hAnsiTheme="minorHAnsi"/>
                <w:color w:val="000000"/>
                <w:sz w:val="20"/>
                <w:szCs w:val="20"/>
              </w:rPr>
            </w:pPr>
            <w:r w:rsidRPr="00996FF5">
              <w:rPr>
                <w:rFonts w:asciiTheme="minorHAnsi" w:hAnsiTheme="minorHAnsi"/>
                <w:color w:val="000000"/>
                <w:sz w:val="20"/>
                <w:szCs w:val="20"/>
              </w:rPr>
              <w:t>Požití může způsobit bolest břicha, nevolnost, zvracení, podráždění dutiny ústní a krku.</w:t>
            </w:r>
          </w:p>
          <w:p w14:paraId="50E662F6" w14:textId="77777777" w:rsidR="00996FF5" w:rsidRPr="00996FF5" w:rsidRDefault="00996FF5" w:rsidP="00996FF5">
            <w:pPr>
              <w:spacing w:after="120"/>
              <w:jc w:val="both"/>
              <w:rPr>
                <w:rFonts w:asciiTheme="minorHAnsi" w:hAnsiTheme="minorHAnsi"/>
                <w:color w:val="000000"/>
                <w:sz w:val="20"/>
                <w:szCs w:val="20"/>
              </w:rPr>
            </w:pPr>
            <w:r w:rsidRPr="00996FF5">
              <w:rPr>
                <w:rFonts w:asciiTheme="minorHAnsi" w:hAnsiTheme="minorHAnsi"/>
                <w:color w:val="000000"/>
                <w:sz w:val="20"/>
                <w:szCs w:val="20"/>
              </w:rPr>
              <w:t>Vdechování par / aerosolů může způsobit podráždění nosu a krku, pálení v dýchacích cestách, kašel, bolest hlavy a pocit malátnosti.</w:t>
            </w:r>
          </w:p>
          <w:p w14:paraId="47A388C5" w14:textId="77777777" w:rsidR="00996FF5" w:rsidRPr="00AD6149" w:rsidRDefault="00996FF5" w:rsidP="00AD6149">
            <w:pPr>
              <w:spacing w:after="120"/>
              <w:jc w:val="both"/>
              <w:rPr>
                <w:rFonts w:asciiTheme="minorHAnsi" w:hAnsiTheme="minorHAnsi"/>
                <w:color w:val="000000"/>
                <w:sz w:val="20"/>
                <w:szCs w:val="20"/>
              </w:rPr>
            </w:pPr>
          </w:p>
        </w:tc>
      </w:tr>
      <w:tr w:rsidR="00AD6149" w:rsidRPr="00AD6149" w14:paraId="1BC9E576" w14:textId="1808CB2B" w:rsidTr="00996FF5">
        <w:trPr>
          <w:trHeight w:val="300"/>
        </w:trPr>
        <w:tc>
          <w:tcPr>
            <w:tcW w:w="3686" w:type="dxa"/>
            <w:gridSpan w:val="7"/>
            <w:noWrap/>
          </w:tcPr>
          <w:p w14:paraId="5C16BDE6" w14:textId="49D9B27A"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Poleptání/podráždění pokožky:</w:t>
            </w:r>
          </w:p>
        </w:tc>
        <w:tc>
          <w:tcPr>
            <w:tcW w:w="6379" w:type="dxa"/>
            <w:gridSpan w:val="10"/>
            <w:noWrap/>
          </w:tcPr>
          <w:p w14:paraId="49C3487B" w14:textId="77777777" w:rsidR="00996FF5" w:rsidRPr="00996FF5" w:rsidRDefault="00996FF5" w:rsidP="00996FF5">
            <w:pPr>
              <w:jc w:val="both"/>
              <w:rPr>
                <w:rFonts w:asciiTheme="minorHAnsi" w:hAnsiTheme="minorHAnsi"/>
                <w:sz w:val="20"/>
                <w:szCs w:val="20"/>
              </w:rPr>
            </w:pPr>
            <w:r w:rsidRPr="00996FF5">
              <w:rPr>
                <w:rFonts w:asciiTheme="minorHAnsi" w:hAnsiTheme="minorHAnsi"/>
                <w:sz w:val="20"/>
                <w:szCs w:val="20"/>
              </w:rPr>
              <w:t xml:space="preserve">Klasifikace: Skin </w:t>
            </w:r>
            <w:proofErr w:type="spellStart"/>
            <w:r w:rsidRPr="00996FF5">
              <w:rPr>
                <w:rFonts w:asciiTheme="minorHAnsi" w:hAnsiTheme="minorHAnsi"/>
                <w:sz w:val="20"/>
                <w:szCs w:val="20"/>
              </w:rPr>
              <w:t>Irrit</w:t>
            </w:r>
            <w:proofErr w:type="spellEnd"/>
            <w:r w:rsidRPr="00996FF5">
              <w:rPr>
                <w:rFonts w:asciiTheme="minorHAnsi" w:hAnsiTheme="minorHAnsi"/>
                <w:sz w:val="20"/>
                <w:szCs w:val="20"/>
              </w:rPr>
              <w:t>. 2 (H315: Dráždí kůži.)</w:t>
            </w:r>
          </w:p>
          <w:p w14:paraId="63C08607" w14:textId="77777777" w:rsidR="00996FF5" w:rsidRPr="00996FF5" w:rsidRDefault="00996FF5" w:rsidP="00996FF5">
            <w:pPr>
              <w:jc w:val="both"/>
              <w:rPr>
                <w:rFonts w:asciiTheme="minorHAnsi" w:hAnsiTheme="minorHAnsi"/>
                <w:sz w:val="20"/>
                <w:szCs w:val="20"/>
              </w:rPr>
            </w:pPr>
            <w:r w:rsidRPr="00996FF5">
              <w:rPr>
                <w:rFonts w:asciiTheme="minorHAnsi" w:hAnsiTheme="minorHAnsi"/>
                <w:sz w:val="20"/>
                <w:szCs w:val="20"/>
              </w:rPr>
              <w:t>Přímý, neředěný kontakt může vyvolat zarudnutí, pálení, suchost kůže.</w:t>
            </w:r>
          </w:p>
          <w:p w14:paraId="486657F7" w14:textId="77777777" w:rsidR="00057DB1" w:rsidRDefault="00996FF5" w:rsidP="00996FF5">
            <w:pPr>
              <w:jc w:val="both"/>
              <w:rPr>
                <w:rFonts w:asciiTheme="minorHAnsi" w:hAnsiTheme="minorHAnsi"/>
                <w:sz w:val="20"/>
                <w:szCs w:val="20"/>
              </w:rPr>
            </w:pPr>
            <w:r w:rsidRPr="00996FF5">
              <w:rPr>
                <w:rFonts w:asciiTheme="minorHAnsi" w:hAnsiTheme="minorHAnsi"/>
                <w:sz w:val="20"/>
                <w:szCs w:val="20"/>
              </w:rPr>
              <w:t>Při opakovaném nebo dlouhodobém kontaktu může dojít k rozvoji zánětu kůže.</w:t>
            </w:r>
            <w:r w:rsidRPr="00996FF5">
              <w:rPr>
                <w:rFonts w:asciiTheme="minorHAnsi" w:hAnsiTheme="minorHAnsi"/>
                <w:sz w:val="20"/>
                <w:szCs w:val="20"/>
              </w:rPr>
              <w:t xml:space="preserve"> </w:t>
            </w:r>
          </w:p>
          <w:p w14:paraId="2A4AFD31" w14:textId="6FA256EA" w:rsidR="00996FF5" w:rsidRPr="00AD6149" w:rsidRDefault="00996FF5" w:rsidP="00996FF5">
            <w:pPr>
              <w:jc w:val="both"/>
              <w:rPr>
                <w:rFonts w:asciiTheme="minorHAnsi" w:hAnsiTheme="minorHAnsi"/>
                <w:sz w:val="20"/>
                <w:szCs w:val="20"/>
              </w:rPr>
            </w:pPr>
          </w:p>
        </w:tc>
        <w:tc>
          <w:tcPr>
            <w:tcW w:w="727" w:type="dxa"/>
            <w:gridSpan w:val="2"/>
          </w:tcPr>
          <w:p w14:paraId="2466FBB4" w14:textId="77777777" w:rsidR="00AD6149" w:rsidRPr="00AD6149" w:rsidRDefault="00AD6149" w:rsidP="00AD6149">
            <w:pPr>
              <w:spacing w:after="160" w:line="278" w:lineRule="auto"/>
              <w:rPr>
                <w:rFonts w:asciiTheme="minorHAnsi" w:hAnsiTheme="minorHAnsi"/>
                <w:sz w:val="20"/>
                <w:szCs w:val="20"/>
              </w:rPr>
            </w:pPr>
          </w:p>
        </w:tc>
        <w:tc>
          <w:tcPr>
            <w:tcW w:w="782" w:type="dxa"/>
            <w:gridSpan w:val="2"/>
          </w:tcPr>
          <w:p w14:paraId="1DD2DC05" w14:textId="77777777" w:rsidR="00AD6149" w:rsidRPr="00AD6149" w:rsidRDefault="00AD6149" w:rsidP="00AD6149">
            <w:pPr>
              <w:spacing w:after="160" w:line="278" w:lineRule="auto"/>
              <w:rPr>
                <w:rFonts w:asciiTheme="minorHAnsi" w:hAnsiTheme="minorHAnsi"/>
                <w:sz w:val="20"/>
                <w:szCs w:val="20"/>
              </w:rPr>
            </w:pPr>
          </w:p>
        </w:tc>
      </w:tr>
      <w:tr w:rsidR="00AD6149" w:rsidRPr="00AD6149" w14:paraId="6E157803" w14:textId="77777777" w:rsidTr="00996FF5">
        <w:trPr>
          <w:trHeight w:val="300"/>
        </w:trPr>
        <w:tc>
          <w:tcPr>
            <w:tcW w:w="3686" w:type="dxa"/>
            <w:gridSpan w:val="7"/>
            <w:noWrap/>
          </w:tcPr>
          <w:p w14:paraId="75957B10" w14:textId="434FF87C" w:rsidR="00AD6149" w:rsidRPr="00AD6149" w:rsidRDefault="00AD6149" w:rsidP="00AD6149">
            <w:pPr>
              <w:rPr>
                <w:rFonts w:asciiTheme="minorHAnsi" w:hAnsiTheme="minorHAnsi"/>
                <w:color w:val="000000"/>
                <w:sz w:val="20"/>
                <w:szCs w:val="20"/>
              </w:rPr>
            </w:pPr>
            <w:r w:rsidRPr="00AD6149">
              <w:rPr>
                <w:rFonts w:asciiTheme="minorHAnsi" w:hAnsiTheme="minorHAnsi"/>
                <w:color w:val="000000"/>
                <w:sz w:val="20"/>
                <w:szCs w:val="20"/>
              </w:rPr>
              <w:lastRenderedPageBreak/>
              <w:t>Vážné poškození/ podráždění očí:</w:t>
            </w:r>
          </w:p>
        </w:tc>
        <w:tc>
          <w:tcPr>
            <w:tcW w:w="6379" w:type="dxa"/>
            <w:gridSpan w:val="10"/>
            <w:noWrap/>
          </w:tcPr>
          <w:p w14:paraId="4C52EBF7" w14:textId="77777777" w:rsidR="00996FF5" w:rsidRPr="00996FF5" w:rsidRDefault="00996FF5" w:rsidP="00996FF5">
            <w:pPr>
              <w:jc w:val="both"/>
              <w:rPr>
                <w:rFonts w:asciiTheme="minorHAnsi" w:hAnsiTheme="minorHAnsi"/>
                <w:sz w:val="20"/>
                <w:szCs w:val="20"/>
              </w:rPr>
            </w:pPr>
            <w:r w:rsidRPr="00996FF5">
              <w:rPr>
                <w:rFonts w:asciiTheme="minorHAnsi" w:hAnsiTheme="minorHAnsi"/>
                <w:sz w:val="20"/>
                <w:szCs w:val="20"/>
              </w:rPr>
              <w:t xml:space="preserve">Klasifikace: </w:t>
            </w:r>
            <w:proofErr w:type="spellStart"/>
            <w:r w:rsidRPr="00996FF5">
              <w:rPr>
                <w:rFonts w:asciiTheme="minorHAnsi" w:hAnsiTheme="minorHAnsi"/>
                <w:sz w:val="20"/>
                <w:szCs w:val="20"/>
              </w:rPr>
              <w:t>Eye</w:t>
            </w:r>
            <w:proofErr w:type="spellEnd"/>
            <w:r w:rsidRPr="00996FF5">
              <w:rPr>
                <w:rFonts w:asciiTheme="minorHAnsi" w:hAnsiTheme="minorHAnsi"/>
                <w:sz w:val="20"/>
                <w:szCs w:val="20"/>
              </w:rPr>
              <w:t xml:space="preserve"> </w:t>
            </w:r>
            <w:proofErr w:type="spellStart"/>
            <w:r w:rsidRPr="00996FF5">
              <w:rPr>
                <w:rFonts w:asciiTheme="minorHAnsi" w:hAnsiTheme="minorHAnsi"/>
                <w:sz w:val="20"/>
                <w:szCs w:val="20"/>
              </w:rPr>
              <w:t>Irrit</w:t>
            </w:r>
            <w:proofErr w:type="spellEnd"/>
            <w:r w:rsidRPr="00996FF5">
              <w:rPr>
                <w:rFonts w:asciiTheme="minorHAnsi" w:hAnsiTheme="minorHAnsi"/>
                <w:sz w:val="20"/>
                <w:szCs w:val="20"/>
              </w:rPr>
              <w:t>. 2 (H319: Způsobuje vážné podráždění očí.)</w:t>
            </w:r>
          </w:p>
          <w:p w14:paraId="4A1938E3" w14:textId="77777777" w:rsidR="00057DB1" w:rsidRDefault="00996FF5" w:rsidP="00996FF5">
            <w:pPr>
              <w:jc w:val="both"/>
              <w:rPr>
                <w:rFonts w:asciiTheme="minorHAnsi" w:hAnsiTheme="minorHAnsi"/>
                <w:sz w:val="20"/>
                <w:szCs w:val="20"/>
              </w:rPr>
            </w:pPr>
            <w:r w:rsidRPr="00996FF5">
              <w:rPr>
                <w:rFonts w:asciiTheme="minorHAnsi" w:hAnsiTheme="minorHAnsi"/>
                <w:sz w:val="20"/>
                <w:szCs w:val="20"/>
              </w:rPr>
              <w:t>Stříknutí do oka může způsobit bolest, pálení, slzení, zarudnutí a dočasně zhoršené vidění.</w:t>
            </w:r>
            <w:r w:rsidRPr="00996FF5">
              <w:rPr>
                <w:rFonts w:asciiTheme="minorHAnsi" w:hAnsiTheme="minorHAnsi"/>
                <w:sz w:val="20"/>
                <w:szCs w:val="20"/>
              </w:rPr>
              <w:t xml:space="preserve"> </w:t>
            </w:r>
          </w:p>
          <w:p w14:paraId="029F0DC0" w14:textId="5F39C118" w:rsidR="00996FF5" w:rsidRPr="00AD6149" w:rsidRDefault="00996FF5" w:rsidP="00996FF5">
            <w:pPr>
              <w:jc w:val="both"/>
              <w:rPr>
                <w:rFonts w:asciiTheme="minorHAnsi" w:hAnsiTheme="minorHAnsi"/>
                <w:sz w:val="20"/>
                <w:szCs w:val="20"/>
              </w:rPr>
            </w:pPr>
          </w:p>
        </w:tc>
        <w:tc>
          <w:tcPr>
            <w:tcW w:w="727" w:type="dxa"/>
            <w:gridSpan w:val="2"/>
          </w:tcPr>
          <w:p w14:paraId="2ADF38AC" w14:textId="77777777" w:rsidR="00AD6149" w:rsidRPr="00AD6149" w:rsidRDefault="00AD6149" w:rsidP="00AD6149">
            <w:pPr>
              <w:spacing w:after="160" w:line="278" w:lineRule="auto"/>
              <w:rPr>
                <w:rFonts w:asciiTheme="minorHAnsi" w:hAnsiTheme="minorHAnsi"/>
                <w:sz w:val="20"/>
                <w:szCs w:val="20"/>
              </w:rPr>
            </w:pPr>
          </w:p>
        </w:tc>
        <w:tc>
          <w:tcPr>
            <w:tcW w:w="782" w:type="dxa"/>
            <w:gridSpan w:val="2"/>
          </w:tcPr>
          <w:p w14:paraId="508DE19F" w14:textId="77777777" w:rsidR="00AD6149" w:rsidRPr="00AD6149" w:rsidRDefault="00AD6149" w:rsidP="00AD6149">
            <w:pPr>
              <w:spacing w:after="160" w:line="278" w:lineRule="auto"/>
              <w:rPr>
                <w:rFonts w:asciiTheme="minorHAnsi" w:hAnsiTheme="minorHAnsi"/>
                <w:sz w:val="20"/>
                <w:szCs w:val="20"/>
              </w:rPr>
            </w:pPr>
          </w:p>
        </w:tc>
      </w:tr>
      <w:tr w:rsidR="00AD6149" w:rsidRPr="00AD6149" w14:paraId="32F1D608" w14:textId="77777777" w:rsidTr="00996FF5">
        <w:trPr>
          <w:trHeight w:val="300"/>
        </w:trPr>
        <w:tc>
          <w:tcPr>
            <w:tcW w:w="3686" w:type="dxa"/>
            <w:gridSpan w:val="7"/>
            <w:noWrap/>
          </w:tcPr>
          <w:p w14:paraId="48A9F078" w14:textId="0054A32E"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Senzibilizace dýchacích cest/ pokožky:</w:t>
            </w:r>
          </w:p>
        </w:tc>
        <w:tc>
          <w:tcPr>
            <w:tcW w:w="6379" w:type="dxa"/>
            <w:gridSpan w:val="10"/>
            <w:noWrap/>
          </w:tcPr>
          <w:p w14:paraId="19146229" w14:textId="77777777" w:rsidR="00996FF5" w:rsidRPr="00996FF5" w:rsidRDefault="00996FF5" w:rsidP="00996FF5">
            <w:pPr>
              <w:jc w:val="both"/>
              <w:rPr>
                <w:rFonts w:asciiTheme="minorHAnsi" w:hAnsiTheme="minorHAnsi"/>
                <w:sz w:val="20"/>
                <w:szCs w:val="20"/>
              </w:rPr>
            </w:pPr>
            <w:r w:rsidRPr="00996FF5">
              <w:rPr>
                <w:rFonts w:asciiTheme="minorHAnsi" w:hAnsiTheme="minorHAnsi"/>
                <w:sz w:val="20"/>
                <w:szCs w:val="20"/>
              </w:rPr>
              <w:t xml:space="preserve">Klasifikace: Skin </w:t>
            </w:r>
            <w:proofErr w:type="spellStart"/>
            <w:r w:rsidRPr="00996FF5">
              <w:rPr>
                <w:rFonts w:asciiTheme="minorHAnsi" w:hAnsiTheme="minorHAnsi"/>
                <w:sz w:val="20"/>
                <w:szCs w:val="20"/>
              </w:rPr>
              <w:t>Sens</w:t>
            </w:r>
            <w:proofErr w:type="spellEnd"/>
            <w:r w:rsidRPr="00996FF5">
              <w:rPr>
                <w:rFonts w:asciiTheme="minorHAnsi" w:hAnsiTheme="minorHAnsi"/>
                <w:sz w:val="20"/>
                <w:szCs w:val="20"/>
              </w:rPr>
              <w:t>. 1 (H317: Může vyvolat alergickou kožní reakci.)</w:t>
            </w:r>
          </w:p>
          <w:p w14:paraId="301AA4F8" w14:textId="32C9F4A6" w:rsidR="00057DB1" w:rsidRDefault="00996FF5" w:rsidP="00996FF5">
            <w:pPr>
              <w:jc w:val="both"/>
              <w:rPr>
                <w:rFonts w:asciiTheme="minorHAnsi" w:hAnsiTheme="minorHAnsi"/>
                <w:sz w:val="20"/>
                <w:szCs w:val="20"/>
              </w:rPr>
            </w:pPr>
            <w:r w:rsidRPr="00996FF5">
              <w:rPr>
                <w:rFonts w:asciiTheme="minorHAnsi" w:hAnsiTheme="minorHAnsi"/>
                <w:sz w:val="20"/>
                <w:szCs w:val="20"/>
              </w:rPr>
              <w:t>Může vyvolat alergickou kožní reakci u citlivých jedinců</w:t>
            </w:r>
            <w:r>
              <w:rPr>
                <w:rFonts w:asciiTheme="minorHAnsi" w:hAnsiTheme="minorHAnsi"/>
                <w:sz w:val="20"/>
                <w:szCs w:val="20"/>
              </w:rPr>
              <w:t>.</w:t>
            </w:r>
          </w:p>
          <w:p w14:paraId="3A7AFC4B" w14:textId="1A724043" w:rsidR="00996FF5" w:rsidRPr="00AD6149" w:rsidRDefault="00996FF5" w:rsidP="00996FF5">
            <w:pPr>
              <w:jc w:val="both"/>
              <w:rPr>
                <w:rFonts w:asciiTheme="minorHAnsi" w:hAnsiTheme="minorHAnsi"/>
                <w:sz w:val="20"/>
                <w:szCs w:val="20"/>
              </w:rPr>
            </w:pPr>
          </w:p>
        </w:tc>
        <w:tc>
          <w:tcPr>
            <w:tcW w:w="727" w:type="dxa"/>
            <w:gridSpan w:val="2"/>
          </w:tcPr>
          <w:p w14:paraId="1B2D94C7" w14:textId="77777777" w:rsidR="00AD6149" w:rsidRPr="00AD6149" w:rsidRDefault="00AD6149" w:rsidP="00AD6149">
            <w:pPr>
              <w:spacing w:after="160" w:line="278" w:lineRule="auto"/>
              <w:rPr>
                <w:rFonts w:asciiTheme="minorHAnsi" w:hAnsiTheme="minorHAnsi"/>
                <w:sz w:val="20"/>
                <w:szCs w:val="20"/>
              </w:rPr>
            </w:pPr>
          </w:p>
        </w:tc>
        <w:tc>
          <w:tcPr>
            <w:tcW w:w="782" w:type="dxa"/>
            <w:gridSpan w:val="2"/>
          </w:tcPr>
          <w:p w14:paraId="3EB14D5E" w14:textId="77777777" w:rsidR="00AD6149" w:rsidRPr="00AD6149" w:rsidRDefault="00AD6149" w:rsidP="00AD6149">
            <w:pPr>
              <w:spacing w:after="160" w:line="278" w:lineRule="auto"/>
              <w:rPr>
                <w:rFonts w:asciiTheme="minorHAnsi" w:hAnsiTheme="minorHAnsi"/>
                <w:sz w:val="20"/>
                <w:szCs w:val="20"/>
              </w:rPr>
            </w:pPr>
          </w:p>
        </w:tc>
      </w:tr>
      <w:tr w:rsidR="00AD6149" w:rsidRPr="00AD6149" w14:paraId="7381D9D7" w14:textId="77777777" w:rsidTr="00996FF5">
        <w:trPr>
          <w:trHeight w:val="300"/>
        </w:trPr>
        <w:tc>
          <w:tcPr>
            <w:tcW w:w="3686" w:type="dxa"/>
            <w:gridSpan w:val="7"/>
            <w:noWrap/>
          </w:tcPr>
          <w:p w14:paraId="37AAF269" w14:textId="34DE88FC"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Mutagenita v zárodečných buňkách:</w:t>
            </w:r>
          </w:p>
        </w:tc>
        <w:tc>
          <w:tcPr>
            <w:tcW w:w="6379" w:type="dxa"/>
            <w:gridSpan w:val="10"/>
            <w:noWrap/>
          </w:tcPr>
          <w:p w14:paraId="101261E2" w14:textId="77777777" w:rsidR="00996FF5" w:rsidRPr="00996FF5" w:rsidRDefault="00996FF5" w:rsidP="00996FF5">
            <w:pPr>
              <w:jc w:val="both"/>
              <w:rPr>
                <w:rFonts w:asciiTheme="minorHAnsi" w:hAnsiTheme="minorHAnsi"/>
                <w:sz w:val="20"/>
                <w:szCs w:val="20"/>
              </w:rPr>
            </w:pPr>
            <w:r w:rsidRPr="00996FF5">
              <w:rPr>
                <w:rFonts w:asciiTheme="minorHAnsi" w:hAnsiTheme="minorHAnsi"/>
                <w:sz w:val="20"/>
                <w:szCs w:val="20"/>
              </w:rPr>
              <w:t xml:space="preserve">Na základě dostupných dat pro hlavní složky směsi (benzyl </w:t>
            </w:r>
            <w:proofErr w:type="spellStart"/>
            <w:r w:rsidRPr="00996FF5">
              <w:rPr>
                <w:rFonts w:asciiTheme="minorHAnsi" w:hAnsiTheme="minorHAnsi"/>
                <w:sz w:val="20"/>
                <w:szCs w:val="20"/>
              </w:rPr>
              <w:t>salicylate</w:t>
            </w:r>
            <w:proofErr w:type="spellEnd"/>
            <w:r w:rsidRPr="00996FF5">
              <w:rPr>
                <w:rFonts w:asciiTheme="minorHAnsi" w:hAnsiTheme="minorHAnsi"/>
                <w:sz w:val="20"/>
                <w:szCs w:val="20"/>
              </w:rPr>
              <w:t xml:space="preserve">, </w:t>
            </w:r>
            <w:proofErr w:type="spellStart"/>
            <w:r w:rsidRPr="00996FF5">
              <w:rPr>
                <w:rFonts w:asciiTheme="minorHAnsi" w:hAnsiTheme="minorHAnsi"/>
                <w:sz w:val="20"/>
                <w:szCs w:val="20"/>
              </w:rPr>
              <w:t>vanillin</w:t>
            </w:r>
            <w:proofErr w:type="spellEnd"/>
            <w:r w:rsidRPr="00996FF5">
              <w:rPr>
                <w:rFonts w:asciiTheme="minorHAnsi" w:hAnsiTheme="minorHAnsi"/>
                <w:sz w:val="20"/>
                <w:szCs w:val="20"/>
              </w:rPr>
              <w:t xml:space="preserve">, limonene, </w:t>
            </w:r>
            <w:proofErr w:type="spellStart"/>
            <w:r w:rsidRPr="00996FF5">
              <w:rPr>
                <w:rFonts w:asciiTheme="minorHAnsi" w:hAnsiTheme="minorHAnsi"/>
                <w:sz w:val="20"/>
                <w:szCs w:val="20"/>
              </w:rPr>
              <w:t>caryophyllene</w:t>
            </w:r>
            <w:proofErr w:type="spellEnd"/>
            <w:r w:rsidRPr="00996FF5">
              <w:rPr>
                <w:rFonts w:asciiTheme="minorHAnsi" w:hAnsiTheme="minorHAnsi"/>
                <w:sz w:val="20"/>
                <w:szCs w:val="20"/>
              </w:rPr>
              <w:t xml:space="preserve">, </w:t>
            </w:r>
            <w:proofErr w:type="spellStart"/>
            <w:r w:rsidRPr="00996FF5">
              <w:rPr>
                <w:rFonts w:asciiTheme="minorHAnsi" w:hAnsiTheme="minorHAnsi"/>
                <w:sz w:val="20"/>
                <w:szCs w:val="20"/>
              </w:rPr>
              <w:t>resinové</w:t>
            </w:r>
            <w:proofErr w:type="spellEnd"/>
            <w:r w:rsidRPr="00996FF5">
              <w:rPr>
                <w:rFonts w:asciiTheme="minorHAnsi" w:hAnsiTheme="minorHAnsi"/>
                <w:sz w:val="20"/>
                <w:szCs w:val="20"/>
              </w:rPr>
              <w:t xml:space="preserve"> kyseliny) se produkt nepovažuje za mutagenní.</w:t>
            </w:r>
          </w:p>
          <w:p w14:paraId="34226DA1" w14:textId="71CA4A84" w:rsidR="00057DB1" w:rsidRPr="00AD6149" w:rsidRDefault="00996FF5" w:rsidP="00996FF5">
            <w:pPr>
              <w:jc w:val="both"/>
              <w:rPr>
                <w:rFonts w:asciiTheme="minorHAnsi" w:hAnsiTheme="minorHAnsi"/>
                <w:sz w:val="20"/>
                <w:szCs w:val="20"/>
              </w:rPr>
            </w:pPr>
            <w:r w:rsidRPr="00996FF5">
              <w:rPr>
                <w:rFonts w:asciiTheme="minorHAnsi" w:hAnsiTheme="minorHAnsi"/>
                <w:sz w:val="20"/>
                <w:szCs w:val="20"/>
              </w:rPr>
              <w:t>Nejsou známy důkazy o genotoxicitě směsi při typickém profesionálním použití ve vonných kompozicích.</w:t>
            </w:r>
            <w:r w:rsidRPr="00996FF5">
              <w:rPr>
                <w:rFonts w:asciiTheme="minorHAnsi" w:hAnsiTheme="minorHAnsi"/>
                <w:sz w:val="20"/>
                <w:szCs w:val="20"/>
              </w:rPr>
              <w:t xml:space="preserve"> </w:t>
            </w:r>
          </w:p>
        </w:tc>
        <w:tc>
          <w:tcPr>
            <w:tcW w:w="727" w:type="dxa"/>
            <w:gridSpan w:val="2"/>
          </w:tcPr>
          <w:p w14:paraId="27D477E8" w14:textId="77777777" w:rsidR="00AD6149" w:rsidRPr="00AD6149" w:rsidRDefault="00AD6149" w:rsidP="00AD6149">
            <w:pPr>
              <w:spacing w:after="160" w:line="278" w:lineRule="auto"/>
              <w:rPr>
                <w:rFonts w:asciiTheme="minorHAnsi" w:hAnsiTheme="minorHAnsi"/>
                <w:sz w:val="20"/>
                <w:szCs w:val="20"/>
              </w:rPr>
            </w:pPr>
          </w:p>
        </w:tc>
        <w:tc>
          <w:tcPr>
            <w:tcW w:w="782" w:type="dxa"/>
            <w:gridSpan w:val="2"/>
          </w:tcPr>
          <w:p w14:paraId="1D08BE86" w14:textId="77777777" w:rsidR="00AD6149" w:rsidRPr="00AD6149" w:rsidRDefault="00AD6149" w:rsidP="00AD6149">
            <w:pPr>
              <w:spacing w:after="160" w:line="278" w:lineRule="auto"/>
              <w:rPr>
                <w:rFonts w:asciiTheme="minorHAnsi" w:hAnsiTheme="minorHAnsi"/>
                <w:sz w:val="20"/>
                <w:szCs w:val="20"/>
              </w:rPr>
            </w:pPr>
          </w:p>
        </w:tc>
      </w:tr>
      <w:tr w:rsidR="00AD6149" w:rsidRPr="00AD6149" w14:paraId="056DF572" w14:textId="77777777" w:rsidTr="00996FF5">
        <w:trPr>
          <w:trHeight w:val="300"/>
        </w:trPr>
        <w:tc>
          <w:tcPr>
            <w:tcW w:w="3686" w:type="dxa"/>
            <w:gridSpan w:val="7"/>
            <w:noWrap/>
          </w:tcPr>
          <w:p w14:paraId="578F1207" w14:textId="5E6FB47C"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Karcinogenita:</w:t>
            </w:r>
          </w:p>
        </w:tc>
        <w:tc>
          <w:tcPr>
            <w:tcW w:w="6379" w:type="dxa"/>
            <w:gridSpan w:val="10"/>
            <w:noWrap/>
          </w:tcPr>
          <w:p w14:paraId="639AF3AD" w14:textId="77777777" w:rsidR="00996FF5" w:rsidRPr="00996FF5" w:rsidRDefault="00996FF5" w:rsidP="00996FF5">
            <w:pPr>
              <w:jc w:val="both"/>
              <w:rPr>
                <w:rFonts w:asciiTheme="minorHAnsi" w:hAnsiTheme="minorHAnsi"/>
                <w:sz w:val="20"/>
                <w:szCs w:val="20"/>
              </w:rPr>
            </w:pPr>
            <w:r w:rsidRPr="00996FF5">
              <w:rPr>
                <w:rFonts w:asciiTheme="minorHAnsi" w:hAnsiTheme="minorHAnsi"/>
                <w:sz w:val="20"/>
                <w:szCs w:val="20"/>
              </w:rPr>
              <w:t xml:space="preserve">Amber </w:t>
            </w:r>
            <w:proofErr w:type="spellStart"/>
            <w:r w:rsidRPr="00996FF5">
              <w:rPr>
                <w:rFonts w:asciiTheme="minorHAnsi" w:hAnsiTheme="minorHAnsi"/>
                <w:sz w:val="20"/>
                <w:szCs w:val="20"/>
              </w:rPr>
              <w:t>Oil</w:t>
            </w:r>
            <w:proofErr w:type="spellEnd"/>
            <w:r w:rsidRPr="00996FF5">
              <w:rPr>
                <w:rFonts w:asciiTheme="minorHAnsi" w:hAnsiTheme="minorHAnsi"/>
                <w:sz w:val="20"/>
                <w:szCs w:val="20"/>
              </w:rPr>
              <w:t xml:space="preserve"> jako směs není klasifikován jako karcinogenní.</w:t>
            </w:r>
          </w:p>
          <w:p w14:paraId="103FE493" w14:textId="77777777" w:rsidR="00057DB1" w:rsidRDefault="00996FF5" w:rsidP="00996FF5">
            <w:pPr>
              <w:jc w:val="both"/>
              <w:rPr>
                <w:rFonts w:asciiTheme="minorHAnsi" w:hAnsiTheme="minorHAnsi"/>
                <w:sz w:val="20"/>
                <w:szCs w:val="20"/>
              </w:rPr>
            </w:pPr>
            <w:r w:rsidRPr="00996FF5">
              <w:rPr>
                <w:rFonts w:asciiTheme="minorHAnsi" w:hAnsiTheme="minorHAnsi"/>
                <w:sz w:val="20"/>
                <w:szCs w:val="20"/>
              </w:rPr>
              <w:t>Styren je v některých jurisdikcích hodnocen jako podezřelý karcinogen při vysoké, dlouhodobé průmyslové expozici, ale v tomto produktu je jen ve stopách a nepodporuje klasifikaci celé směsi jako karcinogenní.</w:t>
            </w:r>
            <w:r w:rsidRPr="00996FF5">
              <w:rPr>
                <w:rFonts w:asciiTheme="minorHAnsi" w:hAnsiTheme="minorHAnsi"/>
                <w:sz w:val="20"/>
                <w:szCs w:val="20"/>
              </w:rPr>
              <w:t xml:space="preserve"> </w:t>
            </w:r>
          </w:p>
          <w:p w14:paraId="26B3793A" w14:textId="247C7EE6" w:rsidR="00996FF5" w:rsidRPr="00AD6149" w:rsidRDefault="00996FF5" w:rsidP="00996FF5">
            <w:pPr>
              <w:jc w:val="both"/>
              <w:rPr>
                <w:rFonts w:asciiTheme="minorHAnsi" w:hAnsiTheme="minorHAnsi"/>
                <w:sz w:val="20"/>
                <w:szCs w:val="20"/>
              </w:rPr>
            </w:pPr>
          </w:p>
        </w:tc>
        <w:tc>
          <w:tcPr>
            <w:tcW w:w="727" w:type="dxa"/>
            <w:gridSpan w:val="2"/>
          </w:tcPr>
          <w:p w14:paraId="4E3E6203" w14:textId="77777777" w:rsidR="00AD6149" w:rsidRPr="00AD6149" w:rsidRDefault="00AD6149" w:rsidP="00AD6149">
            <w:pPr>
              <w:spacing w:after="160" w:line="278" w:lineRule="auto"/>
              <w:rPr>
                <w:rFonts w:asciiTheme="minorHAnsi" w:hAnsiTheme="minorHAnsi"/>
                <w:sz w:val="20"/>
                <w:szCs w:val="20"/>
              </w:rPr>
            </w:pPr>
          </w:p>
        </w:tc>
        <w:tc>
          <w:tcPr>
            <w:tcW w:w="782" w:type="dxa"/>
            <w:gridSpan w:val="2"/>
          </w:tcPr>
          <w:p w14:paraId="4A42F2EB" w14:textId="77777777" w:rsidR="00AD6149" w:rsidRPr="00AD6149" w:rsidRDefault="00AD6149" w:rsidP="00AD6149">
            <w:pPr>
              <w:spacing w:after="160" w:line="278" w:lineRule="auto"/>
              <w:rPr>
                <w:rFonts w:asciiTheme="minorHAnsi" w:hAnsiTheme="minorHAnsi"/>
                <w:sz w:val="20"/>
                <w:szCs w:val="20"/>
              </w:rPr>
            </w:pPr>
          </w:p>
        </w:tc>
      </w:tr>
      <w:tr w:rsidR="00AD6149" w:rsidRPr="00AD6149" w14:paraId="569B0E33" w14:textId="77777777" w:rsidTr="00996FF5">
        <w:trPr>
          <w:trHeight w:val="300"/>
        </w:trPr>
        <w:tc>
          <w:tcPr>
            <w:tcW w:w="3686" w:type="dxa"/>
            <w:gridSpan w:val="7"/>
            <w:noWrap/>
          </w:tcPr>
          <w:p w14:paraId="666DC23F" w14:textId="614A622F"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Toxicita pro reprodukci:</w:t>
            </w:r>
          </w:p>
        </w:tc>
        <w:tc>
          <w:tcPr>
            <w:tcW w:w="6379" w:type="dxa"/>
            <w:gridSpan w:val="10"/>
            <w:noWrap/>
          </w:tcPr>
          <w:p w14:paraId="3420F879" w14:textId="77777777" w:rsidR="00057DB1" w:rsidRPr="00057DB1" w:rsidRDefault="00057DB1" w:rsidP="00057DB1">
            <w:pPr>
              <w:jc w:val="both"/>
              <w:rPr>
                <w:rFonts w:asciiTheme="minorHAnsi" w:hAnsiTheme="minorHAnsi"/>
                <w:sz w:val="20"/>
                <w:szCs w:val="20"/>
              </w:rPr>
            </w:pPr>
            <w:r w:rsidRPr="00057DB1">
              <w:rPr>
                <w:rFonts w:asciiTheme="minorHAnsi" w:hAnsiTheme="minorHAnsi"/>
                <w:sz w:val="20"/>
                <w:szCs w:val="20"/>
              </w:rPr>
              <w:t>Nejsou dostupné údaje, které by ukazovaly reprodukční toxicitu v koncentracích přítomných v této směsi.</w:t>
            </w:r>
          </w:p>
          <w:p w14:paraId="775BE3C5" w14:textId="77777777" w:rsidR="00AD6149" w:rsidRDefault="00057DB1" w:rsidP="00057DB1">
            <w:pPr>
              <w:jc w:val="both"/>
              <w:rPr>
                <w:rFonts w:asciiTheme="minorHAnsi" w:hAnsiTheme="minorHAnsi"/>
                <w:sz w:val="20"/>
                <w:szCs w:val="20"/>
              </w:rPr>
            </w:pPr>
            <w:r w:rsidRPr="00057DB1">
              <w:rPr>
                <w:rFonts w:asciiTheme="minorHAnsi" w:hAnsiTheme="minorHAnsi"/>
                <w:sz w:val="20"/>
                <w:szCs w:val="20"/>
              </w:rPr>
              <w:t xml:space="preserve">Směs není klasifikována jako </w:t>
            </w:r>
            <w:proofErr w:type="spellStart"/>
            <w:r w:rsidRPr="00057DB1">
              <w:rPr>
                <w:rFonts w:asciiTheme="minorHAnsi" w:hAnsiTheme="minorHAnsi"/>
                <w:sz w:val="20"/>
                <w:szCs w:val="20"/>
              </w:rPr>
              <w:t>Repr</w:t>
            </w:r>
            <w:proofErr w:type="spellEnd"/>
            <w:r w:rsidRPr="00057DB1">
              <w:rPr>
                <w:rFonts w:asciiTheme="minorHAnsi" w:hAnsiTheme="minorHAnsi"/>
                <w:sz w:val="20"/>
                <w:szCs w:val="20"/>
              </w:rPr>
              <w:t xml:space="preserve">. </w:t>
            </w:r>
            <w:proofErr w:type="spellStart"/>
            <w:r w:rsidRPr="00057DB1">
              <w:rPr>
                <w:rFonts w:asciiTheme="minorHAnsi" w:hAnsiTheme="minorHAnsi"/>
                <w:sz w:val="20"/>
                <w:szCs w:val="20"/>
              </w:rPr>
              <w:t>tox</w:t>
            </w:r>
            <w:proofErr w:type="spellEnd"/>
            <w:r w:rsidRPr="00057DB1">
              <w:rPr>
                <w:rFonts w:asciiTheme="minorHAnsi" w:hAnsiTheme="minorHAnsi"/>
                <w:sz w:val="20"/>
                <w:szCs w:val="20"/>
              </w:rPr>
              <w:t xml:space="preserve">. </w:t>
            </w:r>
          </w:p>
          <w:p w14:paraId="1BC1CEB2" w14:textId="57FA7533" w:rsidR="00057DB1" w:rsidRPr="00AD6149" w:rsidRDefault="00057DB1" w:rsidP="00057DB1">
            <w:pPr>
              <w:jc w:val="both"/>
              <w:rPr>
                <w:rFonts w:asciiTheme="minorHAnsi" w:hAnsiTheme="minorHAnsi"/>
                <w:sz w:val="20"/>
                <w:szCs w:val="20"/>
              </w:rPr>
            </w:pPr>
          </w:p>
        </w:tc>
        <w:tc>
          <w:tcPr>
            <w:tcW w:w="727" w:type="dxa"/>
            <w:gridSpan w:val="2"/>
          </w:tcPr>
          <w:p w14:paraId="7523340A" w14:textId="77777777" w:rsidR="00AD6149" w:rsidRPr="00AD6149" w:rsidRDefault="00AD6149" w:rsidP="00AD6149">
            <w:pPr>
              <w:spacing w:after="160" w:line="278" w:lineRule="auto"/>
              <w:rPr>
                <w:rFonts w:asciiTheme="minorHAnsi" w:hAnsiTheme="minorHAnsi"/>
                <w:sz w:val="20"/>
                <w:szCs w:val="20"/>
              </w:rPr>
            </w:pPr>
          </w:p>
        </w:tc>
        <w:tc>
          <w:tcPr>
            <w:tcW w:w="782" w:type="dxa"/>
            <w:gridSpan w:val="2"/>
          </w:tcPr>
          <w:p w14:paraId="6290585F" w14:textId="77777777" w:rsidR="00AD6149" w:rsidRPr="00AD6149" w:rsidRDefault="00AD6149" w:rsidP="00AD6149">
            <w:pPr>
              <w:spacing w:after="160" w:line="278" w:lineRule="auto"/>
              <w:rPr>
                <w:rFonts w:asciiTheme="minorHAnsi" w:hAnsiTheme="minorHAnsi"/>
                <w:sz w:val="20"/>
                <w:szCs w:val="20"/>
              </w:rPr>
            </w:pPr>
          </w:p>
        </w:tc>
      </w:tr>
      <w:tr w:rsidR="00AD6149" w:rsidRPr="00AD6149" w14:paraId="7CFDCB8C" w14:textId="77777777" w:rsidTr="00996FF5">
        <w:trPr>
          <w:trHeight w:val="649"/>
        </w:trPr>
        <w:tc>
          <w:tcPr>
            <w:tcW w:w="3686" w:type="dxa"/>
            <w:gridSpan w:val="7"/>
            <w:noWrap/>
          </w:tcPr>
          <w:p w14:paraId="0531243B" w14:textId="22312FEA" w:rsidR="00AD6149" w:rsidRPr="00AD6149" w:rsidRDefault="00AD6149" w:rsidP="00AD6149">
            <w:pPr>
              <w:rPr>
                <w:rFonts w:asciiTheme="minorHAnsi" w:hAnsiTheme="minorHAnsi"/>
                <w:color w:val="000000"/>
                <w:sz w:val="20"/>
                <w:szCs w:val="20"/>
              </w:rPr>
            </w:pPr>
            <w:r w:rsidRPr="00AD6149">
              <w:rPr>
                <w:rFonts w:asciiTheme="minorHAnsi" w:hAnsiTheme="minorHAnsi"/>
                <w:color w:val="000000"/>
                <w:sz w:val="20"/>
                <w:szCs w:val="20"/>
              </w:rPr>
              <w:t>Toxicita pro specifické cílové orgány:</w:t>
            </w:r>
          </w:p>
        </w:tc>
        <w:tc>
          <w:tcPr>
            <w:tcW w:w="6379" w:type="dxa"/>
            <w:gridSpan w:val="10"/>
            <w:noWrap/>
          </w:tcPr>
          <w:p w14:paraId="6EDAED80" w14:textId="77777777" w:rsidR="00057DB1" w:rsidRPr="00057DB1" w:rsidRDefault="00057DB1" w:rsidP="00057DB1">
            <w:pPr>
              <w:jc w:val="both"/>
              <w:rPr>
                <w:rFonts w:asciiTheme="minorHAnsi" w:hAnsiTheme="minorHAnsi"/>
                <w:sz w:val="20"/>
                <w:szCs w:val="20"/>
              </w:rPr>
            </w:pPr>
            <w:r w:rsidRPr="00057DB1">
              <w:rPr>
                <w:rFonts w:asciiTheme="minorHAnsi" w:hAnsiTheme="minorHAnsi"/>
                <w:sz w:val="20"/>
                <w:szCs w:val="20"/>
              </w:rPr>
              <w:t>Směs může vyvolat přechodné bolesti hlavy, závratě nebo podráždění dýchacích cest při vyšší inhalační expozici par/aerosolu, zejména v uzavřeném prostoru bez ventilace.</w:t>
            </w:r>
          </w:p>
          <w:p w14:paraId="4947A9C6" w14:textId="39338574" w:rsidR="00057DB1" w:rsidRPr="00AD6149" w:rsidRDefault="00057DB1" w:rsidP="00057DB1">
            <w:pPr>
              <w:jc w:val="both"/>
              <w:rPr>
                <w:rFonts w:asciiTheme="minorHAnsi" w:hAnsiTheme="minorHAnsi"/>
                <w:sz w:val="20"/>
                <w:szCs w:val="20"/>
              </w:rPr>
            </w:pPr>
          </w:p>
        </w:tc>
        <w:tc>
          <w:tcPr>
            <w:tcW w:w="727" w:type="dxa"/>
            <w:gridSpan w:val="2"/>
          </w:tcPr>
          <w:p w14:paraId="5D48EF90" w14:textId="77777777" w:rsidR="00AD6149" w:rsidRPr="00AD6149" w:rsidRDefault="00AD6149" w:rsidP="00AD6149">
            <w:pPr>
              <w:spacing w:after="160" w:line="278" w:lineRule="auto"/>
              <w:rPr>
                <w:rFonts w:asciiTheme="minorHAnsi" w:hAnsiTheme="minorHAnsi"/>
                <w:sz w:val="20"/>
                <w:szCs w:val="20"/>
              </w:rPr>
            </w:pPr>
          </w:p>
        </w:tc>
        <w:tc>
          <w:tcPr>
            <w:tcW w:w="782" w:type="dxa"/>
            <w:gridSpan w:val="2"/>
          </w:tcPr>
          <w:p w14:paraId="521B50F6" w14:textId="77777777" w:rsidR="00AD6149" w:rsidRPr="00AD6149" w:rsidRDefault="00AD6149" w:rsidP="00AD6149">
            <w:pPr>
              <w:spacing w:after="160" w:line="278" w:lineRule="auto"/>
              <w:rPr>
                <w:rFonts w:asciiTheme="minorHAnsi" w:hAnsiTheme="minorHAnsi"/>
                <w:sz w:val="20"/>
                <w:szCs w:val="20"/>
              </w:rPr>
            </w:pPr>
          </w:p>
        </w:tc>
      </w:tr>
      <w:tr w:rsidR="00AD6149" w:rsidRPr="00AD6149" w14:paraId="34C975B8" w14:textId="77777777" w:rsidTr="00996FF5">
        <w:trPr>
          <w:trHeight w:val="300"/>
        </w:trPr>
        <w:tc>
          <w:tcPr>
            <w:tcW w:w="3686" w:type="dxa"/>
            <w:gridSpan w:val="7"/>
            <w:noWrap/>
          </w:tcPr>
          <w:p w14:paraId="2F76C66D" w14:textId="4669C485" w:rsidR="00AD6149" w:rsidRPr="00AD6149" w:rsidRDefault="00AD6149" w:rsidP="00AD6149">
            <w:pPr>
              <w:rPr>
                <w:rFonts w:asciiTheme="minorHAnsi" w:hAnsiTheme="minorHAnsi"/>
                <w:color w:val="000000"/>
                <w:sz w:val="20"/>
                <w:szCs w:val="20"/>
              </w:rPr>
            </w:pPr>
            <w:r w:rsidRPr="00AD6149">
              <w:rPr>
                <w:rFonts w:asciiTheme="minorHAnsi" w:hAnsiTheme="minorHAnsi"/>
                <w:color w:val="000000"/>
                <w:sz w:val="20"/>
                <w:szCs w:val="20"/>
              </w:rPr>
              <w:t>Toxicita pro specifické cílové orgány:</w:t>
            </w:r>
          </w:p>
        </w:tc>
        <w:tc>
          <w:tcPr>
            <w:tcW w:w="6379" w:type="dxa"/>
            <w:gridSpan w:val="10"/>
            <w:noWrap/>
          </w:tcPr>
          <w:p w14:paraId="5E6E3A39" w14:textId="77777777" w:rsidR="00057DB1" w:rsidRPr="00057DB1" w:rsidRDefault="00AD6149" w:rsidP="00057DB1">
            <w:pPr>
              <w:jc w:val="both"/>
              <w:rPr>
                <w:rFonts w:asciiTheme="minorHAnsi" w:hAnsiTheme="minorHAnsi"/>
                <w:sz w:val="20"/>
                <w:szCs w:val="20"/>
              </w:rPr>
            </w:pPr>
            <w:r w:rsidRPr="00AD6149">
              <w:rPr>
                <w:rFonts w:asciiTheme="minorHAnsi" w:hAnsiTheme="minorHAnsi"/>
                <w:sz w:val="20"/>
                <w:szCs w:val="20"/>
              </w:rPr>
              <w:t xml:space="preserve">Opakovaná expozice – </w:t>
            </w:r>
            <w:r w:rsidR="00057DB1" w:rsidRPr="00057DB1">
              <w:rPr>
                <w:rFonts w:asciiTheme="minorHAnsi" w:hAnsiTheme="minorHAnsi"/>
                <w:sz w:val="20"/>
                <w:szCs w:val="20"/>
              </w:rPr>
              <w:t>Nejsou k dispozici dostatečná data pro klasifikaci.</w:t>
            </w:r>
          </w:p>
          <w:p w14:paraId="32B03A33" w14:textId="77777777" w:rsidR="00AD6149" w:rsidRDefault="00057DB1" w:rsidP="00057DB1">
            <w:pPr>
              <w:jc w:val="both"/>
              <w:rPr>
                <w:rFonts w:asciiTheme="minorHAnsi" w:hAnsiTheme="minorHAnsi"/>
                <w:sz w:val="20"/>
                <w:szCs w:val="20"/>
              </w:rPr>
            </w:pPr>
            <w:r w:rsidRPr="00057DB1">
              <w:rPr>
                <w:rFonts w:asciiTheme="minorHAnsi" w:hAnsiTheme="minorHAnsi"/>
                <w:sz w:val="20"/>
                <w:szCs w:val="20"/>
              </w:rPr>
              <w:t xml:space="preserve">Dlouhodobý opakovaný styk s pokožkou může vést k chronickému podráždění, suché kůži, ekzémům. </w:t>
            </w:r>
          </w:p>
          <w:p w14:paraId="7AA71424" w14:textId="69C94E48" w:rsidR="00057DB1" w:rsidRPr="00AD6149" w:rsidRDefault="00057DB1" w:rsidP="00057DB1">
            <w:pPr>
              <w:jc w:val="both"/>
              <w:rPr>
                <w:rFonts w:asciiTheme="minorHAnsi" w:hAnsiTheme="minorHAnsi"/>
                <w:sz w:val="20"/>
                <w:szCs w:val="20"/>
              </w:rPr>
            </w:pPr>
          </w:p>
        </w:tc>
        <w:tc>
          <w:tcPr>
            <w:tcW w:w="727" w:type="dxa"/>
            <w:gridSpan w:val="2"/>
          </w:tcPr>
          <w:p w14:paraId="76BCB365" w14:textId="77777777" w:rsidR="00AD6149" w:rsidRPr="00AD6149" w:rsidRDefault="00AD6149" w:rsidP="00AD6149">
            <w:pPr>
              <w:spacing w:after="160" w:line="278" w:lineRule="auto"/>
              <w:rPr>
                <w:rFonts w:asciiTheme="minorHAnsi" w:hAnsiTheme="minorHAnsi"/>
                <w:sz w:val="20"/>
                <w:szCs w:val="20"/>
              </w:rPr>
            </w:pPr>
          </w:p>
        </w:tc>
        <w:tc>
          <w:tcPr>
            <w:tcW w:w="782" w:type="dxa"/>
            <w:gridSpan w:val="2"/>
          </w:tcPr>
          <w:p w14:paraId="403B0F5F" w14:textId="77777777" w:rsidR="00AD6149" w:rsidRPr="00AD6149" w:rsidRDefault="00AD6149" w:rsidP="00AD6149">
            <w:pPr>
              <w:spacing w:after="160" w:line="278" w:lineRule="auto"/>
              <w:rPr>
                <w:rFonts w:asciiTheme="minorHAnsi" w:hAnsiTheme="minorHAnsi"/>
                <w:sz w:val="20"/>
                <w:szCs w:val="20"/>
              </w:rPr>
            </w:pPr>
          </w:p>
        </w:tc>
      </w:tr>
      <w:tr w:rsidR="00AD6149" w:rsidRPr="00AD6149" w14:paraId="5951BBD6" w14:textId="77777777" w:rsidTr="00996FF5">
        <w:trPr>
          <w:trHeight w:val="740"/>
        </w:trPr>
        <w:tc>
          <w:tcPr>
            <w:tcW w:w="3686" w:type="dxa"/>
            <w:gridSpan w:val="7"/>
            <w:noWrap/>
          </w:tcPr>
          <w:p w14:paraId="2FB5F540" w14:textId="5A5262F1" w:rsidR="00AD6149" w:rsidRPr="00AD6149" w:rsidRDefault="00AD6149" w:rsidP="00AD6149">
            <w:pPr>
              <w:rPr>
                <w:rFonts w:asciiTheme="minorHAnsi" w:hAnsiTheme="minorHAnsi"/>
                <w:color w:val="000000"/>
                <w:sz w:val="20"/>
                <w:szCs w:val="20"/>
              </w:rPr>
            </w:pPr>
            <w:r w:rsidRPr="00AD6149">
              <w:rPr>
                <w:rFonts w:asciiTheme="minorHAnsi" w:hAnsiTheme="minorHAnsi"/>
                <w:color w:val="000000"/>
                <w:sz w:val="20"/>
                <w:szCs w:val="20"/>
              </w:rPr>
              <w:t>Informace o pravděpodobných způsobech expozice:</w:t>
            </w:r>
          </w:p>
        </w:tc>
        <w:tc>
          <w:tcPr>
            <w:tcW w:w="6379" w:type="dxa"/>
            <w:gridSpan w:val="10"/>
            <w:noWrap/>
          </w:tcPr>
          <w:p w14:paraId="728E772E" w14:textId="5ED5193C" w:rsidR="00AD6149" w:rsidRPr="00AD6149" w:rsidRDefault="00AD6149" w:rsidP="00AD6149">
            <w:pPr>
              <w:jc w:val="both"/>
              <w:rPr>
                <w:rFonts w:asciiTheme="minorHAnsi" w:hAnsiTheme="minorHAnsi"/>
                <w:sz w:val="20"/>
                <w:szCs w:val="20"/>
              </w:rPr>
            </w:pPr>
            <w:r w:rsidRPr="00AD6149">
              <w:rPr>
                <w:rFonts w:asciiTheme="minorHAnsi" w:hAnsiTheme="minorHAnsi"/>
                <w:sz w:val="20"/>
                <w:szCs w:val="20"/>
              </w:rPr>
              <w:t>Data nejsou k dispozici.</w:t>
            </w:r>
          </w:p>
        </w:tc>
        <w:tc>
          <w:tcPr>
            <w:tcW w:w="727" w:type="dxa"/>
            <w:gridSpan w:val="2"/>
          </w:tcPr>
          <w:p w14:paraId="5E7F253B" w14:textId="77777777" w:rsidR="00AD6149" w:rsidRPr="00AD6149" w:rsidRDefault="00AD6149" w:rsidP="00AD6149">
            <w:pPr>
              <w:spacing w:after="160" w:line="278" w:lineRule="auto"/>
              <w:rPr>
                <w:rFonts w:asciiTheme="minorHAnsi" w:hAnsiTheme="minorHAnsi"/>
                <w:sz w:val="20"/>
                <w:szCs w:val="20"/>
              </w:rPr>
            </w:pPr>
          </w:p>
        </w:tc>
        <w:tc>
          <w:tcPr>
            <w:tcW w:w="782" w:type="dxa"/>
            <w:gridSpan w:val="2"/>
          </w:tcPr>
          <w:p w14:paraId="4EC43C7F" w14:textId="77777777" w:rsidR="00AD6149" w:rsidRPr="00AD6149" w:rsidRDefault="00AD6149" w:rsidP="00AD6149">
            <w:pPr>
              <w:spacing w:after="160" w:line="278" w:lineRule="auto"/>
              <w:rPr>
                <w:rFonts w:asciiTheme="minorHAnsi" w:hAnsiTheme="minorHAnsi"/>
                <w:sz w:val="20"/>
                <w:szCs w:val="20"/>
              </w:rPr>
            </w:pPr>
          </w:p>
        </w:tc>
      </w:tr>
      <w:tr w:rsidR="00AD6149" w:rsidRPr="00AD6149" w14:paraId="158FF725" w14:textId="77777777" w:rsidTr="00996FF5">
        <w:trPr>
          <w:trHeight w:val="300"/>
        </w:trPr>
        <w:tc>
          <w:tcPr>
            <w:tcW w:w="3686" w:type="dxa"/>
            <w:gridSpan w:val="7"/>
            <w:noWrap/>
          </w:tcPr>
          <w:p w14:paraId="2F9FE991" w14:textId="1A22CAB7" w:rsidR="00AD6149" w:rsidRPr="00AD6149" w:rsidRDefault="00AD6149" w:rsidP="00AD6149">
            <w:pPr>
              <w:rPr>
                <w:rFonts w:asciiTheme="minorHAnsi" w:hAnsiTheme="minorHAnsi"/>
                <w:color w:val="000000"/>
                <w:sz w:val="20"/>
                <w:szCs w:val="20"/>
              </w:rPr>
            </w:pPr>
            <w:r w:rsidRPr="00AD6149">
              <w:rPr>
                <w:rFonts w:asciiTheme="minorHAnsi" w:hAnsiTheme="minorHAnsi"/>
                <w:color w:val="000000"/>
                <w:sz w:val="20"/>
                <w:szCs w:val="20"/>
              </w:rPr>
              <w:t>Symptomy odpovídající fyzikálním, chemickým a toxikologickým vlastnostem:</w:t>
            </w:r>
          </w:p>
        </w:tc>
        <w:tc>
          <w:tcPr>
            <w:tcW w:w="6379" w:type="dxa"/>
            <w:gridSpan w:val="10"/>
            <w:noWrap/>
          </w:tcPr>
          <w:p w14:paraId="24D03DF0" w14:textId="7C4EC18C" w:rsidR="00AD6149" w:rsidRPr="00AD6149" w:rsidRDefault="00AD6149" w:rsidP="00AD6149">
            <w:pPr>
              <w:jc w:val="both"/>
              <w:rPr>
                <w:rFonts w:asciiTheme="minorHAnsi" w:hAnsiTheme="minorHAnsi"/>
                <w:sz w:val="20"/>
                <w:szCs w:val="20"/>
              </w:rPr>
            </w:pPr>
            <w:r w:rsidRPr="00AD6149">
              <w:rPr>
                <w:rFonts w:asciiTheme="minorHAnsi" w:hAnsiTheme="minorHAnsi"/>
                <w:sz w:val="20"/>
                <w:szCs w:val="20"/>
              </w:rPr>
              <w:t>Data nejsou k dispozici.</w:t>
            </w:r>
          </w:p>
        </w:tc>
        <w:tc>
          <w:tcPr>
            <w:tcW w:w="727" w:type="dxa"/>
            <w:gridSpan w:val="2"/>
          </w:tcPr>
          <w:p w14:paraId="63E4E6FE" w14:textId="77777777" w:rsidR="00AD6149" w:rsidRPr="00AD6149" w:rsidRDefault="00AD6149" w:rsidP="00AD6149">
            <w:pPr>
              <w:spacing w:after="160" w:line="278" w:lineRule="auto"/>
              <w:rPr>
                <w:rFonts w:asciiTheme="minorHAnsi" w:hAnsiTheme="minorHAnsi"/>
                <w:sz w:val="20"/>
                <w:szCs w:val="20"/>
              </w:rPr>
            </w:pPr>
          </w:p>
        </w:tc>
        <w:tc>
          <w:tcPr>
            <w:tcW w:w="782" w:type="dxa"/>
            <w:gridSpan w:val="2"/>
          </w:tcPr>
          <w:p w14:paraId="5F7E9110" w14:textId="77777777" w:rsidR="00AD6149" w:rsidRPr="00AD6149" w:rsidRDefault="00AD6149" w:rsidP="00AD6149">
            <w:pPr>
              <w:spacing w:after="160" w:line="278" w:lineRule="auto"/>
              <w:rPr>
                <w:rFonts w:asciiTheme="minorHAnsi" w:hAnsiTheme="minorHAnsi"/>
                <w:sz w:val="20"/>
                <w:szCs w:val="20"/>
              </w:rPr>
            </w:pPr>
          </w:p>
        </w:tc>
      </w:tr>
      <w:tr w:rsidR="00AD6149" w:rsidRPr="00AD6149" w14:paraId="78563FE6" w14:textId="77777777" w:rsidTr="00996FF5">
        <w:trPr>
          <w:gridAfter w:val="4"/>
          <w:wAfter w:w="1509" w:type="dxa"/>
          <w:trHeight w:val="300"/>
        </w:trPr>
        <w:tc>
          <w:tcPr>
            <w:tcW w:w="10065" w:type="dxa"/>
            <w:gridSpan w:val="17"/>
            <w:tcBorders>
              <w:bottom w:val="single" w:sz="6" w:space="0" w:color="000000" w:themeColor="text1"/>
            </w:tcBorders>
            <w:noWrap/>
          </w:tcPr>
          <w:p w14:paraId="33D16EE5" w14:textId="77777777" w:rsidR="00AD6149" w:rsidRPr="00AD6149" w:rsidRDefault="00AD6149" w:rsidP="00AD6149">
            <w:pPr>
              <w:jc w:val="both"/>
              <w:rPr>
                <w:rFonts w:asciiTheme="minorHAnsi" w:hAnsiTheme="minorHAnsi"/>
                <w:b/>
                <w:bCs/>
                <w:sz w:val="20"/>
                <w:szCs w:val="20"/>
              </w:rPr>
            </w:pPr>
          </w:p>
          <w:p w14:paraId="4162A2D8" w14:textId="77777777" w:rsidR="00AD6149" w:rsidRPr="00AD6149" w:rsidRDefault="00AD6149" w:rsidP="00AD6149">
            <w:pPr>
              <w:jc w:val="both"/>
              <w:rPr>
                <w:rFonts w:asciiTheme="minorHAnsi" w:hAnsiTheme="minorHAnsi"/>
                <w:b/>
                <w:bCs/>
                <w:sz w:val="20"/>
                <w:szCs w:val="20"/>
              </w:rPr>
            </w:pPr>
          </w:p>
        </w:tc>
      </w:tr>
      <w:tr w:rsidR="00AD6149" w:rsidRPr="00AD6149" w14:paraId="27325D64" w14:textId="77777777" w:rsidTr="00996FF5">
        <w:trPr>
          <w:gridAfter w:val="4"/>
          <w:wAfter w:w="1509" w:type="dxa"/>
          <w:trHeight w:val="273"/>
        </w:trPr>
        <w:tc>
          <w:tcPr>
            <w:tcW w:w="10065" w:type="dxa"/>
            <w:gridSpan w:val="17"/>
            <w:tcBorders>
              <w:top w:val="single" w:sz="6" w:space="0" w:color="000000" w:themeColor="text1"/>
            </w:tcBorders>
            <w:noWrap/>
          </w:tcPr>
          <w:p w14:paraId="61AC86ED" w14:textId="77777777" w:rsidR="00AD6149" w:rsidRPr="00AD6149" w:rsidRDefault="00AD6149" w:rsidP="00AD6149">
            <w:pPr>
              <w:jc w:val="both"/>
              <w:rPr>
                <w:rFonts w:asciiTheme="minorHAnsi" w:hAnsiTheme="minorHAnsi"/>
                <w:b/>
                <w:bCs/>
                <w:sz w:val="20"/>
                <w:szCs w:val="20"/>
              </w:rPr>
            </w:pPr>
          </w:p>
        </w:tc>
      </w:tr>
      <w:tr w:rsidR="00AD6149" w:rsidRPr="00AD6149" w14:paraId="395AABA1" w14:textId="19E0042A" w:rsidTr="00996FF5">
        <w:trPr>
          <w:gridAfter w:val="4"/>
          <w:wAfter w:w="1509" w:type="dxa"/>
          <w:trHeight w:val="300"/>
        </w:trPr>
        <w:tc>
          <w:tcPr>
            <w:tcW w:w="8493" w:type="dxa"/>
            <w:gridSpan w:val="15"/>
            <w:noWrap/>
            <w:hideMark/>
          </w:tcPr>
          <w:p w14:paraId="0E261903" w14:textId="29E79F99" w:rsidR="00AD6149" w:rsidRPr="00AD6149" w:rsidRDefault="00AD6149" w:rsidP="00AD6149">
            <w:pPr>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12. EKOLOGICKÉ INFORMACE</w:t>
            </w:r>
          </w:p>
          <w:p w14:paraId="1D064D7A" w14:textId="3DC291AA" w:rsidR="00AD6149" w:rsidRPr="00AD6149" w:rsidRDefault="00AD6149" w:rsidP="00AD6149">
            <w:pPr>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 </w:t>
            </w:r>
          </w:p>
        </w:tc>
        <w:tc>
          <w:tcPr>
            <w:tcW w:w="1572" w:type="dxa"/>
            <w:gridSpan w:val="2"/>
          </w:tcPr>
          <w:p w14:paraId="420C7E0C" w14:textId="17BBDC7C" w:rsidR="00AD6149" w:rsidRPr="00AD6149" w:rsidRDefault="00AD6149" w:rsidP="00AD6149">
            <w:pPr>
              <w:jc w:val="both"/>
              <w:rPr>
                <w:rFonts w:asciiTheme="minorHAnsi" w:hAnsiTheme="minorHAnsi"/>
                <w:b/>
                <w:bCs/>
                <w:color w:val="000000"/>
                <w:sz w:val="20"/>
                <w:szCs w:val="20"/>
                <w:lang w:val="en-US"/>
              </w:rPr>
            </w:pPr>
          </w:p>
        </w:tc>
      </w:tr>
      <w:tr w:rsidR="00AD6149" w:rsidRPr="00AD6149" w14:paraId="42205E4D" w14:textId="77777777" w:rsidTr="00996FF5">
        <w:trPr>
          <w:gridAfter w:val="1"/>
          <w:wAfter w:w="160" w:type="dxa"/>
          <w:trHeight w:val="520"/>
        </w:trPr>
        <w:tc>
          <w:tcPr>
            <w:tcW w:w="3402" w:type="dxa"/>
            <w:gridSpan w:val="5"/>
            <w:noWrap/>
          </w:tcPr>
          <w:p w14:paraId="260802AE" w14:textId="3E53802E" w:rsidR="00AD6149" w:rsidRPr="00AD6149" w:rsidRDefault="00AD6149" w:rsidP="00AD6149">
            <w:pPr>
              <w:rPr>
                <w:rFonts w:asciiTheme="minorHAnsi" w:hAnsiTheme="minorHAnsi"/>
                <w:b/>
                <w:bCs/>
                <w:color w:val="000000"/>
                <w:sz w:val="20"/>
                <w:szCs w:val="20"/>
              </w:rPr>
            </w:pPr>
            <w:r w:rsidRPr="00AD6149">
              <w:rPr>
                <w:rFonts w:asciiTheme="minorHAnsi" w:hAnsiTheme="minorHAnsi"/>
                <w:b/>
                <w:bCs/>
                <w:color w:val="000000"/>
                <w:sz w:val="20"/>
                <w:szCs w:val="20"/>
              </w:rPr>
              <w:t>12.1 Toxicita</w:t>
            </w:r>
          </w:p>
        </w:tc>
        <w:tc>
          <w:tcPr>
            <w:tcW w:w="6663" w:type="dxa"/>
            <w:gridSpan w:val="12"/>
            <w:noWrap/>
          </w:tcPr>
          <w:p w14:paraId="1C5B8ACE" w14:textId="77777777" w:rsidR="00AD6149" w:rsidRPr="00AD6149" w:rsidRDefault="00AD6149" w:rsidP="00AD6149">
            <w:pPr>
              <w:spacing w:after="160" w:line="278" w:lineRule="auto"/>
              <w:rPr>
                <w:rFonts w:asciiTheme="minorHAnsi" w:hAnsiTheme="minorHAnsi"/>
                <w:b/>
                <w:bCs/>
                <w:color w:val="000000"/>
                <w:sz w:val="20"/>
                <w:szCs w:val="20"/>
              </w:rPr>
            </w:pPr>
          </w:p>
        </w:tc>
        <w:tc>
          <w:tcPr>
            <w:tcW w:w="1349" w:type="dxa"/>
            <w:gridSpan w:val="3"/>
          </w:tcPr>
          <w:p w14:paraId="7EE8C026" w14:textId="77777777" w:rsidR="00AD6149" w:rsidRPr="00AD6149" w:rsidRDefault="00AD6149" w:rsidP="00AD6149">
            <w:pPr>
              <w:spacing w:after="160" w:line="278" w:lineRule="auto"/>
              <w:rPr>
                <w:rFonts w:asciiTheme="minorHAnsi" w:hAnsiTheme="minorHAnsi"/>
                <w:b/>
                <w:bCs/>
                <w:sz w:val="20"/>
                <w:szCs w:val="20"/>
                <w:lang w:val="en-US"/>
              </w:rPr>
            </w:pPr>
          </w:p>
        </w:tc>
      </w:tr>
      <w:tr w:rsidR="00AD6149" w:rsidRPr="00AD6149" w14:paraId="3612D00D" w14:textId="77777777" w:rsidTr="00996FF5">
        <w:trPr>
          <w:gridAfter w:val="1"/>
          <w:wAfter w:w="160" w:type="dxa"/>
          <w:trHeight w:val="300"/>
        </w:trPr>
        <w:tc>
          <w:tcPr>
            <w:tcW w:w="10065" w:type="dxa"/>
            <w:gridSpan w:val="17"/>
            <w:noWrap/>
          </w:tcPr>
          <w:p w14:paraId="2B599AA1" w14:textId="77777777" w:rsidR="00996FF5" w:rsidRPr="00996FF5" w:rsidRDefault="00996FF5" w:rsidP="00996FF5">
            <w:pPr>
              <w:spacing w:after="160" w:line="278" w:lineRule="auto"/>
              <w:ind w:right="206"/>
              <w:rPr>
                <w:rFonts w:asciiTheme="minorHAnsi" w:hAnsiTheme="minorHAnsi"/>
                <w:b/>
                <w:bCs/>
                <w:color w:val="000000"/>
                <w:sz w:val="20"/>
                <w:szCs w:val="20"/>
              </w:rPr>
            </w:pPr>
            <w:r w:rsidRPr="00996FF5">
              <w:rPr>
                <w:rFonts w:asciiTheme="minorHAnsi" w:hAnsiTheme="minorHAnsi"/>
                <w:b/>
                <w:bCs/>
                <w:color w:val="000000"/>
                <w:sz w:val="20"/>
                <w:szCs w:val="20"/>
              </w:rPr>
              <w:t>Směs je klasifikovaná jako:</w:t>
            </w:r>
          </w:p>
          <w:p w14:paraId="278DE9A2" w14:textId="77777777" w:rsidR="00996FF5" w:rsidRPr="00996FF5" w:rsidRDefault="00996FF5" w:rsidP="00996FF5">
            <w:pPr>
              <w:spacing w:after="160" w:line="278" w:lineRule="auto"/>
              <w:ind w:right="206"/>
              <w:rPr>
                <w:rFonts w:asciiTheme="minorHAnsi" w:hAnsiTheme="minorHAnsi"/>
                <w:color w:val="000000"/>
                <w:sz w:val="20"/>
                <w:szCs w:val="20"/>
              </w:rPr>
            </w:pPr>
            <w:proofErr w:type="spellStart"/>
            <w:r w:rsidRPr="00996FF5">
              <w:rPr>
                <w:rFonts w:asciiTheme="minorHAnsi" w:hAnsiTheme="minorHAnsi"/>
                <w:color w:val="000000"/>
                <w:sz w:val="20"/>
                <w:szCs w:val="20"/>
              </w:rPr>
              <w:t>Aquatic</w:t>
            </w:r>
            <w:proofErr w:type="spellEnd"/>
            <w:r w:rsidRPr="00996FF5">
              <w:rPr>
                <w:rFonts w:asciiTheme="minorHAnsi" w:hAnsiTheme="minorHAnsi"/>
                <w:color w:val="000000"/>
                <w:sz w:val="20"/>
                <w:szCs w:val="20"/>
              </w:rPr>
              <w:t xml:space="preserve"> </w:t>
            </w:r>
            <w:proofErr w:type="spellStart"/>
            <w:r w:rsidRPr="00996FF5">
              <w:rPr>
                <w:rFonts w:asciiTheme="minorHAnsi" w:hAnsiTheme="minorHAnsi"/>
                <w:color w:val="000000"/>
                <w:sz w:val="20"/>
                <w:szCs w:val="20"/>
              </w:rPr>
              <w:t>Chronic</w:t>
            </w:r>
            <w:proofErr w:type="spellEnd"/>
            <w:r w:rsidRPr="00996FF5">
              <w:rPr>
                <w:rFonts w:asciiTheme="minorHAnsi" w:hAnsiTheme="minorHAnsi"/>
                <w:color w:val="000000"/>
                <w:sz w:val="20"/>
                <w:szCs w:val="20"/>
              </w:rPr>
              <w:t xml:space="preserve"> 2 (H411): Toxický pro vodní organismy, s dlouhodobými účinky.</w:t>
            </w:r>
          </w:p>
          <w:p w14:paraId="7C040623" w14:textId="7434639C" w:rsidR="00996FF5" w:rsidRPr="00996FF5" w:rsidRDefault="00996FF5" w:rsidP="00996FF5">
            <w:pPr>
              <w:spacing w:after="160" w:line="278" w:lineRule="auto"/>
              <w:ind w:right="206"/>
              <w:rPr>
                <w:rFonts w:asciiTheme="minorHAnsi" w:hAnsiTheme="minorHAnsi"/>
                <w:color w:val="000000"/>
                <w:sz w:val="20"/>
                <w:szCs w:val="20"/>
              </w:rPr>
            </w:pPr>
            <w:r w:rsidRPr="00996FF5">
              <w:rPr>
                <w:rFonts w:asciiTheme="minorHAnsi" w:hAnsiTheme="minorHAnsi"/>
                <w:color w:val="000000"/>
                <w:sz w:val="20"/>
                <w:szCs w:val="20"/>
              </w:rPr>
              <w:t>Obsahuje složky toxické pro vodní organismy:</w:t>
            </w:r>
            <w:r>
              <w:rPr>
                <w:rFonts w:asciiTheme="minorHAnsi" w:hAnsiTheme="minorHAnsi"/>
                <w:color w:val="000000"/>
                <w:sz w:val="20"/>
                <w:szCs w:val="20"/>
              </w:rPr>
              <w:t xml:space="preserve"> </w:t>
            </w:r>
            <w:r w:rsidRPr="00996FF5">
              <w:rPr>
                <w:rFonts w:asciiTheme="minorHAnsi" w:hAnsiTheme="minorHAnsi"/>
                <w:color w:val="000000"/>
                <w:sz w:val="20"/>
                <w:szCs w:val="20"/>
              </w:rPr>
              <w:t xml:space="preserve">benzyl </w:t>
            </w:r>
            <w:proofErr w:type="spellStart"/>
            <w:r w:rsidRPr="00996FF5">
              <w:rPr>
                <w:rFonts w:asciiTheme="minorHAnsi" w:hAnsiTheme="minorHAnsi"/>
                <w:color w:val="000000"/>
                <w:sz w:val="20"/>
                <w:szCs w:val="20"/>
              </w:rPr>
              <w:t>salicylate</w:t>
            </w:r>
            <w:proofErr w:type="spellEnd"/>
            <w:r w:rsidRPr="00996FF5">
              <w:rPr>
                <w:rFonts w:asciiTheme="minorHAnsi" w:hAnsiTheme="minorHAnsi"/>
                <w:color w:val="000000"/>
                <w:sz w:val="20"/>
                <w:szCs w:val="20"/>
              </w:rPr>
              <w:t xml:space="preserve"> (chronicky toxický pro vodní prostředí),</w:t>
            </w:r>
            <w:r>
              <w:rPr>
                <w:rFonts w:asciiTheme="minorHAnsi" w:hAnsiTheme="minorHAnsi"/>
                <w:color w:val="000000"/>
                <w:sz w:val="20"/>
                <w:szCs w:val="20"/>
              </w:rPr>
              <w:t xml:space="preserve"> </w:t>
            </w:r>
            <w:proofErr w:type="spellStart"/>
            <w:r w:rsidRPr="00996FF5">
              <w:rPr>
                <w:rFonts w:asciiTheme="minorHAnsi" w:hAnsiTheme="minorHAnsi"/>
                <w:color w:val="000000"/>
                <w:sz w:val="20"/>
                <w:szCs w:val="20"/>
              </w:rPr>
              <w:t>resinové</w:t>
            </w:r>
            <w:proofErr w:type="spellEnd"/>
            <w:r w:rsidRPr="00996FF5">
              <w:rPr>
                <w:rFonts w:asciiTheme="minorHAnsi" w:hAnsiTheme="minorHAnsi"/>
                <w:color w:val="000000"/>
                <w:sz w:val="20"/>
                <w:szCs w:val="20"/>
              </w:rPr>
              <w:t xml:space="preserve"> kyseliny (</w:t>
            </w:r>
            <w:proofErr w:type="spellStart"/>
            <w:r w:rsidRPr="00996FF5">
              <w:rPr>
                <w:rFonts w:asciiTheme="minorHAnsi" w:hAnsiTheme="minorHAnsi"/>
                <w:color w:val="000000"/>
                <w:sz w:val="20"/>
                <w:szCs w:val="20"/>
              </w:rPr>
              <w:t>abietová</w:t>
            </w:r>
            <w:proofErr w:type="spellEnd"/>
            <w:r w:rsidRPr="00996FF5">
              <w:rPr>
                <w:rFonts w:asciiTheme="minorHAnsi" w:hAnsiTheme="minorHAnsi"/>
                <w:color w:val="000000"/>
                <w:sz w:val="20"/>
                <w:szCs w:val="20"/>
              </w:rPr>
              <w:t xml:space="preserve"> / </w:t>
            </w:r>
            <w:proofErr w:type="spellStart"/>
            <w:r w:rsidRPr="00996FF5">
              <w:rPr>
                <w:rFonts w:asciiTheme="minorHAnsi" w:hAnsiTheme="minorHAnsi"/>
                <w:color w:val="000000"/>
                <w:sz w:val="20"/>
                <w:szCs w:val="20"/>
              </w:rPr>
              <w:t>dehydroabietová</w:t>
            </w:r>
            <w:proofErr w:type="spellEnd"/>
            <w:r w:rsidRPr="00996FF5">
              <w:rPr>
                <w:rFonts w:asciiTheme="minorHAnsi" w:hAnsiTheme="minorHAnsi"/>
                <w:color w:val="000000"/>
                <w:sz w:val="20"/>
                <w:szCs w:val="20"/>
              </w:rPr>
              <w:t xml:space="preserve"> kyselina),</w:t>
            </w:r>
            <w:r>
              <w:rPr>
                <w:rFonts w:asciiTheme="minorHAnsi" w:hAnsiTheme="minorHAnsi"/>
                <w:color w:val="000000"/>
                <w:sz w:val="20"/>
                <w:szCs w:val="20"/>
              </w:rPr>
              <w:t xml:space="preserve"> </w:t>
            </w:r>
            <w:r w:rsidRPr="00996FF5">
              <w:rPr>
                <w:rFonts w:asciiTheme="minorHAnsi" w:hAnsiTheme="minorHAnsi"/>
                <w:color w:val="000000"/>
                <w:sz w:val="20"/>
                <w:szCs w:val="20"/>
              </w:rPr>
              <w:t>limonene (vysoce toxický pro vodní organismy, akutně i chronicky),</w:t>
            </w:r>
            <w:r>
              <w:rPr>
                <w:rFonts w:asciiTheme="minorHAnsi" w:hAnsiTheme="minorHAnsi"/>
                <w:color w:val="000000"/>
                <w:sz w:val="20"/>
                <w:szCs w:val="20"/>
              </w:rPr>
              <w:t xml:space="preserve"> </w:t>
            </w:r>
            <w:r w:rsidRPr="00996FF5">
              <w:rPr>
                <w:rFonts w:asciiTheme="minorHAnsi" w:hAnsiTheme="minorHAnsi"/>
                <w:color w:val="000000"/>
                <w:sz w:val="20"/>
                <w:szCs w:val="20"/>
              </w:rPr>
              <w:t>β-</w:t>
            </w:r>
            <w:proofErr w:type="spellStart"/>
            <w:r w:rsidRPr="00996FF5">
              <w:rPr>
                <w:rFonts w:asciiTheme="minorHAnsi" w:hAnsiTheme="minorHAnsi"/>
                <w:color w:val="000000"/>
                <w:sz w:val="20"/>
                <w:szCs w:val="20"/>
              </w:rPr>
              <w:t>caryophyllene</w:t>
            </w:r>
            <w:proofErr w:type="spellEnd"/>
            <w:r w:rsidRPr="00996FF5">
              <w:rPr>
                <w:rFonts w:asciiTheme="minorHAnsi" w:hAnsiTheme="minorHAnsi"/>
                <w:color w:val="000000"/>
                <w:sz w:val="20"/>
                <w:szCs w:val="20"/>
              </w:rPr>
              <w:t xml:space="preserve"> (toxický pro vodní organismy).</w:t>
            </w:r>
          </w:p>
          <w:p w14:paraId="59D174D0" w14:textId="6C824E3A" w:rsidR="006E285F" w:rsidRPr="00AD6149" w:rsidRDefault="00996FF5" w:rsidP="00996FF5">
            <w:pPr>
              <w:spacing w:after="160" w:line="278" w:lineRule="auto"/>
              <w:ind w:right="206"/>
              <w:rPr>
                <w:rFonts w:asciiTheme="minorHAnsi" w:hAnsiTheme="minorHAnsi"/>
                <w:color w:val="000000"/>
                <w:sz w:val="20"/>
                <w:szCs w:val="20"/>
              </w:rPr>
            </w:pPr>
            <w:r w:rsidRPr="00996FF5">
              <w:rPr>
                <w:rFonts w:asciiTheme="minorHAnsi" w:hAnsiTheme="minorHAnsi"/>
                <w:color w:val="000000"/>
                <w:sz w:val="20"/>
                <w:szCs w:val="20"/>
              </w:rPr>
              <w:lastRenderedPageBreak/>
              <w:t>Při úniku do vodního prostředí může dojít k:</w:t>
            </w:r>
            <w:r>
              <w:rPr>
                <w:rFonts w:asciiTheme="minorHAnsi" w:hAnsiTheme="minorHAnsi"/>
                <w:color w:val="000000"/>
                <w:sz w:val="20"/>
                <w:szCs w:val="20"/>
              </w:rPr>
              <w:t xml:space="preserve"> </w:t>
            </w:r>
            <w:r w:rsidRPr="00996FF5">
              <w:rPr>
                <w:rFonts w:asciiTheme="minorHAnsi" w:hAnsiTheme="minorHAnsi"/>
                <w:color w:val="000000"/>
                <w:sz w:val="20"/>
                <w:szCs w:val="20"/>
              </w:rPr>
              <w:t>akutní toxicitě pro ryby, korýše a plankton,</w:t>
            </w:r>
            <w:r>
              <w:rPr>
                <w:rFonts w:asciiTheme="minorHAnsi" w:hAnsiTheme="minorHAnsi"/>
                <w:color w:val="000000"/>
                <w:sz w:val="20"/>
                <w:szCs w:val="20"/>
              </w:rPr>
              <w:t xml:space="preserve"> </w:t>
            </w:r>
            <w:r w:rsidRPr="00996FF5">
              <w:rPr>
                <w:rFonts w:asciiTheme="minorHAnsi" w:hAnsiTheme="minorHAnsi"/>
                <w:color w:val="000000"/>
                <w:sz w:val="20"/>
                <w:szCs w:val="20"/>
              </w:rPr>
              <w:t>dlouhodobému narušení vodního ekosystému kvůli přilnavým, pomalu odbouratelným složkám.</w:t>
            </w:r>
          </w:p>
        </w:tc>
        <w:tc>
          <w:tcPr>
            <w:tcW w:w="1349" w:type="dxa"/>
            <w:gridSpan w:val="3"/>
          </w:tcPr>
          <w:p w14:paraId="537B23A2" w14:textId="77777777" w:rsidR="00AD6149" w:rsidRPr="00AD6149" w:rsidRDefault="00AD6149" w:rsidP="00AD6149">
            <w:pPr>
              <w:spacing w:after="160" w:line="278" w:lineRule="auto"/>
              <w:rPr>
                <w:rFonts w:asciiTheme="minorHAnsi" w:hAnsiTheme="minorHAnsi"/>
                <w:sz w:val="20"/>
                <w:szCs w:val="20"/>
                <w:lang w:val="en-US"/>
              </w:rPr>
            </w:pPr>
          </w:p>
        </w:tc>
      </w:tr>
      <w:tr w:rsidR="00AD6149" w:rsidRPr="00AD6149" w14:paraId="30EEEEAA" w14:textId="77777777" w:rsidTr="00996FF5">
        <w:trPr>
          <w:gridAfter w:val="4"/>
          <w:wAfter w:w="1509" w:type="dxa"/>
          <w:trHeight w:val="81"/>
        </w:trPr>
        <w:tc>
          <w:tcPr>
            <w:tcW w:w="10065" w:type="dxa"/>
            <w:gridSpan w:val="17"/>
            <w:noWrap/>
          </w:tcPr>
          <w:p w14:paraId="3EBE8335" w14:textId="77777777" w:rsidR="00AD6149" w:rsidRPr="00AD6149" w:rsidRDefault="00AD6149" w:rsidP="00AD6149">
            <w:pPr>
              <w:spacing w:line="278" w:lineRule="auto"/>
              <w:rPr>
                <w:rFonts w:asciiTheme="minorHAnsi" w:hAnsiTheme="minorHAnsi"/>
                <w:b/>
                <w:bCs/>
                <w:color w:val="000000"/>
                <w:sz w:val="20"/>
                <w:szCs w:val="20"/>
              </w:rPr>
            </w:pPr>
          </w:p>
        </w:tc>
      </w:tr>
      <w:tr w:rsidR="00AD6149" w:rsidRPr="00AD6149" w14:paraId="3308E00F" w14:textId="32B90F58" w:rsidTr="00996FF5">
        <w:trPr>
          <w:gridAfter w:val="4"/>
          <w:wAfter w:w="1509" w:type="dxa"/>
          <w:trHeight w:val="300"/>
        </w:trPr>
        <w:tc>
          <w:tcPr>
            <w:tcW w:w="4111" w:type="dxa"/>
            <w:gridSpan w:val="8"/>
            <w:noWrap/>
          </w:tcPr>
          <w:p w14:paraId="758B25A0" w14:textId="170FF409" w:rsidR="00AD6149" w:rsidRPr="00AD6149" w:rsidRDefault="00AD6149" w:rsidP="00AD6149">
            <w:pPr>
              <w:spacing w:after="160" w:line="278" w:lineRule="auto"/>
              <w:rPr>
                <w:rFonts w:asciiTheme="minorHAnsi" w:hAnsiTheme="minorHAnsi"/>
                <w:b/>
                <w:bCs/>
                <w:color w:val="000000"/>
                <w:sz w:val="20"/>
                <w:szCs w:val="20"/>
              </w:rPr>
            </w:pPr>
            <w:r w:rsidRPr="00AD6149">
              <w:rPr>
                <w:rFonts w:asciiTheme="minorHAnsi" w:hAnsiTheme="minorHAnsi"/>
                <w:b/>
                <w:bCs/>
                <w:color w:val="000000"/>
                <w:sz w:val="20"/>
                <w:szCs w:val="20"/>
              </w:rPr>
              <w:t>12.2 Perzistence a rozložitelnost</w:t>
            </w:r>
          </w:p>
        </w:tc>
        <w:tc>
          <w:tcPr>
            <w:tcW w:w="5954" w:type="dxa"/>
            <w:gridSpan w:val="9"/>
          </w:tcPr>
          <w:p w14:paraId="75B5DC04" w14:textId="77777777" w:rsidR="00996FF5" w:rsidRPr="00996FF5" w:rsidRDefault="00996FF5" w:rsidP="00996FF5">
            <w:pPr>
              <w:spacing w:after="160" w:line="278" w:lineRule="auto"/>
              <w:rPr>
                <w:rFonts w:asciiTheme="minorHAnsi" w:hAnsiTheme="minorHAnsi"/>
                <w:color w:val="000000"/>
                <w:sz w:val="20"/>
                <w:szCs w:val="20"/>
              </w:rPr>
            </w:pPr>
            <w:r w:rsidRPr="00996FF5">
              <w:rPr>
                <w:rFonts w:asciiTheme="minorHAnsi" w:hAnsiTheme="minorHAnsi"/>
                <w:color w:val="000000"/>
                <w:sz w:val="20"/>
                <w:szCs w:val="20"/>
              </w:rPr>
              <w:t>Většina složek je organického původu (</w:t>
            </w:r>
            <w:proofErr w:type="spellStart"/>
            <w:r w:rsidRPr="00996FF5">
              <w:rPr>
                <w:rFonts w:asciiTheme="minorHAnsi" w:hAnsiTheme="minorHAnsi"/>
                <w:color w:val="000000"/>
                <w:sz w:val="20"/>
                <w:szCs w:val="20"/>
              </w:rPr>
              <w:t>rezinoidní</w:t>
            </w:r>
            <w:proofErr w:type="spellEnd"/>
            <w:r w:rsidRPr="00996FF5">
              <w:rPr>
                <w:rFonts w:asciiTheme="minorHAnsi" w:hAnsiTheme="minorHAnsi"/>
                <w:color w:val="000000"/>
                <w:sz w:val="20"/>
                <w:szCs w:val="20"/>
              </w:rPr>
              <w:t xml:space="preserve"> kyseliny, terpenické uhlovodíky, aldehydy), které jsou biologicky odbouratelné, ale:</w:t>
            </w:r>
          </w:p>
          <w:p w14:paraId="5CC68D4C" w14:textId="77777777" w:rsidR="00996FF5" w:rsidRPr="00996FF5" w:rsidRDefault="00996FF5" w:rsidP="00996FF5">
            <w:pPr>
              <w:spacing w:after="160" w:line="278" w:lineRule="auto"/>
              <w:rPr>
                <w:rFonts w:asciiTheme="minorHAnsi" w:hAnsiTheme="minorHAnsi"/>
                <w:color w:val="000000"/>
                <w:sz w:val="20"/>
                <w:szCs w:val="20"/>
              </w:rPr>
            </w:pPr>
            <w:r w:rsidRPr="00996FF5">
              <w:rPr>
                <w:rFonts w:asciiTheme="minorHAnsi" w:hAnsiTheme="minorHAnsi"/>
                <w:color w:val="000000"/>
                <w:sz w:val="20"/>
                <w:szCs w:val="20"/>
              </w:rPr>
              <w:t>rozklad je pomalý, zejména u vyšších pryskyřičných a fenolických složek,</w:t>
            </w:r>
          </w:p>
          <w:p w14:paraId="48278296" w14:textId="77777777" w:rsidR="00996FF5" w:rsidRPr="00996FF5" w:rsidRDefault="00996FF5" w:rsidP="00996FF5">
            <w:pPr>
              <w:spacing w:after="160" w:line="278" w:lineRule="auto"/>
              <w:rPr>
                <w:rFonts w:asciiTheme="minorHAnsi" w:hAnsiTheme="minorHAnsi"/>
                <w:color w:val="000000"/>
                <w:sz w:val="20"/>
                <w:szCs w:val="20"/>
              </w:rPr>
            </w:pPr>
            <w:r w:rsidRPr="00996FF5">
              <w:rPr>
                <w:rFonts w:asciiTheme="minorHAnsi" w:hAnsiTheme="minorHAnsi"/>
                <w:color w:val="000000"/>
                <w:sz w:val="20"/>
                <w:szCs w:val="20"/>
              </w:rPr>
              <w:t>část složek může přetrvávat v sedimentech.</w:t>
            </w:r>
          </w:p>
          <w:p w14:paraId="2EC99680" w14:textId="77777777" w:rsidR="00996FF5" w:rsidRPr="00996FF5" w:rsidRDefault="00996FF5" w:rsidP="00996FF5">
            <w:pPr>
              <w:spacing w:after="160" w:line="278" w:lineRule="auto"/>
              <w:rPr>
                <w:rFonts w:asciiTheme="minorHAnsi" w:hAnsiTheme="minorHAnsi"/>
                <w:color w:val="000000"/>
                <w:sz w:val="20"/>
                <w:szCs w:val="20"/>
              </w:rPr>
            </w:pPr>
            <w:r w:rsidRPr="00996FF5">
              <w:rPr>
                <w:rFonts w:asciiTheme="minorHAnsi" w:hAnsiTheme="minorHAnsi"/>
                <w:color w:val="000000"/>
                <w:sz w:val="20"/>
                <w:szCs w:val="20"/>
              </w:rPr>
              <w:t>Oxidované produkty (terpenické peroxidy, polymerizované pryskyřice) mohou být méně biologicky rozložitelné než původní frakce.</w:t>
            </w:r>
          </w:p>
          <w:p w14:paraId="008E613D" w14:textId="069F7675" w:rsidR="00AD6149" w:rsidRPr="00AD6149" w:rsidRDefault="00996FF5" w:rsidP="00996FF5">
            <w:pPr>
              <w:spacing w:after="160" w:line="278" w:lineRule="auto"/>
              <w:rPr>
                <w:rFonts w:asciiTheme="minorHAnsi" w:hAnsiTheme="minorHAnsi"/>
                <w:b/>
                <w:bCs/>
                <w:color w:val="000000"/>
                <w:sz w:val="20"/>
                <w:szCs w:val="20"/>
              </w:rPr>
            </w:pPr>
            <w:r w:rsidRPr="00996FF5">
              <w:rPr>
                <w:rFonts w:asciiTheme="minorHAnsi" w:hAnsiTheme="minorHAnsi"/>
                <w:color w:val="000000"/>
                <w:sz w:val="20"/>
                <w:szCs w:val="20"/>
              </w:rPr>
              <w:t xml:space="preserve">Ve vodním prostředí se olej většinou chová jako </w:t>
            </w:r>
            <w:proofErr w:type="gramStart"/>
            <w:r w:rsidRPr="00996FF5">
              <w:rPr>
                <w:rFonts w:asciiTheme="minorHAnsi" w:hAnsiTheme="minorHAnsi"/>
                <w:color w:val="000000"/>
                <w:sz w:val="20"/>
                <w:szCs w:val="20"/>
              </w:rPr>
              <w:t>film</w:t>
            </w:r>
            <w:proofErr w:type="gramEnd"/>
            <w:r w:rsidRPr="00996FF5">
              <w:rPr>
                <w:rFonts w:asciiTheme="minorHAnsi" w:hAnsiTheme="minorHAnsi"/>
                <w:color w:val="000000"/>
                <w:sz w:val="20"/>
                <w:szCs w:val="20"/>
              </w:rPr>
              <w:t xml:space="preserve"> a ne jako rozpuštěná frakce → snižuje výměnu kyslíku ve vodě.</w:t>
            </w:r>
          </w:p>
        </w:tc>
      </w:tr>
      <w:tr w:rsidR="00AD6149" w:rsidRPr="00AD6149" w14:paraId="5187B47F" w14:textId="77777777" w:rsidTr="00996FF5">
        <w:trPr>
          <w:gridAfter w:val="4"/>
          <w:wAfter w:w="1509" w:type="dxa"/>
          <w:trHeight w:val="300"/>
        </w:trPr>
        <w:tc>
          <w:tcPr>
            <w:tcW w:w="4111" w:type="dxa"/>
            <w:gridSpan w:val="8"/>
            <w:noWrap/>
          </w:tcPr>
          <w:p w14:paraId="2B0AB42A" w14:textId="4B386D6F" w:rsidR="00AD6149" w:rsidRPr="00AD6149" w:rsidRDefault="00AD6149" w:rsidP="00AD6149">
            <w:pPr>
              <w:rPr>
                <w:rFonts w:asciiTheme="minorHAnsi" w:hAnsiTheme="minorHAnsi"/>
                <w:b/>
                <w:bCs/>
                <w:color w:val="000000"/>
                <w:sz w:val="20"/>
                <w:szCs w:val="20"/>
              </w:rPr>
            </w:pPr>
            <w:r w:rsidRPr="00AD6149">
              <w:rPr>
                <w:rFonts w:asciiTheme="minorHAnsi" w:hAnsiTheme="minorHAnsi"/>
                <w:b/>
                <w:bCs/>
                <w:color w:val="000000"/>
                <w:sz w:val="20"/>
                <w:szCs w:val="20"/>
              </w:rPr>
              <w:t>12.3 Bioakumulační potenciál</w:t>
            </w:r>
          </w:p>
        </w:tc>
        <w:tc>
          <w:tcPr>
            <w:tcW w:w="5954" w:type="dxa"/>
            <w:gridSpan w:val="9"/>
            <w:noWrap/>
          </w:tcPr>
          <w:p w14:paraId="54AE7F81" w14:textId="77777777" w:rsidR="00AD6149" w:rsidRPr="00AD6149" w:rsidRDefault="00AD6149" w:rsidP="00AD6149">
            <w:pPr>
              <w:spacing w:after="160" w:line="278" w:lineRule="auto"/>
              <w:rPr>
                <w:rFonts w:asciiTheme="minorHAnsi" w:hAnsiTheme="minorHAnsi"/>
                <w:color w:val="000000"/>
                <w:sz w:val="20"/>
                <w:szCs w:val="20"/>
              </w:rPr>
            </w:pPr>
          </w:p>
        </w:tc>
      </w:tr>
      <w:tr w:rsidR="00AD6149" w:rsidRPr="00AD6149" w14:paraId="5BDFA7EA" w14:textId="77777777" w:rsidTr="00996FF5">
        <w:trPr>
          <w:gridAfter w:val="4"/>
          <w:wAfter w:w="1509" w:type="dxa"/>
          <w:trHeight w:val="300"/>
        </w:trPr>
        <w:tc>
          <w:tcPr>
            <w:tcW w:w="4111" w:type="dxa"/>
            <w:gridSpan w:val="8"/>
            <w:noWrap/>
          </w:tcPr>
          <w:p w14:paraId="5E245722" w14:textId="447638E9" w:rsidR="00AD6149" w:rsidRPr="00AD6149" w:rsidRDefault="00AD6149" w:rsidP="00AD6149">
            <w:pPr>
              <w:rPr>
                <w:rFonts w:asciiTheme="minorHAnsi" w:hAnsiTheme="minorHAnsi"/>
                <w:color w:val="000000"/>
                <w:sz w:val="20"/>
                <w:szCs w:val="20"/>
              </w:rPr>
            </w:pPr>
            <w:r w:rsidRPr="00AD6149">
              <w:rPr>
                <w:rFonts w:asciiTheme="minorHAnsi" w:hAnsiTheme="minorHAnsi"/>
                <w:sz w:val="20"/>
                <w:szCs w:val="20"/>
              </w:rPr>
              <w:t>Biokoncentrační faktor (BCF):</w:t>
            </w:r>
          </w:p>
        </w:tc>
        <w:tc>
          <w:tcPr>
            <w:tcW w:w="5954" w:type="dxa"/>
            <w:gridSpan w:val="9"/>
            <w:noWrap/>
          </w:tcPr>
          <w:p w14:paraId="332F9BE1" w14:textId="3BE649D2" w:rsidR="00AD6149" w:rsidRPr="00AD6149" w:rsidRDefault="00AD6149" w:rsidP="00AD6149">
            <w:pPr>
              <w:spacing w:after="160" w:line="278" w:lineRule="auto"/>
              <w:rPr>
                <w:rFonts w:asciiTheme="minorHAnsi" w:hAnsiTheme="minorHAnsi"/>
                <w:color w:val="000000"/>
                <w:sz w:val="20"/>
                <w:szCs w:val="20"/>
              </w:rPr>
            </w:pPr>
            <w:r w:rsidRPr="00AD6149">
              <w:rPr>
                <w:rFonts w:asciiTheme="minorHAnsi" w:hAnsiTheme="minorHAnsi"/>
                <w:sz w:val="20"/>
                <w:szCs w:val="20"/>
              </w:rPr>
              <w:t>Žádné další relevantní informace nejsou k dispozici.</w:t>
            </w:r>
          </w:p>
        </w:tc>
      </w:tr>
      <w:tr w:rsidR="00AD6149" w:rsidRPr="00AD6149" w14:paraId="4C5E772A" w14:textId="77777777" w:rsidTr="00996FF5">
        <w:trPr>
          <w:gridAfter w:val="4"/>
          <w:wAfter w:w="1509" w:type="dxa"/>
          <w:trHeight w:val="300"/>
        </w:trPr>
        <w:tc>
          <w:tcPr>
            <w:tcW w:w="4111" w:type="dxa"/>
            <w:gridSpan w:val="8"/>
            <w:noWrap/>
          </w:tcPr>
          <w:p w14:paraId="1E75D51D" w14:textId="71EDB2DA" w:rsidR="00AD6149" w:rsidRPr="00AD6149" w:rsidRDefault="00AD6149" w:rsidP="00AD6149">
            <w:pPr>
              <w:rPr>
                <w:rFonts w:asciiTheme="minorHAnsi" w:hAnsiTheme="minorHAnsi"/>
                <w:sz w:val="20"/>
                <w:szCs w:val="20"/>
              </w:rPr>
            </w:pPr>
            <w:r w:rsidRPr="00AD6149">
              <w:rPr>
                <w:rFonts w:asciiTheme="minorHAnsi" w:hAnsiTheme="minorHAnsi"/>
                <w:sz w:val="20"/>
                <w:szCs w:val="20"/>
              </w:rPr>
              <w:t>Rozdělovací koeficient oktanol/voda (</w:t>
            </w:r>
            <w:proofErr w:type="spellStart"/>
            <w:r w:rsidRPr="00AD6149">
              <w:rPr>
                <w:rFonts w:asciiTheme="minorHAnsi" w:hAnsiTheme="minorHAnsi"/>
                <w:sz w:val="20"/>
                <w:szCs w:val="20"/>
              </w:rPr>
              <w:t>Ko</w:t>
            </w:r>
            <w:proofErr w:type="spellEnd"/>
            <w:r w:rsidRPr="00AD6149">
              <w:rPr>
                <w:rFonts w:asciiTheme="minorHAnsi" w:hAnsiTheme="minorHAnsi"/>
                <w:sz w:val="20"/>
                <w:szCs w:val="20"/>
              </w:rPr>
              <w:t>/w):</w:t>
            </w:r>
          </w:p>
        </w:tc>
        <w:tc>
          <w:tcPr>
            <w:tcW w:w="5954" w:type="dxa"/>
            <w:gridSpan w:val="9"/>
            <w:noWrap/>
          </w:tcPr>
          <w:p w14:paraId="301CFF0D" w14:textId="77777777" w:rsidR="00AD6149" w:rsidRPr="00AD6149" w:rsidRDefault="00AD6149" w:rsidP="00AD6149">
            <w:pPr>
              <w:spacing w:after="160" w:line="278" w:lineRule="auto"/>
              <w:rPr>
                <w:rFonts w:asciiTheme="minorHAnsi" w:hAnsiTheme="minorHAnsi"/>
                <w:sz w:val="20"/>
                <w:szCs w:val="20"/>
              </w:rPr>
            </w:pPr>
            <w:r w:rsidRPr="00AD6149">
              <w:rPr>
                <w:rFonts w:asciiTheme="minorHAnsi" w:hAnsiTheme="minorHAnsi"/>
                <w:sz w:val="20"/>
                <w:szCs w:val="20"/>
              </w:rPr>
              <w:t>Žádné další relevantní informace nejsou k dispozici.</w:t>
            </w:r>
          </w:p>
          <w:p w14:paraId="297D70D5" w14:textId="049BC033" w:rsidR="00AD6149" w:rsidRPr="00AD6149" w:rsidRDefault="00AD6149" w:rsidP="00AD6149">
            <w:pPr>
              <w:spacing w:after="160" w:line="278" w:lineRule="auto"/>
              <w:rPr>
                <w:rFonts w:asciiTheme="minorHAnsi" w:hAnsiTheme="minorHAnsi"/>
                <w:color w:val="000000"/>
                <w:sz w:val="20"/>
                <w:szCs w:val="20"/>
                <w:lang w:val="en-US"/>
              </w:rPr>
            </w:pPr>
          </w:p>
        </w:tc>
      </w:tr>
      <w:tr w:rsidR="00AD6149" w:rsidRPr="00AD6149" w14:paraId="32816AF8" w14:textId="77777777" w:rsidTr="00996FF5">
        <w:trPr>
          <w:gridAfter w:val="4"/>
          <w:wAfter w:w="1509" w:type="dxa"/>
          <w:trHeight w:val="1335"/>
        </w:trPr>
        <w:tc>
          <w:tcPr>
            <w:tcW w:w="4111" w:type="dxa"/>
            <w:gridSpan w:val="8"/>
            <w:noWrap/>
          </w:tcPr>
          <w:p w14:paraId="5F0E73A7" w14:textId="18CA6570" w:rsidR="00AD6149" w:rsidRPr="00AD6149" w:rsidRDefault="00AD6149" w:rsidP="00AD6149">
            <w:pPr>
              <w:rPr>
                <w:rFonts w:asciiTheme="minorHAnsi" w:hAnsiTheme="minorHAnsi"/>
                <w:b/>
                <w:bCs/>
                <w:sz w:val="20"/>
                <w:szCs w:val="20"/>
              </w:rPr>
            </w:pPr>
            <w:r w:rsidRPr="00AD6149">
              <w:rPr>
                <w:rFonts w:asciiTheme="minorHAnsi" w:hAnsiTheme="minorHAnsi"/>
                <w:b/>
                <w:bCs/>
                <w:sz w:val="20"/>
                <w:szCs w:val="20"/>
              </w:rPr>
              <w:t>12.4 Mobility v půdě:</w:t>
            </w:r>
          </w:p>
        </w:tc>
        <w:tc>
          <w:tcPr>
            <w:tcW w:w="5954" w:type="dxa"/>
            <w:gridSpan w:val="9"/>
            <w:noWrap/>
          </w:tcPr>
          <w:p w14:paraId="06FF77D0" w14:textId="77777777" w:rsidR="00996FF5" w:rsidRPr="00996FF5" w:rsidRDefault="00996FF5" w:rsidP="00996FF5">
            <w:pPr>
              <w:spacing w:after="160" w:line="278" w:lineRule="auto"/>
              <w:jc w:val="both"/>
              <w:rPr>
                <w:rFonts w:asciiTheme="minorHAnsi" w:hAnsiTheme="minorHAnsi"/>
                <w:sz w:val="20"/>
                <w:szCs w:val="20"/>
              </w:rPr>
            </w:pPr>
            <w:r w:rsidRPr="00996FF5">
              <w:rPr>
                <w:rFonts w:asciiTheme="minorHAnsi" w:hAnsiTheme="minorHAnsi"/>
                <w:sz w:val="20"/>
                <w:szCs w:val="20"/>
              </w:rPr>
              <w:t>Látka je prakticky nerozpustná ve vodě a silně lipofilní → nízká mobilita v půdě.</w:t>
            </w:r>
          </w:p>
          <w:p w14:paraId="11A423EF" w14:textId="77777777" w:rsidR="00996FF5" w:rsidRPr="00996FF5" w:rsidRDefault="00996FF5" w:rsidP="00996FF5">
            <w:pPr>
              <w:spacing w:after="160" w:line="278" w:lineRule="auto"/>
              <w:jc w:val="both"/>
              <w:rPr>
                <w:rFonts w:asciiTheme="minorHAnsi" w:hAnsiTheme="minorHAnsi"/>
                <w:sz w:val="20"/>
                <w:szCs w:val="20"/>
              </w:rPr>
            </w:pPr>
            <w:r w:rsidRPr="00996FF5">
              <w:rPr>
                <w:rFonts w:asciiTheme="minorHAnsi" w:hAnsiTheme="minorHAnsi"/>
                <w:sz w:val="20"/>
                <w:szCs w:val="20"/>
              </w:rPr>
              <w:t>Má tendenci se adsorbovat na organickou hmotu v půdě a sedimentech.</w:t>
            </w:r>
          </w:p>
          <w:p w14:paraId="4877AF00" w14:textId="6103323B" w:rsidR="00AD6149" w:rsidRPr="00AD6149" w:rsidRDefault="00996FF5" w:rsidP="00996FF5">
            <w:pPr>
              <w:spacing w:after="160" w:line="278" w:lineRule="auto"/>
              <w:jc w:val="both"/>
              <w:rPr>
                <w:rFonts w:asciiTheme="minorHAnsi" w:hAnsiTheme="minorHAnsi"/>
                <w:color w:val="000000"/>
                <w:sz w:val="20"/>
                <w:szCs w:val="20"/>
                <w:lang w:val="en-US"/>
              </w:rPr>
            </w:pPr>
            <w:r w:rsidRPr="00996FF5">
              <w:rPr>
                <w:rFonts w:asciiTheme="minorHAnsi" w:hAnsiTheme="minorHAnsi"/>
                <w:sz w:val="20"/>
                <w:szCs w:val="20"/>
              </w:rPr>
              <w:t>Při úniku na zemský povrch může vytvořit dlouhotrvající kontaminovaný film.</w:t>
            </w:r>
          </w:p>
        </w:tc>
      </w:tr>
      <w:tr w:rsidR="00AD6149" w:rsidRPr="00AD6149" w14:paraId="667D7EBA" w14:textId="77777777" w:rsidTr="00996FF5">
        <w:trPr>
          <w:gridAfter w:val="4"/>
          <w:wAfter w:w="1509" w:type="dxa"/>
          <w:trHeight w:val="300"/>
        </w:trPr>
        <w:tc>
          <w:tcPr>
            <w:tcW w:w="4111" w:type="dxa"/>
            <w:gridSpan w:val="8"/>
            <w:noWrap/>
          </w:tcPr>
          <w:p w14:paraId="29F16903" w14:textId="3D298EF4" w:rsidR="00AD6149" w:rsidRPr="00AD6149" w:rsidRDefault="00AD6149" w:rsidP="00AD6149">
            <w:pPr>
              <w:rPr>
                <w:rFonts w:asciiTheme="minorHAnsi" w:hAnsiTheme="minorHAnsi"/>
                <w:b/>
                <w:bCs/>
                <w:sz w:val="20"/>
                <w:szCs w:val="20"/>
              </w:rPr>
            </w:pPr>
            <w:r w:rsidRPr="00AD6149">
              <w:rPr>
                <w:rFonts w:asciiTheme="minorHAnsi" w:hAnsiTheme="minorHAnsi"/>
                <w:b/>
                <w:bCs/>
                <w:sz w:val="20"/>
                <w:szCs w:val="20"/>
              </w:rPr>
              <w:t xml:space="preserve">12.5 Výsledky posouzení PBT a </w:t>
            </w:r>
            <w:proofErr w:type="spellStart"/>
            <w:r w:rsidRPr="00AD6149">
              <w:rPr>
                <w:rFonts w:asciiTheme="minorHAnsi" w:hAnsiTheme="minorHAnsi"/>
                <w:b/>
                <w:bCs/>
                <w:sz w:val="20"/>
                <w:szCs w:val="20"/>
              </w:rPr>
              <w:t>vPvB</w:t>
            </w:r>
            <w:proofErr w:type="spellEnd"/>
            <w:r w:rsidRPr="00AD6149">
              <w:rPr>
                <w:rFonts w:asciiTheme="minorHAnsi" w:hAnsiTheme="minorHAnsi"/>
                <w:b/>
                <w:bCs/>
                <w:sz w:val="20"/>
                <w:szCs w:val="20"/>
              </w:rPr>
              <w:t>:</w:t>
            </w:r>
          </w:p>
        </w:tc>
        <w:tc>
          <w:tcPr>
            <w:tcW w:w="5954" w:type="dxa"/>
            <w:gridSpan w:val="9"/>
            <w:noWrap/>
          </w:tcPr>
          <w:p w14:paraId="5F738A43" w14:textId="77777777" w:rsidR="00996FF5" w:rsidRPr="00996FF5" w:rsidRDefault="00996FF5" w:rsidP="00996FF5">
            <w:pPr>
              <w:spacing w:after="160" w:line="278" w:lineRule="auto"/>
              <w:jc w:val="both"/>
              <w:rPr>
                <w:rFonts w:asciiTheme="minorHAnsi" w:hAnsiTheme="minorHAnsi"/>
                <w:sz w:val="20"/>
                <w:szCs w:val="20"/>
              </w:rPr>
            </w:pPr>
            <w:r w:rsidRPr="00996FF5">
              <w:rPr>
                <w:rFonts w:asciiTheme="minorHAnsi" w:hAnsiTheme="minorHAnsi"/>
                <w:sz w:val="20"/>
                <w:szCs w:val="20"/>
              </w:rPr>
              <w:t>Na základě složení směsi:</w:t>
            </w:r>
          </w:p>
          <w:p w14:paraId="6E8C2499" w14:textId="77777777" w:rsidR="00996FF5" w:rsidRPr="00996FF5" w:rsidRDefault="00996FF5" w:rsidP="00996FF5">
            <w:pPr>
              <w:spacing w:after="160" w:line="278" w:lineRule="auto"/>
              <w:jc w:val="both"/>
              <w:rPr>
                <w:rFonts w:asciiTheme="minorHAnsi" w:hAnsiTheme="minorHAnsi"/>
                <w:sz w:val="20"/>
                <w:szCs w:val="20"/>
              </w:rPr>
            </w:pPr>
            <w:r w:rsidRPr="00996FF5">
              <w:rPr>
                <w:rFonts w:asciiTheme="minorHAnsi" w:hAnsiTheme="minorHAnsi"/>
                <w:sz w:val="20"/>
                <w:szCs w:val="20"/>
              </w:rPr>
              <w:t xml:space="preserve">Není považována za PBT (perzistentní, </w:t>
            </w:r>
            <w:proofErr w:type="spellStart"/>
            <w:r w:rsidRPr="00996FF5">
              <w:rPr>
                <w:rFonts w:asciiTheme="minorHAnsi" w:hAnsiTheme="minorHAnsi"/>
                <w:sz w:val="20"/>
                <w:szCs w:val="20"/>
              </w:rPr>
              <w:t>bioakumulativní</w:t>
            </w:r>
            <w:proofErr w:type="spellEnd"/>
            <w:r w:rsidRPr="00996FF5">
              <w:rPr>
                <w:rFonts w:asciiTheme="minorHAnsi" w:hAnsiTheme="minorHAnsi"/>
                <w:sz w:val="20"/>
                <w:szCs w:val="20"/>
              </w:rPr>
              <w:t xml:space="preserve"> a toxická) ve smyslu přílohy XIII REACH.</w:t>
            </w:r>
          </w:p>
          <w:p w14:paraId="2D56656B" w14:textId="1164EFE1" w:rsidR="006E285F" w:rsidRPr="00AD6149" w:rsidRDefault="00996FF5" w:rsidP="00996FF5">
            <w:pPr>
              <w:spacing w:after="160" w:line="278" w:lineRule="auto"/>
              <w:jc w:val="both"/>
              <w:rPr>
                <w:rFonts w:asciiTheme="minorHAnsi" w:hAnsiTheme="minorHAnsi"/>
                <w:color w:val="000000"/>
                <w:sz w:val="20"/>
                <w:szCs w:val="20"/>
                <w:lang w:val="en-US"/>
              </w:rPr>
            </w:pPr>
            <w:r w:rsidRPr="00996FF5">
              <w:rPr>
                <w:rFonts w:asciiTheme="minorHAnsi" w:hAnsiTheme="minorHAnsi"/>
                <w:sz w:val="20"/>
                <w:szCs w:val="20"/>
              </w:rPr>
              <w:t xml:space="preserve">Není považována za </w:t>
            </w:r>
            <w:proofErr w:type="spellStart"/>
            <w:r w:rsidRPr="00996FF5">
              <w:rPr>
                <w:rFonts w:asciiTheme="minorHAnsi" w:hAnsiTheme="minorHAnsi"/>
                <w:sz w:val="20"/>
                <w:szCs w:val="20"/>
              </w:rPr>
              <w:t>vPvB</w:t>
            </w:r>
            <w:proofErr w:type="spellEnd"/>
            <w:r w:rsidRPr="00996FF5">
              <w:rPr>
                <w:rFonts w:asciiTheme="minorHAnsi" w:hAnsiTheme="minorHAnsi"/>
                <w:sz w:val="20"/>
                <w:szCs w:val="20"/>
              </w:rPr>
              <w:t xml:space="preserve"> (velmi perzistentní, velmi </w:t>
            </w:r>
            <w:proofErr w:type="spellStart"/>
            <w:r w:rsidRPr="00996FF5">
              <w:rPr>
                <w:rFonts w:asciiTheme="minorHAnsi" w:hAnsiTheme="minorHAnsi"/>
                <w:sz w:val="20"/>
                <w:szCs w:val="20"/>
              </w:rPr>
              <w:t>bioakumulativní</w:t>
            </w:r>
            <w:proofErr w:type="spellEnd"/>
            <w:r w:rsidRPr="00996FF5">
              <w:rPr>
                <w:rFonts w:asciiTheme="minorHAnsi" w:hAnsiTheme="minorHAnsi"/>
                <w:sz w:val="20"/>
                <w:szCs w:val="20"/>
              </w:rPr>
              <w:t>).</w:t>
            </w:r>
          </w:p>
        </w:tc>
      </w:tr>
      <w:tr w:rsidR="00AD6149" w:rsidRPr="00AD6149" w14:paraId="197B50CD" w14:textId="77777777" w:rsidTr="00996FF5">
        <w:trPr>
          <w:gridAfter w:val="4"/>
          <w:wAfter w:w="1509" w:type="dxa"/>
          <w:trHeight w:val="1224"/>
        </w:trPr>
        <w:tc>
          <w:tcPr>
            <w:tcW w:w="4111" w:type="dxa"/>
            <w:gridSpan w:val="8"/>
            <w:noWrap/>
          </w:tcPr>
          <w:p w14:paraId="50753A22" w14:textId="3864175C" w:rsidR="00AD6149" w:rsidRPr="00AD6149" w:rsidRDefault="00AD6149" w:rsidP="00AD6149">
            <w:pPr>
              <w:rPr>
                <w:rFonts w:asciiTheme="minorHAnsi" w:hAnsiTheme="minorHAnsi"/>
                <w:b/>
                <w:bCs/>
                <w:sz w:val="20"/>
                <w:szCs w:val="20"/>
              </w:rPr>
            </w:pPr>
            <w:r w:rsidRPr="00AD6149">
              <w:rPr>
                <w:rFonts w:asciiTheme="minorHAnsi" w:hAnsiTheme="minorHAnsi"/>
                <w:b/>
                <w:bCs/>
                <w:sz w:val="20"/>
                <w:szCs w:val="20"/>
              </w:rPr>
              <w:t>12.6 Další nepříznivé účinky:</w:t>
            </w:r>
          </w:p>
        </w:tc>
        <w:tc>
          <w:tcPr>
            <w:tcW w:w="5954" w:type="dxa"/>
            <w:gridSpan w:val="9"/>
            <w:noWrap/>
          </w:tcPr>
          <w:p w14:paraId="1728D0B7" w14:textId="77777777" w:rsidR="006E285F" w:rsidRPr="006E285F" w:rsidRDefault="006E285F" w:rsidP="006E285F">
            <w:pPr>
              <w:spacing w:after="160" w:line="278" w:lineRule="auto"/>
              <w:jc w:val="both"/>
              <w:rPr>
                <w:rFonts w:asciiTheme="minorHAnsi" w:hAnsiTheme="minorHAnsi"/>
                <w:sz w:val="20"/>
                <w:szCs w:val="20"/>
              </w:rPr>
            </w:pPr>
            <w:r w:rsidRPr="006E285F">
              <w:rPr>
                <w:rFonts w:asciiTheme="minorHAnsi" w:hAnsiTheme="minorHAnsi"/>
                <w:sz w:val="20"/>
                <w:szCs w:val="20"/>
              </w:rPr>
              <w:t>Vysoce aromatické látky mohou ovlivňovat pach a chuť vody již při nízkých koncentracích.</w:t>
            </w:r>
          </w:p>
          <w:p w14:paraId="13DBB761" w14:textId="77777777" w:rsidR="006E285F" w:rsidRPr="006E285F" w:rsidRDefault="006E285F" w:rsidP="006E285F">
            <w:pPr>
              <w:spacing w:after="160" w:line="278" w:lineRule="auto"/>
              <w:jc w:val="both"/>
              <w:rPr>
                <w:rFonts w:asciiTheme="minorHAnsi" w:hAnsiTheme="minorHAnsi"/>
                <w:sz w:val="20"/>
                <w:szCs w:val="20"/>
              </w:rPr>
            </w:pPr>
            <w:r w:rsidRPr="006E285F">
              <w:rPr>
                <w:rFonts w:asciiTheme="minorHAnsi" w:hAnsiTheme="minorHAnsi"/>
                <w:sz w:val="20"/>
                <w:szCs w:val="20"/>
              </w:rPr>
              <w:t xml:space="preserve">V přírodním prostředí dochází k </w:t>
            </w:r>
            <w:proofErr w:type="spellStart"/>
            <w:r w:rsidRPr="006E285F">
              <w:rPr>
                <w:rFonts w:asciiTheme="minorHAnsi" w:hAnsiTheme="minorHAnsi"/>
                <w:sz w:val="20"/>
                <w:szCs w:val="20"/>
              </w:rPr>
              <w:t>fotodegradaci</w:t>
            </w:r>
            <w:proofErr w:type="spellEnd"/>
            <w:r w:rsidRPr="006E285F">
              <w:rPr>
                <w:rFonts w:asciiTheme="minorHAnsi" w:hAnsiTheme="minorHAnsi"/>
                <w:sz w:val="20"/>
                <w:szCs w:val="20"/>
              </w:rPr>
              <w:t xml:space="preserve"> (zejména v přítomnosti UV záření) → vznik méně toxických produktů.</w:t>
            </w:r>
          </w:p>
          <w:p w14:paraId="3C440B89" w14:textId="6F16AEDF" w:rsidR="00AD6149" w:rsidRPr="00AD6149" w:rsidRDefault="006E285F" w:rsidP="006E285F">
            <w:pPr>
              <w:spacing w:after="160" w:line="278" w:lineRule="auto"/>
              <w:jc w:val="both"/>
              <w:rPr>
                <w:rFonts w:asciiTheme="minorHAnsi" w:hAnsiTheme="minorHAnsi"/>
                <w:sz w:val="20"/>
                <w:szCs w:val="20"/>
              </w:rPr>
            </w:pPr>
            <w:r w:rsidRPr="006E285F">
              <w:rPr>
                <w:rFonts w:asciiTheme="minorHAnsi" w:hAnsiTheme="minorHAnsi"/>
                <w:sz w:val="20"/>
                <w:szCs w:val="20"/>
              </w:rPr>
              <w:t>Nepouštět do kanalizace ani povrchových vod.</w:t>
            </w:r>
          </w:p>
        </w:tc>
      </w:tr>
      <w:tr w:rsidR="00AD6149" w:rsidRPr="00AD6149" w14:paraId="15F9C25F" w14:textId="500B9642" w:rsidTr="00996FF5">
        <w:trPr>
          <w:gridAfter w:val="4"/>
          <w:wAfter w:w="1509" w:type="dxa"/>
          <w:trHeight w:val="300"/>
        </w:trPr>
        <w:tc>
          <w:tcPr>
            <w:tcW w:w="10065" w:type="dxa"/>
            <w:gridSpan w:val="17"/>
            <w:tcBorders>
              <w:top w:val="single" w:sz="4" w:space="0" w:color="auto"/>
            </w:tcBorders>
            <w:noWrap/>
            <w:hideMark/>
          </w:tcPr>
          <w:p w14:paraId="668A0269" w14:textId="77777777" w:rsidR="00AD6149" w:rsidRPr="00AD6149" w:rsidRDefault="00AD6149" w:rsidP="00AD6149">
            <w:pPr>
              <w:jc w:val="both"/>
              <w:rPr>
                <w:rFonts w:asciiTheme="minorHAnsi" w:hAnsiTheme="minorHAnsi"/>
                <w:b/>
                <w:bCs/>
                <w:color w:val="000000"/>
                <w:sz w:val="20"/>
                <w:szCs w:val="20"/>
                <w:lang w:val="en-US"/>
              </w:rPr>
            </w:pPr>
          </w:p>
          <w:p w14:paraId="75C13B3C" w14:textId="2F77B269" w:rsidR="00AD6149" w:rsidRPr="00AD6149" w:rsidRDefault="00AD6149" w:rsidP="00AD6149">
            <w:pPr>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13. POKYNY PRO ODSTRAŇOVÁNÍ</w:t>
            </w:r>
          </w:p>
          <w:p w14:paraId="67904DF2" w14:textId="110A67D5" w:rsidR="00AD6149" w:rsidRPr="00AD6149" w:rsidRDefault="00AD6149" w:rsidP="00AD6149">
            <w:pPr>
              <w:jc w:val="both"/>
              <w:rPr>
                <w:rFonts w:asciiTheme="minorHAnsi" w:hAnsiTheme="minorHAnsi"/>
                <w:b/>
                <w:bCs/>
                <w:color w:val="000000"/>
                <w:sz w:val="20"/>
                <w:szCs w:val="20"/>
                <w:lang w:val="en-US"/>
              </w:rPr>
            </w:pPr>
            <w:r w:rsidRPr="00AD6149">
              <w:rPr>
                <w:rFonts w:asciiTheme="minorHAnsi" w:hAnsiTheme="minorHAnsi"/>
                <w:color w:val="000000"/>
                <w:sz w:val="20"/>
                <w:szCs w:val="20"/>
                <w:lang w:val="en-US"/>
              </w:rPr>
              <w:t> </w:t>
            </w:r>
          </w:p>
        </w:tc>
      </w:tr>
      <w:tr w:rsidR="00AD6149" w:rsidRPr="00AD6149" w14:paraId="47F079B9" w14:textId="260B334D" w:rsidTr="00996FF5">
        <w:trPr>
          <w:gridAfter w:val="4"/>
          <w:wAfter w:w="1509" w:type="dxa"/>
          <w:trHeight w:val="600"/>
        </w:trPr>
        <w:tc>
          <w:tcPr>
            <w:tcW w:w="10065" w:type="dxa"/>
            <w:gridSpan w:val="17"/>
            <w:noWrap/>
          </w:tcPr>
          <w:p w14:paraId="3A6C4843" w14:textId="77777777" w:rsidR="00996FF5" w:rsidRPr="00996FF5" w:rsidRDefault="00996FF5" w:rsidP="00996FF5">
            <w:pPr>
              <w:spacing w:after="120"/>
              <w:jc w:val="both"/>
              <w:rPr>
                <w:rFonts w:asciiTheme="minorHAnsi" w:hAnsiTheme="minorHAnsi"/>
                <w:b/>
                <w:bCs/>
                <w:color w:val="000000"/>
                <w:sz w:val="20"/>
                <w:szCs w:val="20"/>
              </w:rPr>
            </w:pPr>
            <w:r w:rsidRPr="00996FF5">
              <w:rPr>
                <w:rFonts w:asciiTheme="minorHAnsi" w:hAnsiTheme="minorHAnsi"/>
                <w:b/>
                <w:bCs/>
                <w:color w:val="000000"/>
                <w:sz w:val="20"/>
                <w:szCs w:val="20"/>
              </w:rPr>
              <w:t>Likvidace látky / směsi</w:t>
            </w:r>
          </w:p>
          <w:p w14:paraId="671D141F" w14:textId="77777777" w:rsidR="00996FF5" w:rsidRPr="00996FF5" w:rsidRDefault="00996FF5" w:rsidP="00996FF5">
            <w:pPr>
              <w:numPr>
                <w:ilvl w:val="0"/>
                <w:numId w:val="16"/>
              </w:numPr>
              <w:spacing w:after="120"/>
              <w:jc w:val="both"/>
              <w:rPr>
                <w:rFonts w:asciiTheme="minorHAnsi" w:hAnsiTheme="minorHAnsi"/>
                <w:color w:val="000000"/>
                <w:sz w:val="20"/>
                <w:szCs w:val="20"/>
              </w:rPr>
            </w:pPr>
            <w:r w:rsidRPr="00996FF5">
              <w:rPr>
                <w:rFonts w:asciiTheme="minorHAnsi" w:hAnsiTheme="minorHAnsi"/>
                <w:color w:val="000000"/>
                <w:sz w:val="20"/>
                <w:szCs w:val="20"/>
              </w:rPr>
              <w:t>Zabraňte uvolnění produktu do kanalizace, povrchových vod nebo půdy.</w:t>
            </w:r>
          </w:p>
          <w:p w14:paraId="6199DBAD" w14:textId="77777777" w:rsidR="00996FF5" w:rsidRPr="00996FF5" w:rsidRDefault="00996FF5" w:rsidP="00996FF5">
            <w:pPr>
              <w:numPr>
                <w:ilvl w:val="0"/>
                <w:numId w:val="16"/>
              </w:numPr>
              <w:spacing w:after="120"/>
              <w:jc w:val="both"/>
              <w:rPr>
                <w:rFonts w:asciiTheme="minorHAnsi" w:hAnsiTheme="minorHAnsi"/>
                <w:color w:val="000000"/>
                <w:sz w:val="20"/>
                <w:szCs w:val="20"/>
              </w:rPr>
            </w:pPr>
            <w:r w:rsidRPr="00996FF5">
              <w:rPr>
                <w:rFonts w:asciiTheme="minorHAnsi" w:hAnsiTheme="minorHAnsi"/>
                <w:color w:val="000000"/>
                <w:sz w:val="20"/>
                <w:szCs w:val="20"/>
              </w:rPr>
              <w:t>Odpadní zbytky a kontaminované materiály (např. hadry, sorbenty, filtry) se musí likvidovat jako </w:t>
            </w:r>
            <w:r w:rsidRPr="00996FF5">
              <w:rPr>
                <w:rFonts w:asciiTheme="minorHAnsi" w:hAnsiTheme="minorHAnsi"/>
                <w:b/>
                <w:bCs/>
                <w:color w:val="000000"/>
                <w:sz w:val="20"/>
                <w:szCs w:val="20"/>
              </w:rPr>
              <w:t>nebezpečný odpad</w:t>
            </w:r>
            <w:r w:rsidRPr="00996FF5">
              <w:rPr>
                <w:rFonts w:asciiTheme="minorHAnsi" w:hAnsiTheme="minorHAnsi"/>
                <w:color w:val="000000"/>
                <w:sz w:val="20"/>
                <w:szCs w:val="20"/>
              </w:rPr>
              <w:t>.</w:t>
            </w:r>
          </w:p>
          <w:p w14:paraId="668D63B2" w14:textId="77777777" w:rsidR="00996FF5" w:rsidRPr="00996FF5" w:rsidRDefault="00996FF5" w:rsidP="00996FF5">
            <w:pPr>
              <w:numPr>
                <w:ilvl w:val="0"/>
                <w:numId w:val="16"/>
              </w:numPr>
              <w:spacing w:after="120"/>
              <w:jc w:val="both"/>
              <w:rPr>
                <w:rFonts w:asciiTheme="minorHAnsi" w:hAnsiTheme="minorHAnsi"/>
                <w:color w:val="000000"/>
                <w:sz w:val="20"/>
                <w:szCs w:val="20"/>
              </w:rPr>
            </w:pPr>
            <w:r w:rsidRPr="00996FF5">
              <w:rPr>
                <w:rFonts w:asciiTheme="minorHAnsi" w:hAnsiTheme="minorHAnsi"/>
                <w:color w:val="000000"/>
                <w:sz w:val="20"/>
                <w:szCs w:val="20"/>
              </w:rPr>
              <w:t>Doporučený způsob likvidace:</w:t>
            </w:r>
          </w:p>
          <w:p w14:paraId="59369A6D" w14:textId="77777777" w:rsidR="00996FF5" w:rsidRPr="00996FF5" w:rsidRDefault="00996FF5" w:rsidP="00996FF5">
            <w:pPr>
              <w:numPr>
                <w:ilvl w:val="1"/>
                <w:numId w:val="16"/>
              </w:numPr>
              <w:spacing w:after="120"/>
              <w:jc w:val="both"/>
              <w:rPr>
                <w:rFonts w:asciiTheme="minorHAnsi" w:hAnsiTheme="minorHAnsi"/>
                <w:color w:val="000000"/>
                <w:sz w:val="20"/>
                <w:szCs w:val="20"/>
              </w:rPr>
            </w:pPr>
            <w:r w:rsidRPr="00996FF5">
              <w:rPr>
                <w:rFonts w:asciiTheme="minorHAnsi" w:hAnsiTheme="minorHAnsi"/>
                <w:b/>
                <w:bCs/>
                <w:color w:val="000000"/>
                <w:sz w:val="20"/>
                <w:szCs w:val="20"/>
              </w:rPr>
              <w:t>spalování</w:t>
            </w:r>
            <w:r w:rsidRPr="00996FF5">
              <w:rPr>
                <w:rFonts w:asciiTheme="minorHAnsi" w:hAnsiTheme="minorHAnsi"/>
                <w:color w:val="000000"/>
                <w:sz w:val="20"/>
                <w:szCs w:val="20"/>
              </w:rPr>
              <w:t> ve schváleném zařízení na likvidaci chemických látek nebo odpadních olejů při kontrolované teplotě a dostatečném přístupu vzduchu.</w:t>
            </w:r>
          </w:p>
          <w:p w14:paraId="1ECF1D9E" w14:textId="77777777" w:rsidR="00996FF5" w:rsidRPr="00996FF5" w:rsidRDefault="00996FF5" w:rsidP="00996FF5">
            <w:pPr>
              <w:numPr>
                <w:ilvl w:val="0"/>
                <w:numId w:val="16"/>
              </w:numPr>
              <w:spacing w:after="120"/>
              <w:jc w:val="both"/>
              <w:rPr>
                <w:rFonts w:asciiTheme="minorHAnsi" w:hAnsiTheme="minorHAnsi"/>
                <w:color w:val="000000"/>
                <w:sz w:val="20"/>
                <w:szCs w:val="20"/>
              </w:rPr>
            </w:pPr>
            <w:r w:rsidRPr="00996FF5">
              <w:rPr>
                <w:rFonts w:asciiTheme="minorHAnsi" w:hAnsiTheme="minorHAnsi"/>
                <w:color w:val="000000"/>
                <w:sz w:val="20"/>
                <w:szCs w:val="20"/>
              </w:rPr>
              <w:t>Nevylévejte do kanalizace, jímek, příkopů ani do volného terénu.</w:t>
            </w:r>
          </w:p>
          <w:p w14:paraId="0AAFFDF5" w14:textId="77777777" w:rsidR="00996FF5" w:rsidRPr="00996FF5" w:rsidRDefault="00996FF5" w:rsidP="00996FF5">
            <w:pPr>
              <w:numPr>
                <w:ilvl w:val="0"/>
                <w:numId w:val="16"/>
              </w:numPr>
              <w:spacing w:after="120"/>
              <w:jc w:val="both"/>
              <w:rPr>
                <w:rFonts w:asciiTheme="minorHAnsi" w:hAnsiTheme="minorHAnsi"/>
                <w:color w:val="000000"/>
                <w:sz w:val="20"/>
                <w:szCs w:val="20"/>
              </w:rPr>
            </w:pPr>
            <w:r w:rsidRPr="00996FF5">
              <w:rPr>
                <w:rFonts w:asciiTheme="minorHAnsi" w:hAnsiTheme="minorHAnsi"/>
                <w:color w:val="000000"/>
                <w:sz w:val="20"/>
                <w:szCs w:val="20"/>
              </w:rPr>
              <w:t>Menší množství může být absorbováno do inertního materiálu (písek, vermikulit, křemelina) a předáno oprávněné osobě k odstranění.</w:t>
            </w:r>
          </w:p>
          <w:p w14:paraId="7C3CDF11" w14:textId="77777777" w:rsidR="006E285F" w:rsidRDefault="006E285F" w:rsidP="00996FF5">
            <w:pPr>
              <w:spacing w:after="120"/>
              <w:jc w:val="both"/>
              <w:rPr>
                <w:rFonts w:asciiTheme="minorHAnsi" w:hAnsiTheme="minorHAnsi"/>
                <w:color w:val="000000"/>
                <w:sz w:val="20"/>
                <w:szCs w:val="20"/>
              </w:rPr>
            </w:pPr>
          </w:p>
          <w:p w14:paraId="0187E8E6" w14:textId="77777777" w:rsidR="00996FF5" w:rsidRPr="00996FF5" w:rsidRDefault="00996FF5" w:rsidP="00996FF5">
            <w:pPr>
              <w:spacing w:after="120"/>
              <w:jc w:val="both"/>
              <w:rPr>
                <w:rFonts w:asciiTheme="minorHAnsi" w:hAnsiTheme="minorHAnsi"/>
                <w:b/>
                <w:bCs/>
                <w:color w:val="000000"/>
                <w:sz w:val="20"/>
                <w:szCs w:val="20"/>
              </w:rPr>
            </w:pPr>
            <w:r w:rsidRPr="00996FF5">
              <w:rPr>
                <w:rFonts w:asciiTheme="minorHAnsi" w:hAnsiTheme="minorHAnsi"/>
                <w:b/>
                <w:bCs/>
                <w:color w:val="000000"/>
                <w:sz w:val="20"/>
                <w:szCs w:val="20"/>
              </w:rPr>
              <w:t>Kód odpadu (EWC)</w:t>
            </w:r>
          </w:p>
          <w:p w14:paraId="55FE81B7" w14:textId="77777777" w:rsidR="00996FF5" w:rsidRPr="00996FF5" w:rsidRDefault="00996FF5" w:rsidP="00996FF5">
            <w:pPr>
              <w:numPr>
                <w:ilvl w:val="0"/>
                <w:numId w:val="17"/>
              </w:numPr>
              <w:spacing w:after="120"/>
              <w:jc w:val="both"/>
              <w:rPr>
                <w:rFonts w:asciiTheme="minorHAnsi" w:hAnsiTheme="minorHAnsi"/>
                <w:color w:val="000000"/>
                <w:sz w:val="20"/>
                <w:szCs w:val="20"/>
              </w:rPr>
            </w:pPr>
            <w:r w:rsidRPr="00996FF5">
              <w:rPr>
                <w:rFonts w:asciiTheme="minorHAnsi" w:hAnsiTheme="minorHAnsi"/>
                <w:b/>
                <w:bCs/>
                <w:color w:val="000000"/>
                <w:sz w:val="20"/>
                <w:szCs w:val="20"/>
              </w:rPr>
              <w:t>07 06 04*</w:t>
            </w:r>
            <w:r w:rsidRPr="00996FF5">
              <w:rPr>
                <w:rFonts w:asciiTheme="minorHAnsi" w:hAnsiTheme="minorHAnsi"/>
                <w:color w:val="000000"/>
                <w:sz w:val="20"/>
                <w:szCs w:val="20"/>
              </w:rPr>
              <w:t> – Odpady obsahující nebezpečné látky z výroby, zpracování, distribuce a používání organických látek.</w:t>
            </w:r>
          </w:p>
          <w:p w14:paraId="1FC3323C" w14:textId="77777777" w:rsidR="00996FF5" w:rsidRPr="00996FF5" w:rsidRDefault="00996FF5" w:rsidP="00996FF5">
            <w:pPr>
              <w:numPr>
                <w:ilvl w:val="0"/>
                <w:numId w:val="17"/>
              </w:numPr>
              <w:spacing w:after="120"/>
              <w:jc w:val="both"/>
              <w:rPr>
                <w:rFonts w:asciiTheme="minorHAnsi" w:hAnsiTheme="minorHAnsi"/>
                <w:color w:val="000000"/>
                <w:sz w:val="20"/>
                <w:szCs w:val="20"/>
              </w:rPr>
            </w:pPr>
            <w:r w:rsidRPr="00996FF5">
              <w:rPr>
                <w:rFonts w:asciiTheme="minorHAnsi" w:hAnsiTheme="minorHAnsi"/>
                <w:color w:val="000000"/>
                <w:sz w:val="20"/>
                <w:szCs w:val="20"/>
              </w:rPr>
              <w:t>Alternativně dle použití:</w:t>
            </w:r>
          </w:p>
          <w:p w14:paraId="1E6AE431" w14:textId="77777777" w:rsidR="00996FF5" w:rsidRPr="00996FF5" w:rsidRDefault="00996FF5" w:rsidP="00996FF5">
            <w:pPr>
              <w:numPr>
                <w:ilvl w:val="1"/>
                <w:numId w:val="17"/>
              </w:numPr>
              <w:spacing w:after="120"/>
              <w:jc w:val="both"/>
              <w:rPr>
                <w:rFonts w:asciiTheme="minorHAnsi" w:hAnsiTheme="minorHAnsi"/>
                <w:color w:val="000000"/>
                <w:sz w:val="20"/>
                <w:szCs w:val="20"/>
              </w:rPr>
            </w:pPr>
            <w:r w:rsidRPr="00996FF5">
              <w:rPr>
                <w:rFonts w:asciiTheme="minorHAnsi" w:hAnsiTheme="minorHAnsi"/>
                <w:b/>
                <w:bCs/>
                <w:color w:val="000000"/>
                <w:sz w:val="20"/>
                <w:szCs w:val="20"/>
              </w:rPr>
              <w:t>20 01 29*</w:t>
            </w:r>
            <w:r w:rsidRPr="00996FF5">
              <w:rPr>
                <w:rFonts w:asciiTheme="minorHAnsi" w:hAnsiTheme="minorHAnsi"/>
                <w:color w:val="000000"/>
                <w:sz w:val="20"/>
                <w:szCs w:val="20"/>
              </w:rPr>
              <w:t> – Detergenty nebo směsi obsahující nebezpečné látky.</w:t>
            </w:r>
          </w:p>
          <w:p w14:paraId="05C0EEB7" w14:textId="77777777" w:rsidR="00996FF5" w:rsidRPr="00996FF5" w:rsidRDefault="00996FF5" w:rsidP="00996FF5">
            <w:pPr>
              <w:numPr>
                <w:ilvl w:val="1"/>
                <w:numId w:val="17"/>
              </w:numPr>
              <w:spacing w:after="120"/>
              <w:jc w:val="both"/>
              <w:rPr>
                <w:rFonts w:asciiTheme="minorHAnsi" w:hAnsiTheme="minorHAnsi"/>
                <w:color w:val="000000"/>
                <w:sz w:val="20"/>
                <w:szCs w:val="20"/>
              </w:rPr>
            </w:pPr>
            <w:r w:rsidRPr="00996FF5">
              <w:rPr>
                <w:rFonts w:asciiTheme="minorHAnsi" w:hAnsiTheme="minorHAnsi"/>
                <w:b/>
                <w:bCs/>
                <w:color w:val="000000"/>
                <w:sz w:val="20"/>
                <w:szCs w:val="20"/>
              </w:rPr>
              <w:t>16 03 05*</w:t>
            </w:r>
            <w:r w:rsidRPr="00996FF5">
              <w:rPr>
                <w:rFonts w:asciiTheme="minorHAnsi" w:hAnsiTheme="minorHAnsi"/>
                <w:color w:val="000000"/>
                <w:sz w:val="20"/>
                <w:szCs w:val="20"/>
              </w:rPr>
              <w:t> – Organické odpady obsahující nebezpečné látky.</w:t>
            </w:r>
          </w:p>
          <w:p w14:paraId="55929DD3" w14:textId="77777777" w:rsidR="00996FF5" w:rsidRPr="00996FF5" w:rsidRDefault="00996FF5" w:rsidP="00996FF5">
            <w:pPr>
              <w:numPr>
                <w:ilvl w:val="0"/>
                <w:numId w:val="17"/>
              </w:numPr>
              <w:spacing w:after="120"/>
              <w:jc w:val="both"/>
              <w:rPr>
                <w:rFonts w:asciiTheme="minorHAnsi" w:hAnsiTheme="minorHAnsi"/>
                <w:color w:val="000000"/>
                <w:sz w:val="20"/>
                <w:szCs w:val="20"/>
              </w:rPr>
            </w:pPr>
            <w:r w:rsidRPr="00996FF5">
              <w:rPr>
                <w:rFonts w:asciiTheme="minorHAnsi" w:hAnsiTheme="minorHAnsi"/>
                <w:color w:val="000000"/>
                <w:sz w:val="20"/>
                <w:szCs w:val="20"/>
              </w:rPr>
              <w:t>Konečný kód odpadu musí být stanoven podle konkrétního použití produktu.</w:t>
            </w:r>
          </w:p>
          <w:p w14:paraId="5FF9C105" w14:textId="77777777" w:rsidR="00996FF5" w:rsidRDefault="00996FF5" w:rsidP="00996FF5">
            <w:pPr>
              <w:spacing w:after="120"/>
              <w:jc w:val="both"/>
              <w:rPr>
                <w:rFonts w:asciiTheme="minorHAnsi" w:hAnsiTheme="minorHAnsi"/>
                <w:color w:val="000000"/>
                <w:sz w:val="20"/>
                <w:szCs w:val="20"/>
              </w:rPr>
            </w:pPr>
          </w:p>
          <w:p w14:paraId="3CB2D146" w14:textId="77777777" w:rsidR="00996FF5" w:rsidRPr="00996FF5" w:rsidRDefault="00996FF5" w:rsidP="00996FF5">
            <w:pPr>
              <w:spacing w:after="120"/>
              <w:jc w:val="both"/>
              <w:rPr>
                <w:rFonts w:asciiTheme="minorHAnsi" w:hAnsiTheme="minorHAnsi"/>
                <w:b/>
                <w:bCs/>
                <w:color w:val="000000"/>
                <w:sz w:val="20"/>
                <w:szCs w:val="20"/>
              </w:rPr>
            </w:pPr>
            <w:r w:rsidRPr="00996FF5">
              <w:rPr>
                <w:rFonts w:asciiTheme="minorHAnsi" w:hAnsiTheme="minorHAnsi"/>
                <w:b/>
                <w:bCs/>
                <w:color w:val="000000"/>
                <w:sz w:val="20"/>
                <w:szCs w:val="20"/>
              </w:rPr>
              <w:t>Likvidace obalů</w:t>
            </w:r>
          </w:p>
          <w:p w14:paraId="33132F11" w14:textId="77777777" w:rsidR="00996FF5" w:rsidRPr="00996FF5" w:rsidRDefault="00996FF5" w:rsidP="00996FF5">
            <w:pPr>
              <w:numPr>
                <w:ilvl w:val="0"/>
                <w:numId w:val="18"/>
              </w:numPr>
              <w:spacing w:after="120"/>
              <w:jc w:val="both"/>
              <w:rPr>
                <w:rFonts w:asciiTheme="minorHAnsi" w:hAnsiTheme="minorHAnsi"/>
                <w:color w:val="000000"/>
                <w:sz w:val="20"/>
                <w:szCs w:val="20"/>
              </w:rPr>
            </w:pPr>
            <w:r w:rsidRPr="00996FF5">
              <w:rPr>
                <w:rFonts w:asciiTheme="minorHAnsi" w:hAnsiTheme="minorHAnsi"/>
                <w:color w:val="000000"/>
                <w:sz w:val="20"/>
                <w:szCs w:val="20"/>
              </w:rPr>
              <w:t>Obaly mohou obsahovat zbytky látky a musí být nakládány jako </w:t>
            </w:r>
            <w:r w:rsidRPr="00996FF5">
              <w:rPr>
                <w:rFonts w:asciiTheme="minorHAnsi" w:hAnsiTheme="minorHAnsi"/>
                <w:b/>
                <w:bCs/>
                <w:color w:val="000000"/>
                <w:sz w:val="20"/>
                <w:szCs w:val="20"/>
              </w:rPr>
              <w:t>nebezpečný odpad</w:t>
            </w:r>
            <w:r w:rsidRPr="00996FF5">
              <w:rPr>
                <w:rFonts w:asciiTheme="minorHAnsi" w:hAnsiTheme="minorHAnsi"/>
                <w:color w:val="000000"/>
                <w:sz w:val="20"/>
                <w:szCs w:val="20"/>
              </w:rPr>
              <w:t>.</w:t>
            </w:r>
          </w:p>
          <w:p w14:paraId="02016157" w14:textId="77777777" w:rsidR="00996FF5" w:rsidRPr="00996FF5" w:rsidRDefault="00996FF5" w:rsidP="00996FF5">
            <w:pPr>
              <w:numPr>
                <w:ilvl w:val="0"/>
                <w:numId w:val="18"/>
              </w:numPr>
              <w:spacing w:after="120"/>
              <w:jc w:val="both"/>
              <w:rPr>
                <w:rFonts w:asciiTheme="minorHAnsi" w:hAnsiTheme="minorHAnsi"/>
                <w:color w:val="000000"/>
                <w:sz w:val="20"/>
                <w:szCs w:val="20"/>
              </w:rPr>
            </w:pPr>
            <w:r w:rsidRPr="00996FF5">
              <w:rPr>
                <w:rFonts w:asciiTheme="minorHAnsi" w:hAnsiTheme="minorHAnsi"/>
                <w:color w:val="000000"/>
                <w:sz w:val="20"/>
                <w:szCs w:val="20"/>
              </w:rPr>
              <w:t>Po důkladném vypláchnutí inertním absorbentem lze prázdné nádoby předat k recyklaci nebo energetickému využití.</w:t>
            </w:r>
          </w:p>
          <w:p w14:paraId="0A0008FF" w14:textId="77777777" w:rsidR="00996FF5" w:rsidRPr="00996FF5" w:rsidRDefault="00996FF5" w:rsidP="00996FF5">
            <w:pPr>
              <w:numPr>
                <w:ilvl w:val="0"/>
                <w:numId w:val="18"/>
              </w:numPr>
              <w:spacing w:after="120"/>
              <w:jc w:val="both"/>
              <w:rPr>
                <w:rFonts w:asciiTheme="minorHAnsi" w:hAnsiTheme="minorHAnsi"/>
                <w:color w:val="000000"/>
                <w:sz w:val="20"/>
                <w:szCs w:val="20"/>
              </w:rPr>
            </w:pPr>
            <w:r w:rsidRPr="00996FF5">
              <w:rPr>
                <w:rFonts w:asciiTheme="minorHAnsi" w:hAnsiTheme="minorHAnsi"/>
                <w:color w:val="000000"/>
                <w:sz w:val="20"/>
                <w:szCs w:val="20"/>
              </w:rPr>
              <w:t>Kontaminované obaly: předat autorizované firmě s oprávněním k likvidaci obalů s nebezpečným obsahem.</w:t>
            </w:r>
          </w:p>
          <w:p w14:paraId="3E65CF91" w14:textId="77777777" w:rsidR="00996FF5" w:rsidRPr="00996FF5" w:rsidRDefault="00996FF5" w:rsidP="00996FF5">
            <w:pPr>
              <w:numPr>
                <w:ilvl w:val="0"/>
                <w:numId w:val="18"/>
              </w:numPr>
              <w:spacing w:after="120"/>
              <w:jc w:val="both"/>
              <w:rPr>
                <w:rFonts w:asciiTheme="minorHAnsi" w:hAnsiTheme="minorHAnsi"/>
                <w:color w:val="000000"/>
                <w:sz w:val="20"/>
                <w:szCs w:val="20"/>
              </w:rPr>
            </w:pPr>
            <w:r w:rsidRPr="00996FF5">
              <w:rPr>
                <w:rFonts w:asciiTheme="minorHAnsi" w:hAnsiTheme="minorHAnsi"/>
                <w:b/>
                <w:bCs/>
                <w:color w:val="000000"/>
                <w:sz w:val="20"/>
                <w:szCs w:val="20"/>
              </w:rPr>
              <w:t>Nepoužívejte znovu obaly</w:t>
            </w:r>
            <w:r w:rsidRPr="00996FF5">
              <w:rPr>
                <w:rFonts w:asciiTheme="minorHAnsi" w:hAnsiTheme="minorHAnsi"/>
                <w:color w:val="000000"/>
                <w:sz w:val="20"/>
                <w:szCs w:val="20"/>
              </w:rPr>
              <w:t>, které byly v kontaktu s produktem.</w:t>
            </w:r>
          </w:p>
          <w:p w14:paraId="489A9C56" w14:textId="77777777" w:rsidR="00996FF5" w:rsidRDefault="00996FF5" w:rsidP="00996FF5">
            <w:pPr>
              <w:spacing w:after="120"/>
              <w:jc w:val="both"/>
              <w:rPr>
                <w:rFonts w:asciiTheme="minorHAnsi" w:hAnsiTheme="minorHAnsi"/>
                <w:color w:val="000000"/>
                <w:sz w:val="20"/>
                <w:szCs w:val="20"/>
              </w:rPr>
            </w:pPr>
          </w:p>
          <w:p w14:paraId="550929B1" w14:textId="77777777" w:rsidR="00996FF5" w:rsidRPr="00996FF5" w:rsidRDefault="00996FF5" w:rsidP="00996FF5">
            <w:pPr>
              <w:spacing w:after="120"/>
              <w:jc w:val="both"/>
              <w:rPr>
                <w:rFonts w:asciiTheme="minorHAnsi" w:hAnsiTheme="minorHAnsi"/>
                <w:b/>
                <w:bCs/>
                <w:color w:val="000000"/>
                <w:sz w:val="20"/>
                <w:szCs w:val="20"/>
              </w:rPr>
            </w:pPr>
            <w:r w:rsidRPr="00996FF5">
              <w:rPr>
                <w:rFonts w:asciiTheme="minorHAnsi" w:hAnsiTheme="minorHAnsi"/>
                <w:b/>
                <w:bCs/>
                <w:color w:val="000000"/>
                <w:sz w:val="20"/>
                <w:szCs w:val="20"/>
              </w:rPr>
              <w:t>Doporučení dle legislativy</w:t>
            </w:r>
          </w:p>
          <w:p w14:paraId="5B9159D2" w14:textId="77777777" w:rsidR="00996FF5" w:rsidRPr="00996FF5" w:rsidRDefault="00996FF5" w:rsidP="00996FF5">
            <w:pPr>
              <w:numPr>
                <w:ilvl w:val="0"/>
                <w:numId w:val="19"/>
              </w:numPr>
              <w:spacing w:after="120"/>
              <w:jc w:val="both"/>
              <w:rPr>
                <w:rFonts w:asciiTheme="minorHAnsi" w:hAnsiTheme="minorHAnsi"/>
                <w:color w:val="000000"/>
                <w:sz w:val="20"/>
                <w:szCs w:val="20"/>
              </w:rPr>
            </w:pPr>
            <w:r w:rsidRPr="00996FF5">
              <w:rPr>
                <w:rFonts w:asciiTheme="minorHAnsi" w:hAnsiTheme="minorHAnsi"/>
                <w:color w:val="000000"/>
                <w:sz w:val="20"/>
                <w:szCs w:val="20"/>
              </w:rPr>
              <w:t>Postupujte v souladu se zákonem č. </w:t>
            </w:r>
            <w:r w:rsidRPr="00996FF5">
              <w:rPr>
                <w:rFonts w:asciiTheme="minorHAnsi" w:hAnsiTheme="minorHAnsi"/>
                <w:b/>
                <w:bCs/>
                <w:color w:val="000000"/>
                <w:sz w:val="20"/>
                <w:szCs w:val="20"/>
              </w:rPr>
              <w:t>541/2020 Sb., o odpadech</w:t>
            </w:r>
            <w:r w:rsidRPr="00996FF5">
              <w:rPr>
                <w:rFonts w:asciiTheme="minorHAnsi" w:hAnsiTheme="minorHAnsi"/>
                <w:color w:val="000000"/>
                <w:sz w:val="20"/>
                <w:szCs w:val="20"/>
              </w:rPr>
              <w:t>, a s prováděcí vyhláškou č. 273/2021 Sb.</w:t>
            </w:r>
          </w:p>
          <w:p w14:paraId="722FA40E" w14:textId="77777777" w:rsidR="00996FF5" w:rsidRPr="00996FF5" w:rsidRDefault="00996FF5" w:rsidP="00996FF5">
            <w:pPr>
              <w:numPr>
                <w:ilvl w:val="0"/>
                <w:numId w:val="19"/>
              </w:numPr>
              <w:spacing w:after="120"/>
              <w:jc w:val="both"/>
              <w:rPr>
                <w:rFonts w:asciiTheme="minorHAnsi" w:hAnsiTheme="minorHAnsi"/>
                <w:color w:val="000000"/>
                <w:sz w:val="20"/>
                <w:szCs w:val="20"/>
              </w:rPr>
            </w:pPr>
            <w:r w:rsidRPr="00996FF5">
              <w:rPr>
                <w:rFonts w:asciiTheme="minorHAnsi" w:hAnsiTheme="minorHAnsi"/>
                <w:color w:val="000000"/>
                <w:sz w:val="20"/>
                <w:szCs w:val="20"/>
              </w:rPr>
              <w:t>Likvidace musí být provedena </w:t>
            </w:r>
            <w:r w:rsidRPr="00996FF5">
              <w:rPr>
                <w:rFonts w:asciiTheme="minorHAnsi" w:hAnsiTheme="minorHAnsi"/>
                <w:b/>
                <w:bCs/>
                <w:color w:val="000000"/>
                <w:sz w:val="20"/>
                <w:szCs w:val="20"/>
              </w:rPr>
              <w:t>oprávněnou osobou</w:t>
            </w:r>
            <w:r w:rsidRPr="00996FF5">
              <w:rPr>
                <w:rFonts w:asciiTheme="minorHAnsi" w:hAnsiTheme="minorHAnsi"/>
                <w:color w:val="000000"/>
                <w:sz w:val="20"/>
                <w:szCs w:val="20"/>
              </w:rPr>
              <w:t> dle § 73 zákona o odpadech.</w:t>
            </w:r>
          </w:p>
          <w:p w14:paraId="16BBEA84" w14:textId="4F85CE7B" w:rsidR="00996FF5" w:rsidRPr="00996FF5" w:rsidRDefault="00996FF5" w:rsidP="00996FF5">
            <w:pPr>
              <w:numPr>
                <w:ilvl w:val="0"/>
                <w:numId w:val="19"/>
              </w:numPr>
              <w:spacing w:after="120"/>
              <w:jc w:val="both"/>
              <w:rPr>
                <w:rFonts w:asciiTheme="minorHAnsi" w:hAnsiTheme="minorHAnsi"/>
                <w:color w:val="000000"/>
                <w:sz w:val="20"/>
                <w:szCs w:val="20"/>
              </w:rPr>
            </w:pPr>
            <w:r w:rsidRPr="00996FF5">
              <w:rPr>
                <w:rFonts w:asciiTheme="minorHAnsi" w:hAnsiTheme="minorHAnsi"/>
                <w:color w:val="000000"/>
                <w:sz w:val="20"/>
                <w:szCs w:val="20"/>
              </w:rPr>
              <w:t>Zabraňte přímému kontaktu pracovníků s látkou během manipulace a odstraňování.</w:t>
            </w:r>
          </w:p>
        </w:tc>
      </w:tr>
      <w:tr w:rsidR="00AD6149" w:rsidRPr="00AD6149" w14:paraId="3DA509CB" w14:textId="77777777" w:rsidTr="00996FF5">
        <w:trPr>
          <w:gridAfter w:val="4"/>
          <w:wAfter w:w="1509" w:type="dxa"/>
          <w:trHeight w:val="85"/>
        </w:trPr>
        <w:tc>
          <w:tcPr>
            <w:tcW w:w="10065" w:type="dxa"/>
            <w:gridSpan w:val="17"/>
            <w:noWrap/>
          </w:tcPr>
          <w:p w14:paraId="7575A76D" w14:textId="77777777" w:rsidR="00AD6149" w:rsidRPr="00AD6149" w:rsidRDefault="00AD6149" w:rsidP="00AD6149">
            <w:pPr>
              <w:spacing w:after="120"/>
              <w:jc w:val="both"/>
              <w:rPr>
                <w:rFonts w:asciiTheme="minorHAnsi" w:hAnsiTheme="minorHAnsi"/>
                <w:b/>
                <w:bCs/>
                <w:color w:val="000000"/>
                <w:sz w:val="20"/>
                <w:szCs w:val="20"/>
              </w:rPr>
            </w:pPr>
          </w:p>
        </w:tc>
      </w:tr>
      <w:tr w:rsidR="00AD6149" w:rsidRPr="00AD6149" w14:paraId="0590D1B9" w14:textId="2D8DEE25" w:rsidTr="00996FF5">
        <w:trPr>
          <w:gridAfter w:val="4"/>
          <w:wAfter w:w="1509" w:type="dxa"/>
          <w:trHeight w:val="300"/>
        </w:trPr>
        <w:tc>
          <w:tcPr>
            <w:tcW w:w="10065" w:type="dxa"/>
            <w:gridSpan w:val="17"/>
            <w:tcBorders>
              <w:top w:val="single" w:sz="4" w:space="0" w:color="auto"/>
            </w:tcBorders>
            <w:noWrap/>
            <w:hideMark/>
          </w:tcPr>
          <w:p w14:paraId="2A696ED6" w14:textId="77777777" w:rsidR="00AD6149" w:rsidRPr="00AD6149" w:rsidRDefault="00AD6149" w:rsidP="00AD6149">
            <w:pPr>
              <w:jc w:val="both"/>
              <w:rPr>
                <w:rFonts w:asciiTheme="minorHAnsi" w:hAnsiTheme="minorHAnsi"/>
                <w:b/>
                <w:bCs/>
                <w:color w:val="000000"/>
                <w:sz w:val="20"/>
                <w:szCs w:val="20"/>
                <w:lang w:val="en-US"/>
              </w:rPr>
            </w:pPr>
          </w:p>
          <w:p w14:paraId="06636C1C" w14:textId="752D997E" w:rsidR="00AD6149" w:rsidRPr="00AD6149" w:rsidRDefault="00AD6149" w:rsidP="00AD6149">
            <w:pPr>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14. INFORMACE PRO PŘEPRAVU</w:t>
            </w:r>
          </w:p>
          <w:p w14:paraId="38F5D716" w14:textId="32F544F6" w:rsidR="00AD6149" w:rsidRPr="00AD6149" w:rsidRDefault="00AD6149" w:rsidP="00AD6149">
            <w:pPr>
              <w:jc w:val="both"/>
              <w:rPr>
                <w:rFonts w:asciiTheme="minorHAnsi" w:hAnsiTheme="minorHAnsi"/>
                <w:sz w:val="20"/>
                <w:szCs w:val="20"/>
                <w:lang w:val="en-US"/>
              </w:rPr>
            </w:pPr>
            <w:r w:rsidRPr="00AD6149">
              <w:rPr>
                <w:rFonts w:asciiTheme="minorHAnsi" w:hAnsiTheme="minorHAnsi"/>
                <w:color w:val="000000"/>
                <w:sz w:val="20"/>
                <w:szCs w:val="20"/>
                <w:lang w:val="en-US"/>
              </w:rPr>
              <w:t> </w:t>
            </w:r>
          </w:p>
        </w:tc>
      </w:tr>
      <w:tr w:rsidR="00AD6149" w:rsidRPr="00AD6149" w14:paraId="540118B5" w14:textId="77777777" w:rsidTr="00996FF5">
        <w:trPr>
          <w:gridAfter w:val="4"/>
          <w:wAfter w:w="1509" w:type="dxa"/>
          <w:trHeight w:val="315"/>
        </w:trPr>
        <w:tc>
          <w:tcPr>
            <w:tcW w:w="3402" w:type="dxa"/>
            <w:gridSpan w:val="5"/>
            <w:noWrap/>
          </w:tcPr>
          <w:p w14:paraId="4559E6CB" w14:textId="642EB749" w:rsidR="00AD6149" w:rsidRPr="00AD6149" w:rsidRDefault="00AD6149" w:rsidP="00AD6149">
            <w:pPr>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 xml:space="preserve">14.1 </w:t>
            </w:r>
            <w:proofErr w:type="spellStart"/>
            <w:r w:rsidRPr="00AD6149">
              <w:rPr>
                <w:rFonts w:asciiTheme="minorHAnsi" w:hAnsiTheme="minorHAnsi"/>
                <w:b/>
                <w:bCs/>
                <w:color w:val="000000"/>
                <w:sz w:val="20"/>
                <w:szCs w:val="20"/>
                <w:lang w:val="en-US"/>
              </w:rPr>
              <w:t>Kód</w:t>
            </w:r>
            <w:proofErr w:type="spellEnd"/>
            <w:r w:rsidRPr="00AD6149">
              <w:rPr>
                <w:rFonts w:asciiTheme="minorHAnsi" w:hAnsiTheme="minorHAnsi"/>
                <w:b/>
                <w:bCs/>
                <w:color w:val="000000"/>
                <w:sz w:val="20"/>
                <w:szCs w:val="20"/>
                <w:lang w:val="en-US"/>
              </w:rPr>
              <w:t xml:space="preserve"> UN /OSN</w:t>
            </w:r>
          </w:p>
        </w:tc>
        <w:tc>
          <w:tcPr>
            <w:tcW w:w="6663" w:type="dxa"/>
            <w:gridSpan w:val="12"/>
            <w:noWrap/>
          </w:tcPr>
          <w:p w14:paraId="24F7DDB4" w14:textId="77777777" w:rsidR="00AD6149" w:rsidRPr="00AD6149" w:rsidRDefault="00AD6149" w:rsidP="00AD6149">
            <w:pPr>
              <w:jc w:val="both"/>
              <w:rPr>
                <w:rFonts w:asciiTheme="minorHAnsi" w:hAnsiTheme="minorHAnsi"/>
                <w:b/>
                <w:bCs/>
                <w:color w:val="000000"/>
                <w:sz w:val="20"/>
                <w:szCs w:val="20"/>
                <w:lang w:val="en-US"/>
              </w:rPr>
            </w:pPr>
          </w:p>
        </w:tc>
      </w:tr>
      <w:tr w:rsidR="00AD6149" w:rsidRPr="00AD6149" w14:paraId="7204AA82" w14:textId="77777777" w:rsidTr="00996FF5">
        <w:trPr>
          <w:gridAfter w:val="4"/>
          <w:wAfter w:w="1509" w:type="dxa"/>
          <w:trHeight w:val="315"/>
        </w:trPr>
        <w:tc>
          <w:tcPr>
            <w:tcW w:w="10065" w:type="dxa"/>
            <w:gridSpan w:val="17"/>
            <w:noWrap/>
          </w:tcPr>
          <w:p w14:paraId="4BB82232" w14:textId="6F527DBC" w:rsidR="00AD6149" w:rsidRPr="00AD6149" w:rsidRDefault="00AD6149" w:rsidP="00AD6149">
            <w:pPr>
              <w:jc w:val="both"/>
              <w:rPr>
                <w:rFonts w:asciiTheme="minorHAnsi" w:hAnsiTheme="minorHAnsi"/>
                <w:color w:val="000000"/>
                <w:sz w:val="20"/>
                <w:szCs w:val="20"/>
                <w:lang w:val="en-US"/>
              </w:rPr>
            </w:pPr>
            <w:r w:rsidRPr="00AD6149">
              <w:rPr>
                <w:rFonts w:asciiTheme="minorHAnsi" w:hAnsiTheme="minorHAnsi"/>
                <w:color w:val="000000"/>
                <w:sz w:val="20"/>
                <w:szCs w:val="20"/>
                <w:lang w:val="en-US"/>
              </w:rPr>
              <w:lastRenderedPageBreak/>
              <w:t xml:space="preserve">3082 - </w:t>
            </w:r>
            <w:r w:rsidRPr="00AD6149">
              <w:rPr>
                <w:rFonts w:asciiTheme="minorHAnsi" w:hAnsiTheme="minorHAnsi"/>
                <w:color w:val="000000"/>
                <w:sz w:val="20"/>
                <w:szCs w:val="20"/>
              </w:rPr>
              <w:t>ENVIRONMENTALLY HAZARDOUS SUBSTANCE, LIQUID, N.O.S.</w:t>
            </w:r>
          </w:p>
        </w:tc>
      </w:tr>
      <w:tr w:rsidR="00AD6149" w:rsidRPr="00AD6149" w14:paraId="0208F7B4" w14:textId="77777777" w:rsidTr="00996FF5">
        <w:trPr>
          <w:gridAfter w:val="4"/>
          <w:wAfter w:w="1509" w:type="dxa"/>
          <w:trHeight w:val="315"/>
        </w:trPr>
        <w:tc>
          <w:tcPr>
            <w:tcW w:w="3402" w:type="dxa"/>
            <w:gridSpan w:val="5"/>
            <w:noWrap/>
          </w:tcPr>
          <w:p w14:paraId="7EA18A2D" w14:textId="77777777" w:rsidR="00AD6149" w:rsidRPr="00AD6149" w:rsidRDefault="00AD6149" w:rsidP="00AD6149">
            <w:pPr>
              <w:jc w:val="both"/>
              <w:rPr>
                <w:rFonts w:asciiTheme="minorHAnsi" w:hAnsiTheme="minorHAnsi"/>
                <w:color w:val="000000"/>
                <w:sz w:val="20"/>
                <w:szCs w:val="20"/>
                <w:lang w:val="en-US"/>
              </w:rPr>
            </w:pPr>
          </w:p>
        </w:tc>
        <w:tc>
          <w:tcPr>
            <w:tcW w:w="6663" w:type="dxa"/>
            <w:gridSpan w:val="12"/>
            <w:noWrap/>
          </w:tcPr>
          <w:p w14:paraId="163ECB46" w14:textId="77777777" w:rsidR="00AD6149" w:rsidRPr="00AD6149" w:rsidRDefault="00AD6149" w:rsidP="00AD6149">
            <w:pPr>
              <w:jc w:val="both"/>
              <w:rPr>
                <w:rFonts w:asciiTheme="minorHAnsi" w:hAnsiTheme="minorHAnsi"/>
                <w:color w:val="000000"/>
                <w:sz w:val="20"/>
                <w:szCs w:val="20"/>
                <w:lang w:val="en-US"/>
              </w:rPr>
            </w:pPr>
          </w:p>
        </w:tc>
      </w:tr>
      <w:tr w:rsidR="00AD6149" w:rsidRPr="00AD6149" w14:paraId="6F7C997D" w14:textId="77777777" w:rsidTr="00996FF5">
        <w:trPr>
          <w:gridAfter w:val="4"/>
          <w:wAfter w:w="1509" w:type="dxa"/>
          <w:trHeight w:val="315"/>
        </w:trPr>
        <w:tc>
          <w:tcPr>
            <w:tcW w:w="10065" w:type="dxa"/>
            <w:gridSpan w:val="17"/>
            <w:noWrap/>
          </w:tcPr>
          <w:p w14:paraId="47F079C7" w14:textId="0155E600" w:rsidR="00AD6149" w:rsidRPr="00AD6149" w:rsidRDefault="00AD6149" w:rsidP="00AD6149">
            <w:pPr>
              <w:jc w:val="both"/>
              <w:rPr>
                <w:rFonts w:asciiTheme="minorHAnsi" w:hAnsiTheme="minorHAnsi"/>
                <w:b/>
                <w:bCs/>
                <w:color w:val="000000"/>
                <w:sz w:val="20"/>
                <w:szCs w:val="20"/>
              </w:rPr>
            </w:pPr>
            <w:r w:rsidRPr="00AD6149">
              <w:rPr>
                <w:rFonts w:asciiTheme="minorHAnsi" w:hAnsiTheme="minorHAnsi"/>
                <w:b/>
                <w:bCs/>
                <w:color w:val="000000"/>
                <w:sz w:val="20"/>
                <w:szCs w:val="20"/>
              </w:rPr>
              <w:t>14.2 Příslušný název UN / OSN pro zásilku</w:t>
            </w:r>
          </w:p>
        </w:tc>
      </w:tr>
      <w:tr w:rsidR="00AD6149" w:rsidRPr="00AD6149" w14:paraId="0A4FF394" w14:textId="4A493212" w:rsidTr="00996FF5">
        <w:trPr>
          <w:gridAfter w:val="4"/>
          <w:wAfter w:w="1509" w:type="dxa"/>
          <w:trHeight w:val="315"/>
        </w:trPr>
        <w:tc>
          <w:tcPr>
            <w:tcW w:w="2127" w:type="dxa"/>
            <w:gridSpan w:val="3"/>
            <w:noWrap/>
            <w:hideMark/>
          </w:tcPr>
          <w:p w14:paraId="1FCA5CE8" w14:textId="6F7ED5F5" w:rsidR="00AD6149" w:rsidRPr="00AD6149" w:rsidRDefault="00AD6149" w:rsidP="00AD6149">
            <w:pPr>
              <w:jc w:val="both"/>
              <w:rPr>
                <w:rFonts w:asciiTheme="minorHAnsi" w:hAnsiTheme="minorHAnsi"/>
                <w:b/>
                <w:bCs/>
                <w:color w:val="000000"/>
                <w:sz w:val="20"/>
                <w:szCs w:val="20"/>
              </w:rPr>
            </w:pPr>
            <w:r w:rsidRPr="00AD6149">
              <w:rPr>
                <w:rFonts w:asciiTheme="minorHAnsi" w:hAnsiTheme="minorHAnsi"/>
                <w:color w:val="000000"/>
                <w:sz w:val="20"/>
                <w:szCs w:val="20"/>
              </w:rPr>
              <w:t>Pozemní doprava:</w:t>
            </w:r>
          </w:p>
        </w:tc>
        <w:tc>
          <w:tcPr>
            <w:tcW w:w="7938" w:type="dxa"/>
            <w:gridSpan w:val="14"/>
            <w:noWrap/>
            <w:hideMark/>
          </w:tcPr>
          <w:p w14:paraId="7512B686" w14:textId="044372F3" w:rsidR="00AD6149" w:rsidRPr="00AD6149" w:rsidRDefault="00AD6149" w:rsidP="00AD6149">
            <w:pPr>
              <w:rPr>
                <w:rFonts w:asciiTheme="minorHAnsi" w:hAnsiTheme="minorHAnsi"/>
                <w:color w:val="000000"/>
                <w:sz w:val="20"/>
                <w:szCs w:val="20"/>
              </w:rPr>
            </w:pPr>
            <w:r w:rsidRPr="00AD6149">
              <w:rPr>
                <w:rFonts w:asciiTheme="minorHAnsi" w:hAnsiTheme="minorHAnsi"/>
                <w:color w:val="000000"/>
                <w:sz w:val="20"/>
                <w:szCs w:val="20"/>
              </w:rPr>
              <w:t>ADR/RID: ENVIRONMENTALLY HAZARDOUS SUBSTANCE, LIQUID, N.O.S.</w:t>
            </w:r>
          </w:p>
        </w:tc>
      </w:tr>
      <w:tr w:rsidR="00AD6149" w:rsidRPr="00AD6149" w14:paraId="72ACBCFE" w14:textId="69F138A6" w:rsidTr="00996FF5">
        <w:trPr>
          <w:gridAfter w:val="4"/>
          <w:wAfter w:w="1509" w:type="dxa"/>
          <w:trHeight w:val="300"/>
        </w:trPr>
        <w:tc>
          <w:tcPr>
            <w:tcW w:w="2127" w:type="dxa"/>
            <w:gridSpan w:val="3"/>
            <w:noWrap/>
            <w:hideMark/>
          </w:tcPr>
          <w:p w14:paraId="38402CBD" w14:textId="3A5FD00F"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Lodní doprava:</w:t>
            </w:r>
          </w:p>
        </w:tc>
        <w:tc>
          <w:tcPr>
            <w:tcW w:w="7938" w:type="dxa"/>
            <w:gridSpan w:val="14"/>
            <w:noWrap/>
            <w:hideMark/>
          </w:tcPr>
          <w:p w14:paraId="66172FD0" w14:textId="43E2DFFF" w:rsidR="00AD6149" w:rsidRPr="00AD6149" w:rsidRDefault="00AD6149" w:rsidP="00AD6149">
            <w:pPr>
              <w:rPr>
                <w:rFonts w:asciiTheme="minorHAnsi" w:hAnsiTheme="minorHAnsi"/>
                <w:color w:val="000000"/>
                <w:sz w:val="20"/>
                <w:szCs w:val="20"/>
              </w:rPr>
            </w:pPr>
            <w:r w:rsidRPr="00AD6149">
              <w:rPr>
                <w:rFonts w:asciiTheme="minorHAnsi" w:hAnsiTheme="minorHAnsi"/>
                <w:color w:val="000000"/>
                <w:sz w:val="20"/>
                <w:szCs w:val="20"/>
              </w:rPr>
              <w:t>IMDG/IMO: ENVIRONMENTALLY HAZARDOUS SUBSTANCE, LIQUID, N.O.S.</w:t>
            </w:r>
          </w:p>
        </w:tc>
      </w:tr>
      <w:tr w:rsidR="00AD6149" w:rsidRPr="00AD6149" w14:paraId="1E6A6CCB" w14:textId="229233E7" w:rsidTr="00996FF5">
        <w:trPr>
          <w:gridAfter w:val="4"/>
          <w:wAfter w:w="1509" w:type="dxa"/>
          <w:trHeight w:val="300"/>
        </w:trPr>
        <w:tc>
          <w:tcPr>
            <w:tcW w:w="2127" w:type="dxa"/>
            <w:gridSpan w:val="3"/>
            <w:noWrap/>
            <w:hideMark/>
          </w:tcPr>
          <w:p w14:paraId="67DB40FA" w14:textId="6CBD26C4"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Letecká doprava:</w:t>
            </w:r>
          </w:p>
        </w:tc>
        <w:tc>
          <w:tcPr>
            <w:tcW w:w="7938" w:type="dxa"/>
            <w:gridSpan w:val="14"/>
            <w:noWrap/>
            <w:hideMark/>
          </w:tcPr>
          <w:p w14:paraId="5DDDE9A0" w14:textId="793DDF08" w:rsidR="00AD6149" w:rsidRPr="00AD6149" w:rsidRDefault="00AD6149" w:rsidP="00AD6149">
            <w:pPr>
              <w:rPr>
                <w:rFonts w:asciiTheme="minorHAnsi" w:hAnsiTheme="minorHAnsi"/>
                <w:sz w:val="20"/>
                <w:szCs w:val="20"/>
              </w:rPr>
            </w:pPr>
            <w:r w:rsidRPr="00AD6149">
              <w:rPr>
                <w:rFonts w:asciiTheme="minorHAnsi" w:hAnsiTheme="minorHAnsi"/>
                <w:sz w:val="20"/>
                <w:szCs w:val="20"/>
              </w:rPr>
              <w:t>ICAO/IATA:</w:t>
            </w:r>
            <w:r w:rsidRPr="00AD6149">
              <w:rPr>
                <w:rFonts w:asciiTheme="minorHAnsi" w:hAnsiTheme="minorHAnsi"/>
                <w:color w:val="000000"/>
                <w:sz w:val="20"/>
                <w:szCs w:val="20"/>
              </w:rPr>
              <w:t xml:space="preserve"> ENVIRONMENTALLY HAZARDOUS SUBSTANCE, LIQUID, N.O.S.</w:t>
            </w:r>
          </w:p>
        </w:tc>
      </w:tr>
      <w:tr w:rsidR="00AD6149" w:rsidRPr="00AD6149" w14:paraId="64B87914" w14:textId="77777777" w:rsidTr="00996FF5">
        <w:trPr>
          <w:gridAfter w:val="4"/>
          <w:wAfter w:w="1509" w:type="dxa"/>
          <w:trHeight w:val="300"/>
        </w:trPr>
        <w:tc>
          <w:tcPr>
            <w:tcW w:w="3402" w:type="dxa"/>
            <w:gridSpan w:val="5"/>
            <w:noWrap/>
          </w:tcPr>
          <w:p w14:paraId="55093B2A" w14:textId="77777777" w:rsidR="00AD6149" w:rsidRPr="00AD6149" w:rsidRDefault="00AD6149" w:rsidP="00AD6149">
            <w:pPr>
              <w:jc w:val="both"/>
              <w:rPr>
                <w:rFonts w:asciiTheme="minorHAnsi" w:hAnsiTheme="minorHAnsi"/>
                <w:color w:val="000000"/>
                <w:sz w:val="20"/>
                <w:szCs w:val="20"/>
              </w:rPr>
            </w:pPr>
          </w:p>
        </w:tc>
        <w:tc>
          <w:tcPr>
            <w:tcW w:w="6663" w:type="dxa"/>
            <w:gridSpan w:val="12"/>
            <w:noWrap/>
          </w:tcPr>
          <w:p w14:paraId="5E2FA421" w14:textId="77777777" w:rsidR="00AD6149" w:rsidRPr="00AD6149" w:rsidRDefault="00AD6149" w:rsidP="00AD6149">
            <w:pPr>
              <w:jc w:val="both"/>
              <w:rPr>
                <w:rFonts w:asciiTheme="minorHAnsi" w:hAnsiTheme="minorHAnsi"/>
                <w:sz w:val="20"/>
                <w:szCs w:val="20"/>
              </w:rPr>
            </w:pPr>
          </w:p>
        </w:tc>
      </w:tr>
      <w:tr w:rsidR="00AD6149" w:rsidRPr="00AD6149" w14:paraId="1BD64F13" w14:textId="77777777" w:rsidTr="00996FF5">
        <w:trPr>
          <w:gridAfter w:val="4"/>
          <w:wAfter w:w="1509" w:type="dxa"/>
          <w:trHeight w:val="300"/>
        </w:trPr>
        <w:tc>
          <w:tcPr>
            <w:tcW w:w="10065" w:type="dxa"/>
            <w:gridSpan w:val="17"/>
            <w:noWrap/>
          </w:tcPr>
          <w:p w14:paraId="5734B37B" w14:textId="187A05CF" w:rsidR="00AD6149" w:rsidRPr="00AD6149" w:rsidRDefault="00AD6149" w:rsidP="00AD6149">
            <w:pPr>
              <w:jc w:val="both"/>
              <w:rPr>
                <w:rFonts w:asciiTheme="minorHAnsi" w:hAnsiTheme="minorHAnsi"/>
                <w:b/>
                <w:bCs/>
                <w:sz w:val="20"/>
                <w:szCs w:val="20"/>
              </w:rPr>
            </w:pPr>
            <w:r w:rsidRPr="00AD6149">
              <w:rPr>
                <w:rFonts w:asciiTheme="minorHAnsi" w:hAnsiTheme="minorHAnsi"/>
                <w:b/>
                <w:bCs/>
                <w:color w:val="000000"/>
                <w:sz w:val="20"/>
                <w:szCs w:val="20"/>
              </w:rPr>
              <w:t>14.3 Třída/třídy nebezpečnosti pro přepravu</w:t>
            </w:r>
          </w:p>
        </w:tc>
      </w:tr>
      <w:tr w:rsidR="00AD6149" w:rsidRPr="00AD6149" w14:paraId="0F259801" w14:textId="77777777" w:rsidTr="00996FF5">
        <w:trPr>
          <w:gridAfter w:val="4"/>
          <w:wAfter w:w="1509" w:type="dxa"/>
          <w:trHeight w:val="300"/>
        </w:trPr>
        <w:tc>
          <w:tcPr>
            <w:tcW w:w="2127" w:type="dxa"/>
            <w:gridSpan w:val="3"/>
            <w:noWrap/>
          </w:tcPr>
          <w:p w14:paraId="07A45A22" w14:textId="4BE4A54B"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ADR/RID:</w:t>
            </w:r>
          </w:p>
        </w:tc>
        <w:tc>
          <w:tcPr>
            <w:tcW w:w="7938" w:type="dxa"/>
            <w:gridSpan w:val="14"/>
            <w:noWrap/>
          </w:tcPr>
          <w:p w14:paraId="47226FBE" w14:textId="77EB7AE1" w:rsidR="00AD6149" w:rsidRPr="00AD6149" w:rsidRDefault="00AD6149" w:rsidP="00AD6149">
            <w:pPr>
              <w:jc w:val="both"/>
              <w:rPr>
                <w:rFonts w:asciiTheme="minorHAnsi" w:hAnsiTheme="minorHAnsi"/>
                <w:sz w:val="20"/>
                <w:szCs w:val="20"/>
              </w:rPr>
            </w:pPr>
            <w:r w:rsidRPr="00AD6149">
              <w:rPr>
                <w:rFonts w:asciiTheme="minorHAnsi" w:hAnsiTheme="minorHAnsi"/>
                <w:sz w:val="20"/>
                <w:szCs w:val="20"/>
              </w:rPr>
              <w:t>Třída 9</w:t>
            </w:r>
          </w:p>
        </w:tc>
      </w:tr>
      <w:tr w:rsidR="00AD6149" w:rsidRPr="00AD6149" w14:paraId="3A7F2B68" w14:textId="77777777" w:rsidTr="00996FF5">
        <w:trPr>
          <w:gridAfter w:val="4"/>
          <w:wAfter w:w="1509" w:type="dxa"/>
          <w:trHeight w:val="300"/>
        </w:trPr>
        <w:tc>
          <w:tcPr>
            <w:tcW w:w="2127" w:type="dxa"/>
            <w:gridSpan w:val="3"/>
            <w:noWrap/>
          </w:tcPr>
          <w:p w14:paraId="304518E2" w14:textId="2DCB63B9"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IMDG/IMO:</w:t>
            </w:r>
          </w:p>
        </w:tc>
        <w:tc>
          <w:tcPr>
            <w:tcW w:w="7938" w:type="dxa"/>
            <w:gridSpan w:val="14"/>
            <w:noWrap/>
          </w:tcPr>
          <w:p w14:paraId="65D86A9E" w14:textId="6ECA1101" w:rsidR="00AD6149" w:rsidRPr="00AD6149" w:rsidRDefault="00AD6149" w:rsidP="00AD6149">
            <w:pPr>
              <w:jc w:val="both"/>
              <w:rPr>
                <w:rFonts w:asciiTheme="minorHAnsi" w:hAnsiTheme="minorHAnsi"/>
                <w:sz w:val="20"/>
                <w:szCs w:val="20"/>
              </w:rPr>
            </w:pPr>
            <w:r w:rsidRPr="00AD6149">
              <w:rPr>
                <w:rFonts w:asciiTheme="minorHAnsi" w:hAnsiTheme="minorHAnsi"/>
                <w:sz w:val="20"/>
                <w:szCs w:val="20"/>
              </w:rPr>
              <w:t>Třída 9</w:t>
            </w:r>
          </w:p>
        </w:tc>
      </w:tr>
      <w:tr w:rsidR="00AD6149" w:rsidRPr="00AD6149" w14:paraId="0A5D7BD1" w14:textId="77777777" w:rsidTr="00996FF5">
        <w:trPr>
          <w:gridAfter w:val="4"/>
          <w:wAfter w:w="1509" w:type="dxa"/>
          <w:trHeight w:val="300"/>
        </w:trPr>
        <w:tc>
          <w:tcPr>
            <w:tcW w:w="2127" w:type="dxa"/>
            <w:gridSpan w:val="3"/>
            <w:noWrap/>
          </w:tcPr>
          <w:p w14:paraId="1315EE42" w14:textId="4CE78C11"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ICAO/IATA:</w:t>
            </w:r>
          </w:p>
        </w:tc>
        <w:tc>
          <w:tcPr>
            <w:tcW w:w="7938" w:type="dxa"/>
            <w:gridSpan w:val="14"/>
            <w:noWrap/>
          </w:tcPr>
          <w:p w14:paraId="4B6204C3" w14:textId="3CDB922F" w:rsidR="00AD6149" w:rsidRPr="00AD6149" w:rsidRDefault="00AD6149" w:rsidP="00AD6149">
            <w:pPr>
              <w:jc w:val="both"/>
              <w:rPr>
                <w:rFonts w:asciiTheme="minorHAnsi" w:hAnsiTheme="minorHAnsi"/>
                <w:sz w:val="20"/>
                <w:szCs w:val="20"/>
              </w:rPr>
            </w:pPr>
            <w:r w:rsidRPr="00AD6149">
              <w:rPr>
                <w:rFonts w:asciiTheme="minorHAnsi" w:hAnsiTheme="minorHAnsi"/>
                <w:sz w:val="20"/>
                <w:szCs w:val="20"/>
              </w:rPr>
              <w:t>Třída 9</w:t>
            </w:r>
          </w:p>
        </w:tc>
      </w:tr>
      <w:tr w:rsidR="00AD6149" w:rsidRPr="00AD6149" w14:paraId="66695F98" w14:textId="77777777" w:rsidTr="00996FF5">
        <w:trPr>
          <w:gridAfter w:val="4"/>
          <w:wAfter w:w="1509" w:type="dxa"/>
          <w:trHeight w:val="300"/>
        </w:trPr>
        <w:tc>
          <w:tcPr>
            <w:tcW w:w="3402" w:type="dxa"/>
            <w:gridSpan w:val="5"/>
            <w:noWrap/>
          </w:tcPr>
          <w:p w14:paraId="3F63C5A3" w14:textId="77777777" w:rsidR="00AD6149" w:rsidRPr="00AD6149" w:rsidRDefault="00AD6149" w:rsidP="00AD6149">
            <w:pPr>
              <w:jc w:val="both"/>
              <w:rPr>
                <w:rFonts w:asciiTheme="minorHAnsi" w:hAnsiTheme="minorHAnsi"/>
                <w:color w:val="000000"/>
                <w:sz w:val="20"/>
                <w:szCs w:val="20"/>
              </w:rPr>
            </w:pPr>
          </w:p>
        </w:tc>
        <w:tc>
          <w:tcPr>
            <w:tcW w:w="6663" w:type="dxa"/>
            <w:gridSpan w:val="12"/>
            <w:noWrap/>
          </w:tcPr>
          <w:p w14:paraId="71A1C758" w14:textId="77777777" w:rsidR="00AD6149" w:rsidRPr="00AD6149" w:rsidRDefault="00AD6149" w:rsidP="00AD6149">
            <w:pPr>
              <w:jc w:val="both"/>
              <w:rPr>
                <w:rFonts w:asciiTheme="minorHAnsi" w:hAnsiTheme="minorHAnsi"/>
                <w:sz w:val="20"/>
                <w:szCs w:val="20"/>
              </w:rPr>
            </w:pPr>
          </w:p>
        </w:tc>
      </w:tr>
      <w:tr w:rsidR="00AD6149" w:rsidRPr="00AD6149" w14:paraId="044E22BC" w14:textId="77777777" w:rsidTr="00996FF5">
        <w:trPr>
          <w:gridAfter w:val="4"/>
          <w:wAfter w:w="1509" w:type="dxa"/>
          <w:trHeight w:val="300"/>
        </w:trPr>
        <w:tc>
          <w:tcPr>
            <w:tcW w:w="3402" w:type="dxa"/>
            <w:gridSpan w:val="5"/>
            <w:noWrap/>
          </w:tcPr>
          <w:p w14:paraId="73854852" w14:textId="23705CB0" w:rsidR="00AD6149" w:rsidRPr="00AD6149" w:rsidRDefault="00AD6149" w:rsidP="00AD6149">
            <w:pPr>
              <w:jc w:val="both"/>
              <w:rPr>
                <w:rFonts w:asciiTheme="minorHAnsi" w:hAnsiTheme="minorHAnsi"/>
                <w:b/>
                <w:bCs/>
                <w:color w:val="000000"/>
                <w:sz w:val="20"/>
                <w:szCs w:val="20"/>
              </w:rPr>
            </w:pPr>
            <w:r w:rsidRPr="00AD6149">
              <w:rPr>
                <w:rFonts w:asciiTheme="minorHAnsi" w:hAnsiTheme="minorHAnsi"/>
                <w:b/>
                <w:bCs/>
                <w:color w:val="000000"/>
                <w:sz w:val="20"/>
                <w:szCs w:val="20"/>
              </w:rPr>
              <w:t>14.4 Obalová skupina</w:t>
            </w:r>
          </w:p>
        </w:tc>
        <w:tc>
          <w:tcPr>
            <w:tcW w:w="6663" w:type="dxa"/>
            <w:gridSpan w:val="12"/>
            <w:noWrap/>
          </w:tcPr>
          <w:p w14:paraId="5B346687" w14:textId="77777777" w:rsidR="00AD6149" w:rsidRPr="00AD6149" w:rsidRDefault="00AD6149" w:rsidP="00AD6149">
            <w:pPr>
              <w:jc w:val="both"/>
              <w:rPr>
                <w:rFonts w:asciiTheme="minorHAnsi" w:hAnsiTheme="minorHAnsi"/>
                <w:b/>
                <w:bCs/>
                <w:sz w:val="20"/>
                <w:szCs w:val="20"/>
              </w:rPr>
            </w:pPr>
          </w:p>
        </w:tc>
      </w:tr>
      <w:tr w:rsidR="00AD6149" w:rsidRPr="00AD6149" w14:paraId="48A1D99C" w14:textId="77777777" w:rsidTr="00996FF5">
        <w:trPr>
          <w:gridAfter w:val="4"/>
          <w:wAfter w:w="1509" w:type="dxa"/>
          <w:trHeight w:val="300"/>
        </w:trPr>
        <w:tc>
          <w:tcPr>
            <w:tcW w:w="2127" w:type="dxa"/>
            <w:gridSpan w:val="3"/>
            <w:noWrap/>
          </w:tcPr>
          <w:p w14:paraId="44974A08" w14:textId="6A1CCA53"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ADR/RID:</w:t>
            </w:r>
          </w:p>
        </w:tc>
        <w:tc>
          <w:tcPr>
            <w:tcW w:w="7938" w:type="dxa"/>
            <w:gridSpan w:val="14"/>
            <w:noWrap/>
          </w:tcPr>
          <w:p w14:paraId="7AFFF689" w14:textId="7C35A97E" w:rsidR="00AD6149" w:rsidRPr="00AD6149" w:rsidRDefault="00AD6149" w:rsidP="00AD6149">
            <w:pPr>
              <w:jc w:val="both"/>
              <w:rPr>
                <w:rFonts w:asciiTheme="minorHAnsi" w:hAnsiTheme="minorHAnsi"/>
                <w:sz w:val="20"/>
                <w:szCs w:val="20"/>
              </w:rPr>
            </w:pPr>
            <w:r w:rsidRPr="00AD6149">
              <w:rPr>
                <w:rFonts w:asciiTheme="minorHAnsi" w:hAnsiTheme="minorHAnsi"/>
                <w:sz w:val="20"/>
                <w:szCs w:val="20"/>
              </w:rPr>
              <w:t>Obalová skupina III</w:t>
            </w:r>
          </w:p>
        </w:tc>
      </w:tr>
      <w:tr w:rsidR="00AD6149" w:rsidRPr="00AD6149" w14:paraId="5E7598F6" w14:textId="77777777" w:rsidTr="00996FF5">
        <w:trPr>
          <w:gridAfter w:val="4"/>
          <w:wAfter w:w="1509" w:type="dxa"/>
          <w:trHeight w:val="300"/>
        </w:trPr>
        <w:tc>
          <w:tcPr>
            <w:tcW w:w="2127" w:type="dxa"/>
            <w:gridSpan w:val="3"/>
            <w:noWrap/>
          </w:tcPr>
          <w:p w14:paraId="550C9002" w14:textId="6D8AC2B1"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IMDG/IMO:</w:t>
            </w:r>
          </w:p>
        </w:tc>
        <w:tc>
          <w:tcPr>
            <w:tcW w:w="7938" w:type="dxa"/>
            <w:gridSpan w:val="14"/>
            <w:noWrap/>
          </w:tcPr>
          <w:p w14:paraId="5DFD6E19" w14:textId="4E3FBF3C" w:rsidR="00AD6149" w:rsidRPr="00AD6149" w:rsidRDefault="00AD6149" w:rsidP="00AD6149">
            <w:pPr>
              <w:jc w:val="both"/>
              <w:rPr>
                <w:rFonts w:asciiTheme="minorHAnsi" w:hAnsiTheme="minorHAnsi"/>
                <w:sz w:val="20"/>
                <w:szCs w:val="20"/>
              </w:rPr>
            </w:pPr>
            <w:r w:rsidRPr="00AD6149">
              <w:rPr>
                <w:rFonts w:asciiTheme="minorHAnsi" w:hAnsiTheme="minorHAnsi"/>
                <w:sz w:val="20"/>
                <w:szCs w:val="20"/>
              </w:rPr>
              <w:t>Obalová skupina III</w:t>
            </w:r>
          </w:p>
        </w:tc>
      </w:tr>
      <w:tr w:rsidR="00AD6149" w:rsidRPr="00AD6149" w14:paraId="1C976162" w14:textId="77777777" w:rsidTr="00996FF5">
        <w:trPr>
          <w:gridAfter w:val="4"/>
          <w:wAfter w:w="1509" w:type="dxa"/>
          <w:trHeight w:val="300"/>
        </w:trPr>
        <w:tc>
          <w:tcPr>
            <w:tcW w:w="2127" w:type="dxa"/>
            <w:gridSpan w:val="3"/>
            <w:noWrap/>
          </w:tcPr>
          <w:p w14:paraId="6079F413" w14:textId="7F5BF9C2"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ICAO/IATA:</w:t>
            </w:r>
          </w:p>
        </w:tc>
        <w:tc>
          <w:tcPr>
            <w:tcW w:w="7938" w:type="dxa"/>
            <w:gridSpan w:val="14"/>
            <w:noWrap/>
          </w:tcPr>
          <w:p w14:paraId="41956D85" w14:textId="7E984160" w:rsidR="00AD6149" w:rsidRPr="00AD6149" w:rsidRDefault="00AD6149" w:rsidP="00AD6149">
            <w:pPr>
              <w:jc w:val="both"/>
              <w:rPr>
                <w:rFonts w:asciiTheme="minorHAnsi" w:hAnsiTheme="minorHAnsi"/>
                <w:sz w:val="20"/>
                <w:szCs w:val="20"/>
              </w:rPr>
            </w:pPr>
            <w:r w:rsidRPr="00AD6149">
              <w:rPr>
                <w:rFonts w:asciiTheme="minorHAnsi" w:hAnsiTheme="minorHAnsi"/>
                <w:sz w:val="20"/>
                <w:szCs w:val="20"/>
              </w:rPr>
              <w:t>Obalová skupina III</w:t>
            </w:r>
          </w:p>
        </w:tc>
      </w:tr>
      <w:tr w:rsidR="00AD6149" w:rsidRPr="00AD6149" w14:paraId="26E651FE" w14:textId="77777777" w:rsidTr="00996FF5">
        <w:trPr>
          <w:gridAfter w:val="4"/>
          <w:wAfter w:w="1509" w:type="dxa"/>
          <w:trHeight w:val="300"/>
        </w:trPr>
        <w:tc>
          <w:tcPr>
            <w:tcW w:w="2127" w:type="dxa"/>
            <w:gridSpan w:val="3"/>
            <w:noWrap/>
          </w:tcPr>
          <w:p w14:paraId="767FACD0" w14:textId="77777777" w:rsidR="00AD6149" w:rsidRPr="00AD6149" w:rsidRDefault="00AD6149" w:rsidP="00AD6149">
            <w:pPr>
              <w:jc w:val="both"/>
              <w:rPr>
                <w:rFonts w:asciiTheme="minorHAnsi" w:hAnsiTheme="minorHAnsi"/>
                <w:color w:val="000000"/>
                <w:sz w:val="20"/>
                <w:szCs w:val="20"/>
              </w:rPr>
            </w:pPr>
          </w:p>
        </w:tc>
        <w:tc>
          <w:tcPr>
            <w:tcW w:w="7938" w:type="dxa"/>
            <w:gridSpan w:val="14"/>
            <w:noWrap/>
          </w:tcPr>
          <w:p w14:paraId="1B159AF4" w14:textId="77777777" w:rsidR="00AD6149" w:rsidRPr="00AD6149" w:rsidRDefault="00AD6149" w:rsidP="00AD6149">
            <w:pPr>
              <w:jc w:val="both"/>
              <w:rPr>
                <w:rFonts w:asciiTheme="minorHAnsi" w:hAnsiTheme="minorHAnsi"/>
                <w:sz w:val="20"/>
                <w:szCs w:val="20"/>
              </w:rPr>
            </w:pPr>
          </w:p>
        </w:tc>
      </w:tr>
      <w:tr w:rsidR="00AD6149" w:rsidRPr="00AD6149" w14:paraId="409245B1" w14:textId="77777777" w:rsidTr="00996FF5">
        <w:trPr>
          <w:gridAfter w:val="4"/>
          <w:wAfter w:w="1509" w:type="dxa"/>
          <w:trHeight w:val="300"/>
        </w:trPr>
        <w:tc>
          <w:tcPr>
            <w:tcW w:w="10065" w:type="dxa"/>
            <w:gridSpan w:val="17"/>
            <w:noWrap/>
          </w:tcPr>
          <w:p w14:paraId="0B3D0FC2" w14:textId="36FF73F2" w:rsidR="00AD6149" w:rsidRPr="00AD6149" w:rsidRDefault="00AD6149" w:rsidP="00AD6149">
            <w:pPr>
              <w:jc w:val="both"/>
              <w:rPr>
                <w:rFonts w:asciiTheme="minorHAnsi" w:hAnsiTheme="minorHAnsi"/>
                <w:b/>
                <w:bCs/>
                <w:sz w:val="20"/>
                <w:szCs w:val="20"/>
              </w:rPr>
            </w:pPr>
            <w:r w:rsidRPr="00AD6149">
              <w:rPr>
                <w:rFonts w:asciiTheme="minorHAnsi" w:hAnsiTheme="minorHAnsi"/>
                <w:b/>
                <w:bCs/>
                <w:color w:val="000000"/>
                <w:sz w:val="20"/>
                <w:szCs w:val="20"/>
              </w:rPr>
              <w:t>14.5 Nebezpečnost pro životní prostředí</w:t>
            </w:r>
          </w:p>
        </w:tc>
      </w:tr>
      <w:tr w:rsidR="00AD6149" w:rsidRPr="00AD6149" w14:paraId="0D17777D" w14:textId="77777777" w:rsidTr="00996FF5">
        <w:trPr>
          <w:gridAfter w:val="4"/>
          <w:wAfter w:w="1509" w:type="dxa"/>
          <w:trHeight w:val="300"/>
        </w:trPr>
        <w:tc>
          <w:tcPr>
            <w:tcW w:w="10065" w:type="dxa"/>
            <w:gridSpan w:val="17"/>
            <w:noWrap/>
          </w:tcPr>
          <w:p w14:paraId="0E26FD87" w14:textId="77777777" w:rsidR="00AD6149" w:rsidRPr="00AD6149" w:rsidRDefault="00AD6149" w:rsidP="00AD6149">
            <w:pPr>
              <w:jc w:val="both"/>
              <w:rPr>
                <w:rFonts w:asciiTheme="minorHAnsi" w:hAnsiTheme="minorHAnsi"/>
                <w:sz w:val="20"/>
                <w:szCs w:val="20"/>
              </w:rPr>
            </w:pPr>
            <w:r w:rsidRPr="00AD6149">
              <w:rPr>
                <w:rFonts w:asciiTheme="minorHAnsi" w:hAnsiTheme="minorHAnsi"/>
                <w:sz w:val="20"/>
                <w:szCs w:val="20"/>
              </w:rPr>
              <w:t>ADR/RID: nebezpečný pro životní prostředí</w:t>
            </w:r>
          </w:p>
          <w:p w14:paraId="788D2866" w14:textId="77777777" w:rsidR="00AD6149" w:rsidRPr="00AD6149" w:rsidRDefault="00AD6149" w:rsidP="00AD6149">
            <w:pPr>
              <w:jc w:val="both"/>
              <w:rPr>
                <w:rFonts w:asciiTheme="minorHAnsi" w:hAnsiTheme="minorHAnsi"/>
                <w:sz w:val="20"/>
                <w:szCs w:val="20"/>
              </w:rPr>
            </w:pPr>
            <w:r w:rsidRPr="00AD6149">
              <w:rPr>
                <w:rFonts w:asciiTheme="minorHAnsi" w:hAnsiTheme="minorHAnsi"/>
                <w:sz w:val="20"/>
                <w:szCs w:val="20"/>
              </w:rPr>
              <w:t xml:space="preserve">IMDG: Marine </w:t>
            </w:r>
            <w:proofErr w:type="spellStart"/>
            <w:r w:rsidRPr="00AD6149">
              <w:rPr>
                <w:rFonts w:asciiTheme="minorHAnsi" w:hAnsiTheme="minorHAnsi"/>
                <w:sz w:val="20"/>
                <w:szCs w:val="20"/>
              </w:rPr>
              <w:t>Pollutant</w:t>
            </w:r>
            <w:proofErr w:type="spellEnd"/>
            <w:r w:rsidRPr="00AD6149">
              <w:rPr>
                <w:rFonts w:asciiTheme="minorHAnsi" w:hAnsiTheme="minorHAnsi"/>
                <w:sz w:val="20"/>
                <w:szCs w:val="20"/>
              </w:rPr>
              <w:t xml:space="preserve"> </w:t>
            </w:r>
          </w:p>
          <w:p w14:paraId="7C9F79FA" w14:textId="2AB3DB17" w:rsidR="00AD6149" w:rsidRPr="00AD6149" w:rsidRDefault="00AD6149" w:rsidP="00AD6149">
            <w:pPr>
              <w:jc w:val="both"/>
              <w:rPr>
                <w:rFonts w:asciiTheme="minorHAnsi" w:hAnsiTheme="minorHAnsi"/>
                <w:sz w:val="20"/>
                <w:szCs w:val="20"/>
              </w:rPr>
            </w:pPr>
            <w:r w:rsidRPr="00AD6149">
              <w:rPr>
                <w:rFonts w:asciiTheme="minorHAnsi" w:hAnsiTheme="minorHAnsi"/>
                <w:sz w:val="20"/>
                <w:szCs w:val="20"/>
              </w:rPr>
              <w:t xml:space="preserve">IATA: </w:t>
            </w:r>
            <w:proofErr w:type="spellStart"/>
            <w:r w:rsidRPr="00AD6149">
              <w:rPr>
                <w:rFonts w:asciiTheme="minorHAnsi" w:hAnsiTheme="minorHAnsi"/>
                <w:sz w:val="20"/>
                <w:szCs w:val="20"/>
              </w:rPr>
              <w:t>Environmentally</w:t>
            </w:r>
            <w:proofErr w:type="spellEnd"/>
            <w:r w:rsidRPr="00AD6149">
              <w:rPr>
                <w:rFonts w:asciiTheme="minorHAnsi" w:hAnsiTheme="minorHAnsi"/>
                <w:sz w:val="20"/>
                <w:szCs w:val="20"/>
              </w:rPr>
              <w:t xml:space="preserve"> </w:t>
            </w:r>
            <w:proofErr w:type="spellStart"/>
            <w:r w:rsidRPr="00AD6149">
              <w:rPr>
                <w:rFonts w:asciiTheme="minorHAnsi" w:hAnsiTheme="minorHAnsi"/>
                <w:sz w:val="20"/>
                <w:szCs w:val="20"/>
              </w:rPr>
              <w:t>hazardous</w:t>
            </w:r>
            <w:proofErr w:type="spellEnd"/>
            <w:r w:rsidRPr="00AD6149">
              <w:rPr>
                <w:rFonts w:asciiTheme="minorHAnsi" w:hAnsiTheme="minorHAnsi"/>
                <w:sz w:val="20"/>
                <w:szCs w:val="20"/>
              </w:rPr>
              <w:t xml:space="preserve"> substance</w:t>
            </w:r>
          </w:p>
        </w:tc>
      </w:tr>
      <w:tr w:rsidR="00AD6149" w:rsidRPr="00AD6149" w14:paraId="2D94F6BE" w14:textId="77777777" w:rsidTr="00996FF5">
        <w:trPr>
          <w:gridAfter w:val="4"/>
          <w:wAfter w:w="1509" w:type="dxa"/>
          <w:trHeight w:val="300"/>
        </w:trPr>
        <w:tc>
          <w:tcPr>
            <w:tcW w:w="3402" w:type="dxa"/>
            <w:gridSpan w:val="5"/>
            <w:noWrap/>
          </w:tcPr>
          <w:p w14:paraId="584FC010" w14:textId="77777777" w:rsidR="00AD6149" w:rsidRPr="00AD6149" w:rsidRDefault="00AD6149" w:rsidP="00AD6149">
            <w:pPr>
              <w:jc w:val="both"/>
              <w:rPr>
                <w:rFonts w:asciiTheme="minorHAnsi" w:hAnsiTheme="minorHAnsi"/>
                <w:color w:val="000000"/>
                <w:sz w:val="20"/>
                <w:szCs w:val="20"/>
              </w:rPr>
            </w:pPr>
          </w:p>
        </w:tc>
        <w:tc>
          <w:tcPr>
            <w:tcW w:w="6663" w:type="dxa"/>
            <w:gridSpan w:val="12"/>
            <w:noWrap/>
          </w:tcPr>
          <w:p w14:paraId="068814DC" w14:textId="77777777" w:rsidR="00AD6149" w:rsidRPr="00AD6149" w:rsidRDefault="00AD6149" w:rsidP="00AD6149">
            <w:pPr>
              <w:jc w:val="both"/>
              <w:rPr>
                <w:rFonts w:asciiTheme="minorHAnsi" w:hAnsiTheme="minorHAnsi"/>
                <w:sz w:val="20"/>
                <w:szCs w:val="20"/>
              </w:rPr>
            </w:pPr>
          </w:p>
        </w:tc>
      </w:tr>
      <w:tr w:rsidR="00AD6149" w:rsidRPr="00AD6149" w14:paraId="71664C76" w14:textId="77777777" w:rsidTr="00996FF5">
        <w:trPr>
          <w:gridAfter w:val="4"/>
          <w:wAfter w:w="1509" w:type="dxa"/>
          <w:trHeight w:val="300"/>
        </w:trPr>
        <w:tc>
          <w:tcPr>
            <w:tcW w:w="10065" w:type="dxa"/>
            <w:gridSpan w:val="17"/>
            <w:noWrap/>
          </w:tcPr>
          <w:p w14:paraId="66915B3E" w14:textId="755A5C42" w:rsidR="00AD6149" w:rsidRPr="00AD6149" w:rsidRDefault="00AD6149" w:rsidP="00AD6149">
            <w:pPr>
              <w:jc w:val="both"/>
              <w:rPr>
                <w:rFonts w:asciiTheme="minorHAnsi" w:hAnsiTheme="minorHAnsi"/>
                <w:b/>
                <w:bCs/>
                <w:sz w:val="20"/>
                <w:szCs w:val="20"/>
              </w:rPr>
            </w:pPr>
            <w:r w:rsidRPr="00AD6149">
              <w:rPr>
                <w:rFonts w:asciiTheme="minorHAnsi" w:hAnsiTheme="minorHAnsi"/>
                <w:b/>
                <w:bCs/>
                <w:color w:val="000000"/>
                <w:sz w:val="20"/>
                <w:szCs w:val="20"/>
              </w:rPr>
              <w:t>14.6 Zvláštní bezpečnostní opatření pro uživatele</w:t>
            </w:r>
          </w:p>
        </w:tc>
      </w:tr>
      <w:tr w:rsidR="00AD6149" w:rsidRPr="00AD6149" w14:paraId="67D3B849" w14:textId="77777777" w:rsidTr="00996FF5">
        <w:trPr>
          <w:gridAfter w:val="4"/>
          <w:wAfter w:w="1509" w:type="dxa"/>
          <w:trHeight w:val="300"/>
        </w:trPr>
        <w:tc>
          <w:tcPr>
            <w:tcW w:w="10065" w:type="dxa"/>
            <w:gridSpan w:val="17"/>
            <w:noWrap/>
          </w:tcPr>
          <w:p w14:paraId="6F454F9C" w14:textId="77777777"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Uchovávejte obaly pevně uzavřené a chráněné před mechanickým poškozením.</w:t>
            </w:r>
          </w:p>
          <w:p w14:paraId="510BFE5E" w14:textId="77777777"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Přepravujte ve svislé poloze, aby se zabránilo úniku.</w:t>
            </w:r>
          </w:p>
          <w:p w14:paraId="44861B57" w14:textId="542A4F2A" w:rsidR="00AD6149" w:rsidRPr="00AD6149" w:rsidRDefault="00AD6149" w:rsidP="00AD6149">
            <w:pPr>
              <w:jc w:val="both"/>
              <w:rPr>
                <w:rFonts w:asciiTheme="minorHAnsi" w:hAnsiTheme="minorHAnsi"/>
                <w:sz w:val="20"/>
                <w:szCs w:val="20"/>
              </w:rPr>
            </w:pPr>
            <w:r w:rsidRPr="00AD6149">
              <w:rPr>
                <w:rFonts w:asciiTheme="minorHAnsi" w:hAnsiTheme="minorHAnsi"/>
                <w:color w:val="000000"/>
                <w:sz w:val="20"/>
                <w:szCs w:val="20"/>
              </w:rPr>
              <w:t>Zabraňte kontaminaci kanalizace a vodních toků při havárii.</w:t>
            </w:r>
          </w:p>
        </w:tc>
      </w:tr>
      <w:tr w:rsidR="00AD6149" w:rsidRPr="00AD6149" w14:paraId="2DEF37A5" w14:textId="77777777" w:rsidTr="00996FF5">
        <w:trPr>
          <w:gridAfter w:val="4"/>
          <w:wAfter w:w="1509" w:type="dxa"/>
          <w:trHeight w:val="300"/>
        </w:trPr>
        <w:tc>
          <w:tcPr>
            <w:tcW w:w="3402" w:type="dxa"/>
            <w:gridSpan w:val="5"/>
            <w:noWrap/>
          </w:tcPr>
          <w:p w14:paraId="4051C700" w14:textId="77777777" w:rsidR="00AD6149" w:rsidRPr="00AD6149" w:rsidRDefault="00AD6149" w:rsidP="00AD6149">
            <w:pPr>
              <w:jc w:val="both"/>
              <w:rPr>
                <w:rFonts w:asciiTheme="minorHAnsi" w:hAnsiTheme="minorHAnsi"/>
                <w:color w:val="000000"/>
                <w:sz w:val="20"/>
                <w:szCs w:val="20"/>
              </w:rPr>
            </w:pPr>
          </w:p>
        </w:tc>
        <w:tc>
          <w:tcPr>
            <w:tcW w:w="6663" w:type="dxa"/>
            <w:gridSpan w:val="12"/>
            <w:noWrap/>
          </w:tcPr>
          <w:p w14:paraId="1C4C15DB" w14:textId="77777777" w:rsidR="00AD6149" w:rsidRPr="00AD6149" w:rsidRDefault="00AD6149" w:rsidP="00AD6149">
            <w:pPr>
              <w:jc w:val="both"/>
              <w:rPr>
                <w:rFonts w:asciiTheme="minorHAnsi" w:hAnsiTheme="minorHAnsi"/>
                <w:sz w:val="20"/>
                <w:szCs w:val="20"/>
              </w:rPr>
            </w:pPr>
          </w:p>
        </w:tc>
      </w:tr>
      <w:tr w:rsidR="00AD6149" w:rsidRPr="00AD6149" w14:paraId="5E08A16D" w14:textId="77777777" w:rsidTr="00996FF5">
        <w:trPr>
          <w:gridAfter w:val="4"/>
          <w:wAfter w:w="1509" w:type="dxa"/>
          <w:trHeight w:val="300"/>
        </w:trPr>
        <w:tc>
          <w:tcPr>
            <w:tcW w:w="10065" w:type="dxa"/>
            <w:gridSpan w:val="17"/>
            <w:noWrap/>
          </w:tcPr>
          <w:p w14:paraId="3E08433F" w14:textId="39C26817" w:rsidR="00AD6149" w:rsidRPr="00AD6149" w:rsidRDefault="00AD6149" w:rsidP="00AD6149">
            <w:pPr>
              <w:jc w:val="both"/>
              <w:rPr>
                <w:rFonts w:asciiTheme="minorHAnsi" w:hAnsiTheme="minorHAnsi"/>
                <w:b/>
                <w:bCs/>
                <w:sz w:val="20"/>
                <w:szCs w:val="20"/>
              </w:rPr>
            </w:pPr>
            <w:r w:rsidRPr="00AD6149">
              <w:rPr>
                <w:rFonts w:asciiTheme="minorHAnsi" w:hAnsiTheme="minorHAnsi"/>
                <w:b/>
                <w:bCs/>
                <w:color w:val="000000"/>
                <w:sz w:val="20"/>
                <w:szCs w:val="20"/>
              </w:rPr>
              <w:t xml:space="preserve">14.7. </w:t>
            </w:r>
            <w:r w:rsidRPr="00AD6149">
              <w:rPr>
                <w:rFonts w:asciiTheme="minorHAnsi" w:hAnsiTheme="minorHAnsi"/>
                <w:b/>
                <w:bCs/>
                <w:sz w:val="20"/>
                <w:szCs w:val="20"/>
              </w:rPr>
              <w:t>Hromadná přeprava podle přílohy II MARPOL 73/78 a předpisu IBC</w:t>
            </w:r>
          </w:p>
        </w:tc>
      </w:tr>
      <w:tr w:rsidR="00AD6149" w:rsidRPr="00AD6149" w14:paraId="7A3942A4" w14:textId="77777777" w:rsidTr="00996FF5">
        <w:trPr>
          <w:gridAfter w:val="4"/>
          <w:wAfter w:w="1509" w:type="dxa"/>
          <w:trHeight w:val="300"/>
        </w:trPr>
        <w:tc>
          <w:tcPr>
            <w:tcW w:w="3402" w:type="dxa"/>
            <w:gridSpan w:val="5"/>
            <w:noWrap/>
          </w:tcPr>
          <w:p w14:paraId="05668691" w14:textId="77777777" w:rsidR="00AD6149" w:rsidRPr="00AD6149" w:rsidRDefault="00AD6149" w:rsidP="00AD6149">
            <w:pPr>
              <w:jc w:val="both"/>
              <w:rPr>
                <w:rFonts w:asciiTheme="minorHAnsi" w:hAnsiTheme="minorHAnsi"/>
                <w:color w:val="000000"/>
                <w:sz w:val="20"/>
                <w:szCs w:val="20"/>
              </w:rPr>
            </w:pPr>
            <w:r w:rsidRPr="00AD6149">
              <w:rPr>
                <w:rFonts w:asciiTheme="minorHAnsi" w:hAnsiTheme="minorHAnsi"/>
                <w:color w:val="000000"/>
                <w:sz w:val="20"/>
                <w:szCs w:val="20"/>
              </w:rPr>
              <w:t>Není určeno.</w:t>
            </w:r>
          </w:p>
        </w:tc>
        <w:tc>
          <w:tcPr>
            <w:tcW w:w="6663" w:type="dxa"/>
            <w:gridSpan w:val="12"/>
            <w:noWrap/>
          </w:tcPr>
          <w:p w14:paraId="494514BC" w14:textId="77777777" w:rsidR="00AD6149" w:rsidRPr="00AD6149" w:rsidRDefault="00AD6149" w:rsidP="00AD6149">
            <w:pPr>
              <w:jc w:val="both"/>
              <w:rPr>
                <w:rFonts w:asciiTheme="minorHAnsi" w:hAnsiTheme="minorHAnsi"/>
                <w:sz w:val="20"/>
                <w:szCs w:val="20"/>
              </w:rPr>
            </w:pPr>
          </w:p>
        </w:tc>
      </w:tr>
      <w:tr w:rsidR="00AD6149" w:rsidRPr="00AD6149" w14:paraId="25AC3F4A" w14:textId="25588E9F" w:rsidTr="00996FF5">
        <w:trPr>
          <w:gridAfter w:val="4"/>
          <w:wAfter w:w="1509" w:type="dxa"/>
          <w:trHeight w:val="300"/>
        </w:trPr>
        <w:tc>
          <w:tcPr>
            <w:tcW w:w="3402" w:type="dxa"/>
            <w:gridSpan w:val="5"/>
            <w:tcBorders>
              <w:bottom w:val="single" w:sz="4" w:space="0" w:color="auto"/>
            </w:tcBorders>
            <w:noWrap/>
            <w:hideMark/>
          </w:tcPr>
          <w:p w14:paraId="73DC5F91" w14:textId="337D964A" w:rsidR="006E285F" w:rsidRPr="00AD6149" w:rsidRDefault="006E285F" w:rsidP="00AD6149">
            <w:pPr>
              <w:jc w:val="both"/>
              <w:rPr>
                <w:rFonts w:asciiTheme="minorHAnsi" w:hAnsiTheme="minorHAnsi"/>
                <w:color w:val="000000"/>
                <w:sz w:val="20"/>
                <w:szCs w:val="20"/>
              </w:rPr>
            </w:pPr>
          </w:p>
        </w:tc>
        <w:tc>
          <w:tcPr>
            <w:tcW w:w="1418" w:type="dxa"/>
            <w:gridSpan w:val="4"/>
            <w:tcBorders>
              <w:bottom w:val="single" w:sz="4" w:space="0" w:color="auto"/>
            </w:tcBorders>
            <w:noWrap/>
            <w:hideMark/>
          </w:tcPr>
          <w:p w14:paraId="684B23E0" w14:textId="73FB60B5" w:rsidR="00AD6149" w:rsidRPr="00AD6149" w:rsidRDefault="00AD6149" w:rsidP="00AD6149">
            <w:pPr>
              <w:jc w:val="both"/>
              <w:rPr>
                <w:rFonts w:asciiTheme="minorHAnsi" w:hAnsiTheme="minorHAnsi"/>
                <w:color w:val="000000"/>
                <w:sz w:val="20"/>
                <w:szCs w:val="20"/>
              </w:rPr>
            </w:pPr>
          </w:p>
        </w:tc>
        <w:tc>
          <w:tcPr>
            <w:tcW w:w="3653" w:type="dxa"/>
            <w:gridSpan w:val="5"/>
            <w:tcBorders>
              <w:bottom w:val="single" w:sz="4" w:space="0" w:color="auto"/>
            </w:tcBorders>
          </w:tcPr>
          <w:p w14:paraId="3F8E46F8" w14:textId="77777777" w:rsidR="00AD6149" w:rsidRPr="00AD6149" w:rsidRDefault="00AD6149" w:rsidP="00AD6149">
            <w:pPr>
              <w:jc w:val="both"/>
              <w:rPr>
                <w:rFonts w:asciiTheme="minorHAnsi" w:hAnsiTheme="minorHAnsi"/>
                <w:color w:val="000000"/>
                <w:sz w:val="20"/>
                <w:szCs w:val="20"/>
              </w:rPr>
            </w:pPr>
          </w:p>
          <w:p w14:paraId="52A17947" w14:textId="77777777" w:rsidR="00AD6149" w:rsidRPr="00AD6149" w:rsidRDefault="00AD6149" w:rsidP="00AD6149">
            <w:pPr>
              <w:jc w:val="both"/>
              <w:rPr>
                <w:rFonts w:asciiTheme="minorHAnsi" w:hAnsiTheme="minorHAnsi"/>
                <w:color w:val="000000"/>
                <w:sz w:val="20"/>
                <w:szCs w:val="20"/>
              </w:rPr>
            </w:pPr>
          </w:p>
        </w:tc>
        <w:tc>
          <w:tcPr>
            <w:tcW w:w="1592" w:type="dxa"/>
            <w:gridSpan w:val="3"/>
            <w:tcBorders>
              <w:bottom w:val="single" w:sz="4" w:space="0" w:color="auto"/>
            </w:tcBorders>
          </w:tcPr>
          <w:p w14:paraId="51642807" w14:textId="5815AD2D" w:rsidR="00AD6149" w:rsidRPr="00AD6149" w:rsidRDefault="00AD6149" w:rsidP="00AD6149">
            <w:pPr>
              <w:jc w:val="both"/>
              <w:rPr>
                <w:rFonts w:asciiTheme="minorHAnsi" w:hAnsiTheme="minorHAnsi"/>
                <w:color w:val="000000"/>
                <w:sz w:val="20"/>
                <w:szCs w:val="20"/>
              </w:rPr>
            </w:pPr>
          </w:p>
        </w:tc>
      </w:tr>
      <w:tr w:rsidR="00AD6149" w:rsidRPr="00AD6149" w14:paraId="54436D59" w14:textId="0A606C36" w:rsidTr="00996FF5">
        <w:trPr>
          <w:gridAfter w:val="4"/>
          <w:wAfter w:w="1509" w:type="dxa"/>
          <w:trHeight w:val="300"/>
        </w:trPr>
        <w:tc>
          <w:tcPr>
            <w:tcW w:w="10065" w:type="dxa"/>
            <w:gridSpan w:val="17"/>
            <w:tcBorders>
              <w:top w:val="single" w:sz="4" w:space="0" w:color="auto"/>
            </w:tcBorders>
            <w:noWrap/>
            <w:hideMark/>
          </w:tcPr>
          <w:p w14:paraId="349E1B0F" w14:textId="77777777" w:rsidR="00AD6149" w:rsidRPr="00AD6149" w:rsidRDefault="00AD6149" w:rsidP="00AD6149">
            <w:pPr>
              <w:jc w:val="both"/>
              <w:rPr>
                <w:rFonts w:asciiTheme="minorHAnsi" w:hAnsiTheme="minorHAnsi"/>
                <w:b/>
                <w:bCs/>
                <w:color w:val="000000"/>
                <w:sz w:val="20"/>
                <w:szCs w:val="20"/>
                <w:lang w:val="en-US"/>
              </w:rPr>
            </w:pPr>
          </w:p>
          <w:p w14:paraId="3091B7D3" w14:textId="1F8C92BA" w:rsidR="00AD6149" w:rsidRPr="00AD6149" w:rsidRDefault="00AD6149" w:rsidP="00AD6149">
            <w:pPr>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15. INFORMACE O PŘEDPISECH</w:t>
            </w:r>
          </w:p>
          <w:p w14:paraId="30241B06" w14:textId="6D42A3C5" w:rsidR="00AD6149" w:rsidRPr="00AD6149" w:rsidRDefault="00AD6149" w:rsidP="00AD6149">
            <w:pPr>
              <w:jc w:val="both"/>
              <w:rPr>
                <w:rFonts w:asciiTheme="minorHAnsi" w:hAnsiTheme="minorHAnsi"/>
                <w:sz w:val="20"/>
                <w:szCs w:val="20"/>
                <w:lang w:val="en-US"/>
              </w:rPr>
            </w:pPr>
            <w:r w:rsidRPr="00AD6149">
              <w:rPr>
                <w:rFonts w:asciiTheme="minorHAnsi" w:hAnsiTheme="minorHAnsi"/>
                <w:color w:val="000000"/>
                <w:sz w:val="20"/>
                <w:szCs w:val="20"/>
                <w:lang w:val="en-US"/>
              </w:rPr>
              <w:t> </w:t>
            </w:r>
          </w:p>
        </w:tc>
      </w:tr>
      <w:tr w:rsidR="00AD6149" w:rsidRPr="00AD6149" w14:paraId="5B754B8B" w14:textId="742D92FD" w:rsidTr="00996FF5">
        <w:trPr>
          <w:gridAfter w:val="4"/>
          <w:wAfter w:w="1509" w:type="dxa"/>
          <w:trHeight w:val="315"/>
        </w:trPr>
        <w:tc>
          <w:tcPr>
            <w:tcW w:w="10065" w:type="dxa"/>
            <w:gridSpan w:val="17"/>
            <w:noWrap/>
          </w:tcPr>
          <w:p w14:paraId="136CDDA3" w14:textId="17CCE532" w:rsidR="00AD6149" w:rsidRPr="00AD6149" w:rsidRDefault="00AD6149" w:rsidP="00AD6149">
            <w:pPr>
              <w:spacing w:after="120"/>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 xml:space="preserve">15.1 </w:t>
            </w:r>
            <w:r w:rsidRPr="00AD6149">
              <w:rPr>
                <w:rFonts w:asciiTheme="minorHAnsi" w:hAnsiTheme="minorHAnsi"/>
                <w:b/>
                <w:bCs/>
                <w:sz w:val="20"/>
                <w:szCs w:val="20"/>
              </w:rPr>
              <w:t>Nařízení týkající se bezpečnosti, zdraví a životního prostředí/specifické právní předpisy týkající se látky nebo směsi</w:t>
            </w:r>
          </w:p>
        </w:tc>
      </w:tr>
      <w:tr w:rsidR="00AD6149" w:rsidRPr="00AD6149" w14:paraId="04FFA2F2" w14:textId="76C41539" w:rsidTr="00996FF5">
        <w:trPr>
          <w:gridAfter w:val="4"/>
          <w:wAfter w:w="1509" w:type="dxa"/>
          <w:trHeight w:val="300"/>
        </w:trPr>
        <w:tc>
          <w:tcPr>
            <w:tcW w:w="10065" w:type="dxa"/>
            <w:gridSpan w:val="17"/>
            <w:noWrap/>
          </w:tcPr>
          <w:p w14:paraId="5B6F32F4" w14:textId="501AB6EF" w:rsidR="00AD6149" w:rsidRPr="00AD6149" w:rsidRDefault="00AD6149" w:rsidP="00AD6149">
            <w:pPr>
              <w:spacing w:after="120"/>
              <w:jc w:val="both"/>
              <w:rPr>
                <w:rFonts w:asciiTheme="minorHAnsi" w:hAnsiTheme="minorHAnsi"/>
                <w:sz w:val="20"/>
                <w:szCs w:val="20"/>
                <w:lang w:val="en-US"/>
              </w:rPr>
            </w:pPr>
            <w:r w:rsidRPr="00AD6149">
              <w:rPr>
                <w:rFonts w:asciiTheme="minorHAnsi" w:hAnsiTheme="minorHAnsi"/>
                <w:sz w:val="20"/>
                <w:szCs w:val="20"/>
              </w:rPr>
              <w:t>Směrnice Rady č. 67/548/EHS (týkající se klasifikace, balení a označování nebezpečných látek) ve znění pozdějších předpisů.</w:t>
            </w:r>
          </w:p>
        </w:tc>
      </w:tr>
      <w:tr w:rsidR="00AD6149" w:rsidRPr="00AD6149" w14:paraId="6D6D555E" w14:textId="3AFDFC1A" w:rsidTr="00996FF5">
        <w:trPr>
          <w:gridAfter w:val="4"/>
          <w:wAfter w:w="1509" w:type="dxa"/>
          <w:trHeight w:val="300"/>
        </w:trPr>
        <w:tc>
          <w:tcPr>
            <w:tcW w:w="10065" w:type="dxa"/>
            <w:gridSpan w:val="17"/>
            <w:noWrap/>
          </w:tcPr>
          <w:p w14:paraId="3CBD4BCF" w14:textId="31181338" w:rsidR="00AD6149" w:rsidRPr="00AD6149" w:rsidRDefault="00AD6149" w:rsidP="00AD6149">
            <w:pPr>
              <w:spacing w:after="120"/>
              <w:jc w:val="both"/>
              <w:rPr>
                <w:rFonts w:asciiTheme="minorHAnsi" w:hAnsiTheme="minorHAnsi"/>
                <w:sz w:val="20"/>
                <w:szCs w:val="20"/>
                <w:lang w:val="en-US"/>
              </w:rPr>
            </w:pPr>
            <w:r w:rsidRPr="00AD6149">
              <w:rPr>
                <w:rFonts w:asciiTheme="minorHAnsi" w:hAnsiTheme="minorHAnsi"/>
                <w:sz w:val="20"/>
                <w:szCs w:val="20"/>
              </w:rPr>
              <w:t>Směrnice č. 1999/45/ES (týkající se klasifikace, balení a označování nebezpečných přípravků) ve znění pozdějších předpisů.</w:t>
            </w:r>
          </w:p>
        </w:tc>
      </w:tr>
      <w:tr w:rsidR="00AD6149" w:rsidRPr="00AD6149" w14:paraId="7C2AE059" w14:textId="77777777" w:rsidTr="00996FF5">
        <w:trPr>
          <w:gridAfter w:val="4"/>
          <w:wAfter w:w="1509" w:type="dxa"/>
          <w:trHeight w:val="300"/>
        </w:trPr>
        <w:tc>
          <w:tcPr>
            <w:tcW w:w="10065" w:type="dxa"/>
            <w:gridSpan w:val="17"/>
            <w:noWrap/>
          </w:tcPr>
          <w:p w14:paraId="16A2BC9F" w14:textId="035C383B"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Směrnice č. 98/24/ES (o bezpečnosti a ochraně zdraví zaměstnanců před riziky spojenými s chemickými činiteli používanými pro práci).</w:t>
            </w:r>
          </w:p>
        </w:tc>
      </w:tr>
      <w:tr w:rsidR="00AD6149" w:rsidRPr="00AD6149" w14:paraId="1F0DD3B6" w14:textId="77777777" w:rsidTr="00996FF5">
        <w:trPr>
          <w:gridAfter w:val="4"/>
          <w:wAfter w:w="1509" w:type="dxa"/>
          <w:trHeight w:val="300"/>
        </w:trPr>
        <w:tc>
          <w:tcPr>
            <w:tcW w:w="10065" w:type="dxa"/>
            <w:gridSpan w:val="17"/>
            <w:noWrap/>
          </w:tcPr>
          <w:p w14:paraId="13EDA634" w14:textId="112069C5"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Směrnice č. 2003/15/ES</w:t>
            </w:r>
          </w:p>
        </w:tc>
      </w:tr>
      <w:tr w:rsidR="00AD6149" w:rsidRPr="00AD6149" w14:paraId="0ED97495" w14:textId="77777777" w:rsidTr="00996FF5">
        <w:trPr>
          <w:gridAfter w:val="4"/>
          <w:wAfter w:w="1509" w:type="dxa"/>
          <w:trHeight w:val="300"/>
        </w:trPr>
        <w:tc>
          <w:tcPr>
            <w:tcW w:w="10065" w:type="dxa"/>
            <w:gridSpan w:val="17"/>
            <w:noWrap/>
          </w:tcPr>
          <w:p w14:paraId="4AC8A7C8" w14:textId="740FCE03"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Směrnice č. 2006/8/ES</w:t>
            </w:r>
          </w:p>
        </w:tc>
      </w:tr>
      <w:tr w:rsidR="00AD6149" w:rsidRPr="00AD6149" w14:paraId="6A449F99" w14:textId="77777777" w:rsidTr="00996FF5">
        <w:trPr>
          <w:gridAfter w:val="4"/>
          <w:wAfter w:w="1509" w:type="dxa"/>
          <w:trHeight w:val="300"/>
        </w:trPr>
        <w:tc>
          <w:tcPr>
            <w:tcW w:w="10065" w:type="dxa"/>
            <w:gridSpan w:val="17"/>
            <w:noWrap/>
          </w:tcPr>
          <w:p w14:paraId="475A3233" w14:textId="0EE5ACFE"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lastRenderedPageBreak/>
              <w:t>Směrnice č. 91/322/EHS</w:t>
            </w:r>
          </w:p>
        </w:tc>
      </w:tr>
      <w:tr w:rsidR="00AD6149" w:rsidRPr="00AD6149" w14:paraId="03FDBF7A" w14:textId="77777777" w:rsidTr="00996FF5">
        <w:trPr>
          <w:gridAfter w:val="4"/>
          <w:wAfter w:w="1509" w:type="dxa"/>
          <w:trHeight w:val="300"/>
        </w:trPr>
        <w:tc>
          <w:tcPr>
            <w:tcW w:w="10065" w:type="dxa"/>
            <w:gridSpan w:val="17"/>
            <w:noWrap/>
          </w:tcPr>
          <w:p w14:paraId="65AB9EF3" w14:textId="5FFCC291"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Směrnice č. 2000/39/ES</w:t>
            </w:r>
          </w:p>
        </w:tc>
      </w:tr>
      <w:tr w:rsidR="00AD6149" w:rsidRPr="00AD6149" w14:paraId="7594D9AD" w14:textId="77777777" w:rsidTr="00996FF5">
        <w:trPr>
          <w:gridAfter w:val="4"/>
          <w:wAfter w:w="1509" w:type="dxa"/>
          <w:trHeight w:val="300"/>
        </w:trPr>
        <w:tc>
          <w:tcPr>
            <w:tcW w:w="10065" w:type="dxa"/>
            <w:gridSpan w:val="17"/>
            <w:noWrap/>
          </w:tcPr>
          <w:p w14:paraId="098CB1FD" w14:textId="2BBCD343"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Nařízení ES č. 1907/2006 (REACH) ve znění pozdějších předpisů.</w:t>
            </w:r>
          </w:p>
        </w:tc>
      </w:tr>
      <w:tr w:rsidR="00AD6149" w:rsidRPr="00AD6149" w14:paraId="58526E0F" w14:textId="77777777" w:rsidTr="00996FF5">
        <w:trPr>
          <w:gridAfter w:val="4"/>
          <w:wAfter w:w="1509" w:type="dxa"/>
          <w:trHeight w:val="300"/>
        </w:trPr>
        <w:tc>
          <w:tcPr>
            <w:tcW w:w="10065" w:type="dxa"/>
            <w:gridSpan w:val="17"/>
            <w:noWrap/>
          </w:tcPr>
          <w:p w14:paraId="6A6FA679" w14:textId="3D334F5B"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Nařízení ES č. 1272/2008 (CLP)</w:t>
            </w:r>
          </w:p>
        </w:tc>
      </w:tr>
      <w:tr w:rsidR="00AD6149" w:rsidRPr="00AD6149" w14:paraId="77404D20" w14:textId="77777777" w:rsidTr="00996FF5">
        <w:trPr>
          <w:gridAfter w:val="4"/>
          <w:wAfter w:w="1509" w:type="dxa"/>
          <w:trHeight w:val="300"/>
        </w:trPr>
        <w:tc>
          <w:tcPr>
            <w:tcW w:w="10065" w:type="dxa"/>
            <w:gridSpan w:val="17"/>
            <w:noWrap/>
          </w:tcPr>
          <w:p w14:paraId="6D552A2F" w14:textId="00B43229"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Nařízení ES č. 790/2009</w:t>
            </w:r>
          </w:p>
        </w:tc>
      </w:tr>
      <w:tr w:rsidR="00AD6149" w:rsidRPr="00AD6149" w14:paraId="1ECDB0C9" w14:textId="77777777" w:rsidTr="00996FF5">
        <w:trPr>
          <w:gridAfter w:val="4"/>
          <w:wAfter w:w="1509" w:type="dxa"/>
          <w:trHeight w:val="300"/>
        </w:trPr>
        <w:tc>
          <w:tcPr>
            <w:tcW w:w="10065" w:type="dxa"/>
            <w:gridSpan w:val="17"/>
            <w:noWrap/>
          </w:tcPr>
          <w:p w14:paraId="78DBAECC" w14:textId="083ADD9D"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Směrnice č. 2003/105/ES – Ochrana zaměstnanců (Kontrola nebezpečí závažných havárií s přítomností nebezpečných látek).</w:t>
            </w:r>
          </w:p>
        </w:tc>
      </w:tr>
      <w:tr w:rsidR="00AD6149" w:rsidRPr="00AD6149" w14:paraId="055D2745" w14:textId="77777777" w:rsidTr="00996FF5">
        <w:trPr>
          <w:gridAfter w:val="4"/>
          <w:wAfter w:w="1509" w:type="dxa"/>
          <w:trHeight w:val="300"/>
        </w:trPr>
        <w:tc>
          <w:tcPr>
            <w:tcW w:w="10065" w:type="dxa"/>
            <w:gridSpan w:val="17"/>
            <w:noWrap/>
          </w:tcPr>
          <w:p w14:paraId="38A74DB7" w14:textId="45FA5FB1" w:rsidR="00AD6149" w:rsidRPr="00AD6149" w:rsidRDefault="00AD6149" w:rsidP="00AD6149">
            <w:pPr>
              <w:tabs>
                <w:tab w:val="center" w:pos="5246"/>
              </w:tabs>
              <w:spacing w:after="120"/>
              <w:jc w:val="both"/>
              <w:rPr>
                <w:rFonts w:asciiTheme="minorHAnsi" w:hAnsiTheme="minorHAnsi"/>
                <w:sz w:val="20"/>
                <w:szCs w:val="20"/>
              </w:rPr>
            </w:pPr>
            <w:r w:rsidRPr="00AD6149">
              <w:rPr>
                <w:rFonts w:asciiTheme="minorHAnsi" w:hAnsiTheme="minorHAnsi"/>
                <w:sz w:val="20"/>
                <w:szCs w:val="20"/>
              </w:rPr>
              <w:t>Zákon o vodách č. 254/2001 Sb.</w:t>
            </w:r>
            <w:r w:rsidRPr="00AD6149">
              <w:rPr>
                <w:rFonts w:asciiTheme="minorHAnsi" w:hAnsiTheme="minorHAnsi"/>
                <w:sz w:val="20"/>
                <w:szCs w:val="20"/>
              </w:rPr>
              <w:tab/>
            </w:r>
          </w:p>
        </w:tc>
      </w:tr>
      <w:tr w:rsidR="00AD6149" w:rsidRPr="00AD6149" w14:paraId="45944583" w14:textId="77777777" w:rsidTr="00996FF5">
        <w:trPr>
          <w:gridAfter w:val="4"/>
          <w:wAfter w:w="1509" w:type="dxa"/>
          <w:trHeight w:val="300"/>
        </w:trPr>
        <w:tc>
          <w:tcPr>
            <w:tcW w:w="10065" w:type="dxa"/>
            <w:gridSpan w:val="17"/>
            <w:noWrap/>
          </w:tcPr>
          <w:p w14:paraId="77B0680A" w14:textId="77777777" w:rsidR="00AD6149" w:rsidRPr="00AD6149" w:rsidRDefault="00AD6149" w:rsidP="00AD6149">
            <w:pPr>
              <w:spacing w:after="120"/>
              <w:jc w:val="both"/>
              <w:rPr>
                <w:rFonts w:asciiTheme="minorHAnsi" w:hAnsiTheme="minorHAnsi"/>
                <w:sz w:val="20"/>
                <w:szCs w:val="20"/>
              </w:rPr>
            </w:pPr>
          </w:p>
        </w:tc>
      </w:tr>
      <w:tr w:rsidR="00AD6149" w:rsidRPr="00AD6149" w14:paraId="5C6D1F49" w14:textId="77777777" w:rsidTr="00996FF5">
        <w:trPr>
          <w:gridAfter w:val="4"/>
          <w:wAfter w:w="1509" w:type="dxa"/>
          <w:trHeight w:val="300"/>
        </w:trPr>
        <w:tc>
          <w:tcPr>
            <w:tcW w:w="10065" w:type="dxa"/>
            <w:gridSpan w:val="17"/>
            <w:noWrap/>
          </w:tcPr>
          <w:p w14:paraId="643B926C" w14:textId="45F9D9EB" w:rsidR="00AD6149" w:rsidRPr="00AD6149" w:rsidRDefault="00AD6149" w:rsidP="00AD6149">
            <w:pPr>
              <w:spacing w:after="120"/>
              <w:jc w:val="both"/>
              <w:rPr>
                <w:rFonts w:asciiTheme="minorHAnsi" w:hAnsiTheme="minorHAnsi"/>
                <w:b/>
                <w:bCs/>
                <w:sz w:val="20"/>
                <w:szCs w:val="20"/>
              </w:rPr>
            </w:pPr>
            <w:r w:rsidRPr="00AD6149">
              <w:rPr>
                <w:rFonts w:asciiTheme="minorHAnsi" w:hAnsiTheme="minorHAnsi"/>
                <w:b/>
                <w:bCs/>
                <w:sz w:val="20"/>
                <w:szCs w:val="20"/>
              </w:rPr>
              <w:t>15.2 Posouzení chemické bezpečnosti</w:t>
            </w:r>
          </w:p>
        </w:tc>
      </w:tr>
      <w:tr w:rsidR="00AD6149" w:rsidRPr="00AD6149" w14:paraId="3F8FF9F8" w14:textId="77777777" w:rsidTr="00996FF5">
        <w:trPr>
          <w:gridAfter w:val="4"/>
          <w:wAfter w:w="1509" w:type="dxa"/>
          <w:trHeight w:val="300"/>
        </w:trPr>
        <w:tc>
          <w:tcPr>
            <w:tcW w:w="10065" w:type="dxa"/>
            <w:gridSpan w:val="17"/>
            <w:noWrap/>
          </w:tcPr>
          <w:p w14:paraId="61561C7E" w14:textId="79CD7266" w:rsidR="00996FF5"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Není relevantní.</w:t>
            </w:r>
          </w:p>
        </w:tc>
      </w:tr>
      <w:tr w:rsidR="00AD6149" w:rsidRPr="00AD6149" w14:paraId="6456A75B" w14:textId="77777777" w:rsidTr="00996FF5">
        <w:trPr>
          <w:gridAfter w:val="4"/>
          <w:wAfter w:w="1509" w:type="dxa"/>
          <w:trHeight w:val="300"/>
        </w:trPr>
        <w:tc>
          <w:tcPr>
            <w:tcW w:w="10065" w:type="dxa"/>
            <w:gridSpan w:val="17"/>
            <w:noWrap/>
          </w:tcPr>
          <w:p w14:paraId="11758406" w14:textId="77777777" w:rsidR="00AD6149" w:rsidRPr="00AD6149" w:rsidRDefault="00AD6149" w:rsidP="00AD6149">
            <w:pPr>
              <w:spacing w:after="120"/>
              <w:jc w:val="both"/>
              <w:rPr>
                <w:rFonts w:asciiTheme="minorHAnsi" w:hAnsiTheme="minorHAnsi"/>
                <w:sz w:val="20"/>
                <w:szCs w:val="20"/>
              </w:rPr>
            </w:pPr>
          </w:p>
        </w:tc>
      </w:tr>
      <w:tr w:rsidR="00AD6149" w:rsidRPr="00AD6149" w14:paraId="6FB544BF" w14:textId="77777777" w:rsidTr="00996FF5">
        <w:trPr>
          <w:gridAfter w:val="4"/>
          <w:wAfter w:w="1509" w:type="dxa"/>
          <w:trHeight w:val="300"/>
        </w:trPr>
        <w:tc>
          <w:tcPr>
            <w:tcW w:w="10065" w:type="dxa"/>
            <w:gridSpan w:val="17"/>
            <w:tcBorders>
              <w:top w:val="single" w:sz="4" w:space="0" w:color="auto"/>
            </w:tcBorders>
            <w:noWrap/>
            <w:hideMark/>
          </w:tcPr>
          <w:p w14:paraId="5BB3E34E" w14:textId="77777777" w:rsidR="00AD6149" w:rsidRPr="00AD6149" w:rsidRDefault="00AD6149" w:rsidP="00AD6149">
            <w:pPr>
              <w:jc w:val="both"/>
              <w:rPr>
                <w:rFonts w:asciiTheme="minorHAnsi" w:hAnsiTheme="minorHAnsi"/>
                <w:b/>
                <w:bCs/>
                <w:color w:val="000000"/>
                <w:sz w:val="20"/>
                <w:szCs w:val="20"/>
                <w:lang w:val="en-US"/>
              </w:rPr>
            </w:pPr>
          </w:p>
          <w:p w14:paraId="1F24181B" w14:textId="797F4C77" w:rsidR="00AD6149" w:rsidRPr="00AD6149" w:rsidRDefault="00AD6149" w:rsidP="00AD6149">
            <w:pPr>
              <w:jc w:val="both"/>
              <w:rPr>
                <w:rFonts w:asciiTheme="minorHAnsi" w:hAnsiTheme="minorHAnsi"/>
                <w:b/>
                <w:bCs/>
                <w:color w:val="000000"/>
                <w:sz w:val="20"/>
                <w:szCs w:val="20"/>
                <w:lang w:val="en-US"/>
              </w:rPr>
            </w:pPr>
            <w:r w:rsidRPr="00AD6149">
              <w:rPr>
                <w:rFonts w:asciiTheme="minorHAnsi" w:hAnsiTheme="minorHAnsi"/>
                <w:b/>
                <w:bCs/>
                <w:color w:val="000000"/>
                <w:sz w:val="20"/>
                <w:szCs w:val="20"/>
                <w:lang w:val="en-US"/>
              </w:rPr>
              <w:t>16. DALŠÍ INFORMACE</w:t>
            </w:r>
          </w:p>
          <w:p w14:paraId="46BD8572" w14:textId="77777777" w:rsidR="00AD6149" w:rsidRPr="00AD6149" w:rsidRDefault="00AD6149" w:rsidP="00AD6149">
            <w:pPr>
              <w:jc w:val="both"/>
              <w:rPr>
                <w:rFonts w:asciiTheme="minorHAnsi" w:hAnsiTheme="minorHAnsi"/>
                <w:sz w:val="20"/>
                <w:szCs w:val="20"/>
                <w:lang w:val="en-US"/>
              </w:rPr>
            </w:pPr>
            <w:r w:rsidRPr="00AD6149">
              <w:rPr>
                <w:rFonts w:asciiTheme="minorHAnsi" w:hAnsiTheme="minorHAnsi"/>
                <w:color w:val="000000"/>
                <w:sz w:val="20"/>
                <w:szCs w:val="20"/>
                <w:lang w:val="en-US"/>
              </w:rPr>
              <w:t> </w:t>
            </w:r>
          </w:p>
        </w:tc>
      </w:tr>
      <w:tr w:rsidR="00AD6149" w:rsidRPr="00AD6149" w14:paraId="3D0EAE47" w14:textId="77777777" w:rsidTr="00996FF5">
        <w:trPr>
          <w:gridAfter w:val="4"/>
          <w:wAfter w:w="1509" w:type="dxa"/>
          <w:trHeight w:val="300"/>
        </w:trPr>
        <w:tc>
          <w:tcPr>
            <w:tcW w:w="10065" w:type="dxa"/>
            <w:gridSpan w:val="17"/>
            <w:noWrap/>
          </w:tcPr>
          <w:p w14:paraId="6B5F2B58" w14:textId="251B62E1"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Informace o aktuálnosti</w:t>
            </w:r>
          </w:p>
        </w:tc>
      </w:tr>
      <w:tr w:rsidR="00AD6149" w:rsidRPr="00AD6149" w14:paraId="278F4EC1" w14:textId="77777777" w:rsidTr="00996FF5">
        <w:trPr>
          <w:gridAfter w:val="4"/>
          <w:wAfter w:w="1509" w:type="dxa"/>
          <w:trHeight w:val="300"/>
        </w:trPr>
        <w:tc>
          <w:tcPr>
            <w:tcW w:w="10065" w:type="dxa"/>
            <w:gridSpan w:val="17"/>
            <w:noWrap/>
          </w:tcPr>
          <w:p w14:paraId="1B3DA929" w14:textId="2DDBDD7A"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Tento list nahrazuje veškeré předchozí verze. Byl vyhotoven v souladu s požadavky Nařízení ES č. 1907/2006 (REACH).</w:t>
            </w:r>
          </w:p>
        </w:tc>
      </w:tr>
      <w:tr w:rsidR="00AD6149" w:rsidRPr="00AD6149" w14:paraId="3A4BD619" w14:textId="77777777" w:rsidTr="00996FF5">
        <w:trPr>
          <w:gridAfter w:val="4"/>
          <w:wAfter w:w="1509" w:type="dxa"/>
          <w:trHeight w:val="300"/>
        </w:trPr>
        <w:tc>
          <w:tcPr>
            <w:tcW w:w="10065" w:type="dxa"/>
            <w:gridSpan w:val="17"/>
            <w:noWrap/>
          </w:tcPr>
          <w:p w14:paraId="3FCD192E" w14:textId="77777777" w:rsidR="006E285F" w:rsidRPr="00AD6149" w:rsidRDefault="006E285F" w:rsidP="00AD6149">
            <w:pPr>
              <w:spacing w:after="120"/>
              <w:jc w:val="both"/>
              <w:rPr>
                <w:rFonts w:asciiTheme="minorHAnsi" w:hAnsiTheme="minorHAnsi"/>
                <w:sz w:val="20"/>
                <w:szCs w:val="20"/>
              </w:rPr>
            </w:pPr>
          </w:p>
        </w:tc>
      </w:tr>
      <w:tr w:rsidR="00AD6149" w:rsidRPr="00AD6149" w14:paraId="5319CFDD" w14:textId="77777777" w:rsidTr="00996FF5">
        <w:trPr>
          <w:gridAfter w:val="4"/>
          <w:wAfter w:w="1509" w:type="dxa"/>
          <w:trHeight w:val="300"/>
        </w:trPr>
        <w:tc>
          <w:tcPr>
            <w:tcW w:w="10065" w:type="dxa"/>
            <w:gridSpan w:val="17"/>
            <w:noWrap/>
          </w:tcPr>
          <w:p w14:paraId="0A615580" w14:textId="7BFAB4BE" w:rsidR="00AD6149" w:rsidRPr="00AD6149" w:rsidRDefault="00AD6149" w:rsidP="00AD6149">
            <w:pPr>
              <w:spacing w:after="120"/>
              <w:jc w:val="both"/>
              <w:rPr>
                <w:rFonts w:asciiTheme="minorHAnsi" w:hAnsiTheme="minorHAnsi"/>
                <w:b/>
                <w:bCs/>
                <w:sz w:val="20"/>
                <w:szCs w:val="20"/>
              </w:rPr>
            </w:pPr>
            <w:r w:rsidRPr="00AD6149">
              <w:rPr>
                <w:rFonts w:asciiTheme="minorHAnsi" w:hAnsiTheme="minorHAnsi"/>
                <w:b/>
                <w:bCs/>
                <w:sz w:val="20"/>
                <w:szCs w:val="20"/>
              </w:rPr>
              <w:t>Seznam zkratek:</w:t>
            </w:r>
          </w:p>
        </w:tc>
      </w:tr>
      <w:tr w:rsidR="00AD6149" w:rsidRPr="00AD6149" w14:paraId="0BD65A5C" w14:textId="77777777" w:rsidTr="00996FF5">
        <w:trPr>
          <w:gridAfter w:val="4"/>
          <w:wAfter w:w="1509" w:type="dxa"/>
          <w:trHeight w:val="300"/>
        </w:trPr>
        <w:tc>
          <w:tcPr>
            <w:tcW w:w="1276" w:type="dxa"/>
            <w:noWrap/>
          </w:tcPr>
          <w:p w14:paraId="0A22B43B" w14:textId="667BFCCC"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ADR:</w:t>
            </w:r>
          </w:p>
        </w:tc>
        <w:tc>
          <w:tcPr>
            <w:tcW w:w="8789" w:type="dxa"/>
            <w:gridSpan w:val="16"/>
          </w:tcPr>
          <w:p w14:paraId="20482C40" w14:textId="53778787"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Evropská dohoda o mezinárodní silniční přepravě nebezpečných věcí</w:t>
            </w:r>
          </w:p>
        </w:tc>
      </w:tr>
      <w:tr w:rsidR="00AD6149" w:rsidRPr="00AD6149" w14:paraId="161FC645" w14:textId="77777777" w:rsidTr="00996FF5">
        <w:trPr>
          <w:gridAfter w:val="4"/>
          <w:wAfter w:w="1509" w:type="dxa"/>
          <w:trHeight w:val="300"/>
        </w:trPr>
        <w:tc>
          <w:tcPr>
            <w:tcW w:w="1276" w:type="dxa"/>
            <w:noWrap/>
          </w:tcPr>
          <w:p w14:paraId="5DE3F3F9" w14:textId="1E2866E0"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CAS:</w:t>
            </w:r>
          </w:p>
        </w:tc>
        <w:tc>
          <w:tcPr>
            <w:tcW w:w="8789" w:type="dxa"/>
            <w:gridSpan w:val="16"/>
          </w:tcPr>
          <w:p w14:paraId="39553D5C" w14:textId="576768EC" w:rsidR="00AD6149" w:rsidRPr="00AD6149" w:rsidRDefault="00AD6149" w:rsidP="00AD6149">
            <w:pPr>
              <w:spacing w:after="120"/>
              <w:jc w:val="both"/>
              <w:rPr>
                <w:rFonts w:asciiTheme="minorHAnsi" w:hAnsiTheme="minorHAnsi"/>
                <w:sz w:val="20"/>
                <w:szCs w:val="20"/>
              </w:rPr>
            </w:pPr>
            <w:proofErr w:type="spellStart"/>
            <w:r w:rsidRPr="00AD6149">
              <w:rPr>
                <w:rFonts w:asciiTheme="minorHAnsi" w:hAnsiTheme="minorHAnsi"/>
                <w:sz w:val="20"/>
                <w:szCs w:val="20"/>
              </w:rPr>
              <w:t>Chemical</w:t>
            </w:r>
            <w:proofErr w:type="spellEnd"/>
            <w:r w:rsidRPr="00AD6149">
              <w:rPr>
                <w:rFonts w:asciiTheme="minorHAnsi" w:hAnsiTheme="minorHAnsi"/>
                <w:sz w:val="20"/>
                <w:szCs w:val="20"/>
              </w:rPr>
              <w:t xml:space="preserve"> </w:t>
            </w:r>
            <w:proofErr w:type="spellStart"/>
            <w:r w:rsidRPr="00AD6149">
              <w:rPr>
                <w:rFonts w:asciiTheme="minorHAnsi" w:hAnsiTheme="minorHAnsi"/>
                <w:sz w:val="20"/>
                <w:szCs w:val="20"/>
              </w:rPr>
              <w:t>Abstracts</w:t>
            </w:r>
            <w:proofErr w:type="spellEnd"/>
            <w:r w:rsidRPr="00AD6149">
              <w:rPr>
                <w:rFonts w:asciiTheme="minorHAnsi" w:hAnsiTheme="minorHAnsi"/>
                <w:sz w:val="20"/>
                <w:szCs w:val="20"/>
              </w:rPr>
              <w:t xml:space="preserve"> </w:t>
            </w:r>
            <w:proofErr w:type="spellStart"/>
            <w:r w:rsidRPr="00AD6149">
              <w:rPr>
                <w:rFonts w:asciiTheme="minorHAnsi" w:hAnsiTheme="minorHAnsi"/>
                <w:sz w:val="20"/>
                <w:szCs w:val="20"/>
              </w:rPr>
              <w:t>Service</w:t>
            </w:r>
            <w:proofErr w:type="spellEnd"/>
            <w:r w:rsidRPr="00AD6149">
              <w:rPr>
                <w:rFonts w:asciiTheme="minorHAnsi" w:hAnsiTheme="minorHAnsi"/>
                <w:sz w:val="20"/>
                <w:szCs w:val="20"/>
              </w:rPr>
              <w:t xml:space="preserve"> (nepřekládá se)</w:t>
            </w:r>
          </w:p>
        </w:tc>
      </w:tr>
      <w:tr w:rsidR="00AD6149" w:rsidRPr="00AD6149" w14:paraId="6D954D39" w14:textId="77777777" w:rsidTr="00996FF5">
        <w:trPr>
          <w:gridAfter w:val="4"/>
          <w:wAfter w:w="1509" w:type="dxa"/>
          <w:trHeight w:val="300"/>
        </w:trPr>
        <w:tc>
          <w:tcPr>
            <w:tcW w:w="1276" w:type="dxa"/>
            <w:noWrap/>
          </w:tcPr>
          <w:p w14:paraId="799CF7DD" w14:textId="5F6915A3"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CLP:</w:t>
            </w:r>
          </w:p>
        </w:tc>
        <w:tc>
          <w:tcPr>
            <w:tcW w:w="8789" w:type="dxa"/>
            <w:gridSpan w:val="16"/>
          </w:tcPr>
          <w:p w14:paraId="5C06025B" w14:textId="1E92F7E7"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Klasifikace, označování a balení</w:t>
            </w:r>
          </w:p>
        </w:tc>
      </w:tr>
      <w:tr w:rsidR="00AD6149" w:rsidRPr="00AD6149" w14:paraId="05310E33" w14:textId="77777777" w:rsidTr="00996FF5">
        <w:trPr>
          <w:gridAfter w:val="4"/>
          <w:wAfter w:w="1509" w:type="dxa"/>
          <w:trHeight w:val="300"/>
        </w:trPr>
        <w:tc>
          <w:tcPr>
            <w:tcW w:w="1276" w:type="dxa"/>
            <w:noWrap/>
          </w:tcPr>
          <w:p w14:paraId="4887EE38" w14:textId="60EBD617"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EINECS:</w:t>
            </w:r>
          </w:p>
        </w:tc>
        <w:tc>
          <w:tcPr>
            <w:tcW w:w="8789" w:type="dxa"/>
            <w:gridSpan w:val="16"/>
          </w:tcPr>
          <w:p w14:paraId="17647D8B" w14:textId="10C300A8"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Evropský seznam existujících obchodovaných chemických látek</w:t>
            </w:r>
          </w:p>
        </w:tc>
      </w:tr>
      <w:tr w:rsidR="00AD6149" w:rsidRPr="00AD6149" w14:paraId="35A23EA6" w14:textId="77777777" w:rsidTr="00996FF5">
        <w:trPr>
          <w:gridAfter w:val="4"/>
          <w:wAfter w:w="1509" w:type="dxa"/>
          <w:trHeight w:val="300"/>
        </w:trPr>
        <w:tc>
          <w:tcPr>
            <w:tcW w:w="1276" w:type="dxa"/>
            <w:noWrap/>
          </w:tcPr>
          <w:p w14:paraId="3B625258" w14:textId="4334FD93"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FEMA:</w:t>
            </w:r>
          </w:p>
        </w:tc>
        <w:tc>
          <w:tcPr>
            <w:tcW w:w="8789" w:type="dxa"/>
            <w:gridSpan w:val="16"/>
          </w:tcPr>
          <w:p w14:paraId="45FDD35C" w14:textId="0045F593"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Federální agentura pro zvládání krize (USA)</w:t>
            </w:r>
          </w:p>
        </w:tc>
      </w:tr>
      <w:tr w:rsidR="00AD6149" w:rsidRPr="00AD6149" w14:paraId="0661777C" w14:textId="77777777" w:rsidTr="00996FF5">
        <w:trPr>
          <w:gridAfter w:val="4"/>
          <w:wAfter w:w="1509" w:type="dxa"/>
          <w:trHeight w:val="300"/>
        </w:trPr>
        <w:tc>
          <w:tcPr>
            <w:tcW w:w="1276" w:type="dxa"/>
            <w:noWrap/>
          </w:tcPr>
          <w:p w14:paraId="2C4A320F" w14:textId="218380DC"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GHS:</w:t>
            </w:r>
          </w:p>
        </w:tc>
        <w:tc>
          <w:tcPr>
            <w:tcW w:w="8789" w:type="dxa"/>
            <w:gridSpan w:val="16"/>
          </w:tcPr>
          <w:p w14:paraId="356F356D" w14:textId="4D02F024"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Globálně harmonizovaný systém klasifikace a označování chemikálií</w:t>
            </w:r>
          </w:p>
        </w:tc>
      </w:tr>
      <w:tr w:rsidR="00AD6149" w:rsidRPr="00AD6149" w14:paraId="384160D9" w14:textId="77777777" w:rsidTr="00996FF5">
        <w:trPr>
          <w:gridAfter w:val="4"/>
          <w:wAfter w:w="1509" w:type="dxa"/>
          <w:trHeight w:val="300"/>
        </w:trPr>
        <w:tc>
          <w:tcPr>
            <w:tcW w:w="1276" w:type="dxa"/>
            <w:noWrap/>
          </w:tcPr>
          <w:p w14:paraId="64317E33" w14:textId="1BF8296D"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IATA:</w:t>
            </w:r>
          </w:p>
        </w:tc>
        <w:tc>
          <w:tcPr>
            <w:tcW w:w="8789" w:type="dxa"/>
            <w:gridSpan w:val="16"/>
          </w:tcPr>
          <w:p w14:paraId="59C36688" w14:textId="29E23A19"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Podmínky pro přepravu nebezpečného nákladu Mezinárodní asociace leteckých dopravců</w:t>
            </w:r>
          </w:p>
        </w:tc>
      </w:tr>
      <w:tr w:rsidR="00AD6149" w:rsidRPr="00AD6149" w14:paraId="528091B4" w14:textId="77777777" w:rsidTr="00996FF5">
        <w:trPr>
          <w:gridAfter w:val="4"/>
          <w:wAfter w:w="1509" w:type="dxa"/>
          <w:trHeight w:val="300"/>
        </w:trPr>
        <w:tc>
          <w:tcPr>
            <w:tcW w:w="1276" w:type="dxa"/>
            <w:noWrap/>
          </w:tcPr>
          <w:p w14:paraId="3F2D3ED2" w14:textId="74FD6226"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ICAO:</w:t>
            </w:r>
          </w:p>
        </w:tc>
        <w:tc>
          <w:tcPr>
            <w:tcW w:w="8789" w:type="dxa"/>
            <w:gridSpan w:val="16"/>
          </w:tcPr>
          <w:p w14:paraId="45CFDDE6" w14:textId="65A7E09B"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Technické instrukce Mezinárodní organizace pro civilní letectví</w:t>
            </w:r>
          </w:p>
        </w:tc>
      </w:tr>
      <w:tr w:rsidR="00AD6149" w:rsidRPr="00AD6149" w14:paraId="771CBF5C" w14:textId="77777777" w:rsidTr="00996FF5">
        <w:trPr>
          <w:gridAfter w:val="4"/>
          <w:wAfter w:w="1509" w:type="dxa"/>
          <w:trHeight w:val="300"/>
        </w:trPr>
        <w:tc>
          <w:tcPr>
            <w:tcW w:w="1276" w:type="dxa"/>
            <w:noWrap/>
          </w:tcPr>
          <w:p w14:paraId="69F9D00D" w14:textId="13496000"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IMDG:</w:t>
            </w:r>
          </w:p>
        </w:tc>
        <w:tc>
          <w:tcPr>
            <w:tcW w:w="8789" w:type="dxa"/>
            <w:gridSpan w:val="16"/>
          </w:tcPr>
          <w:p w14:paraId="2FAF675A" w14:textId="2044C851"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Mezinárodní předpis o námořní přepravě nebezpečného zboží</w:t>
            </w:r>
          </w:p>
        </w:tc>
      </w:tr>
      <w:tr w:rsidR="00AD6149" w:rsidRPr="00AD6149" w14:paraId="3138D545" w14:textId="77777777" w:rsidTr="00996FF5">
        <w:trPr>
          <w:gridAfter w:val="4"/>
          <w:wAfter w:w="1509" w:type="dxa"/>
          <w:trHeight w:val="300"/>
        </w:trPr>
        <w:tc>
          <w:tcPr>
            <w:tcW w:w="1276" w:type="dxa"/>
            <w:noWrap/>
          </w:tcPr>
          <w:p w14:paraId="24E61A32" w14:textId="39213DB8"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IMO:</w:t>
            </w:r>
          </w:p>
        </w:tc>
        <w:tc>
          <w:tcPr>
            <w:tcW w:w="8789" w:type="dxa"/>
            <w:gridSpan w:val="16"/>
          </w:tcPr>
          <w:p w14:paraId="2A87A7B0" w14:textId="2786A784"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Mezinárodní námořní organizace</w:t>
            </w:r>
          </w:p>
        </w:tc>
      </w:tr>
      <w:tr w:rsidR="00AD6149" w:rsidRPr="00AD6149" w14:paraId="78555183" w14:textId="77777777" w:rsidTr="00996FF5">
        <w:trPr>
          <w:gridAfter w:val="4"/>
          <w:wAfter w:w="1509" w:type="dxa"/>
          <w:trHeight w:val="300"/>
        </w:trPr>
        <w:tc>
          <w:tcPr>
            <w:tcW w:w="1276" w:type="dxa"/>
            <w:noWrap/>
          </w:tcPr>
          <w:p w14:paraId="6C5A72BC" w14:textId="4074450E"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INCI:</w:t>
            </w:r>
          </w:p>
        </w:tc>
        <w:tc>
          <w:tcPr>
            <w:tcW w:w="8789" w:type="dxa"/>
            <w:gridSpan w:val="16"/>
          </w:tcPr>
          <w:p w14:paraId="64F078C0" w14:textId="6E698EA7"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Mezinárodní nomenklatura kosmetických přísad</w:t>
            </w:r>
          </w:p>
        </w:tc>
      </w:tr>
      <w:tr w:rsidR="00AD6149" w:rsidRPr="00AD6149" w14:paraId="1DDEAFC9" w14:textId="77777777" w:rsidTr="00996FF5">
        <w:trPr>
          <w:gridAfter w:val="4"/>
          <w:wAfter w:w="1509" w:type="dxa"/>
          <w:trHeight w:val="300"/>
        </w:trPr>
        <w:tc>
          <w:tcPr>
            <w:tcW w:w="1276" w:type="dxa"/>
            <w:noWrap/>
          </w:tcPr>
          <w:p w14:paraId="7C2500C7" w14:textId="156BCBC2"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LD50</w:t>
            </w:r>
          </w:p>
        </w:tc>
        <w:tc>
          <w:tcPr>
            <w:tcW w:w="8789" w:type="dxa"/>
            <w:gridSpan w:val="16"/>
          </w:tcPr>
          <w:p w14:paraId="329BCB9A" w14:textId="5CDD5F7D"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Dávka látky podaná testovaným jedincům, která způsobí úhyn 50 % testovaných živočichů.</w:t>
            </w:r>
          </w:p>
        </w:tc>
      </w:tr>
      <w:tr w:rsidR="00AD6149" w:rsidRPr="00AD6149" w14:paraId="3C1B2BA4" w14:textId="77777777" w:rsidTr="00996FF5">
        <w:trPr>
          <w:gridAfter w:val="4"/>
          <w:wAfter w:w="1509" w:type="dxa"/>
          <w:trHeight w:val="300"/>
        </w:trPr>
        <w:tc>
          <w:tcPr>
            <w:tcW w:w="1276" w:type="dxa"/>
            <w:noWrap/>
          </w:tcPr>
          <w:p w14:paraId="030A6786" w14:textId="13A00BEE"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REACH:</w:t>
            </w:r>
          </w:p>
        </w:tc>
        <w:tc>
          <w:tcPr>
            <w:tcW w:w="8789" w:type="dxa"/>
            <w:gridSpan w:val="16"/>
          </w:tcPr>
          <w:p w14:paraId="41322751" w14:textId="40215E18"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Registrace, hodnocení, povolování a omezovaní chemických látek (nařízení ES č. 1907/2006)</w:t>
            </w:r>
          </w:p>
        </w:tc>
      </w:tr>
      <w:tr w:rsidR="00AD6149" w:rsidRPr="00AD6149" w14:paraId="6D113A8F" w14:textId="77777777" w:rsidTr="00996FF5">
        <w:trPr>
          <w:gridAfter w:val="4"/>
          <w:wAfter w:w="1509" w:type="dxa"/>
          <w:trHeight w:val="300"/>
        </w:trPr>
        <w:tc>
          <w:tcPr>
            <w:tcW w:w="1276" w:type="dxa"/>
            <w:noWrap/>
          </w:tcPr>
          <w:p w14:paraId="7965FB8E" w14:textId="4C455D11"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PBT:</w:t>
            </w:r>
          </w:p>
        </w:tc>
        <w:tc>
          <w:tcPr>
            <w:tcW w:w="8789" w:type="dxa"/>
            <w:gridSpan w:val="16"/>
          </w:tcPr>
          <w:p w14:paraId="587073A4" w14:textId="042C8020"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 xml:space="preserve">Perzistentní, </w:t>
            </w:r>
            <w:proofErr w:type="spellStart"/>
            <w:r w:rsidRPr="00AD6149">
              <w:rPr>
                <w:rFonts w:asciiTheme="minorHAnsi" w:hAnsiTheme="minorHAnsi"/>
                <w:sz w:val="20"/>
                <w:szCs w:val="20"/>
              </w:rPr>
              <w:t>bioakumulativní</w:t>
            </w:r>
            <w:proofErr w:type="spellEnd"/>
            <w:r w:rsidRPr="00AD6149">
              <w:rPr>
                <w:rFonts w:asciiTheme="minorHAnsi" w:hAnsiTheme="minorHAnsi"/>
                <w:sz w:val="20"/>
                <w:szCs w:val="20"/>
              </w:rPr>
              <w:t xml:space="preserve"> a toxické látky</w:t>
            </w:r>
          </w:p>
        </w:tc>
      </w:tr>
      <w:tr w:rsidR="00AD6149" w:rsidRPr="00AD6149" w14:paraId="2F198A51" w14:textId="77777777" w:rsidTr="00996FF5">
        <w:trPr>
          <w:gridAfter w:val="4"/>
          <w:wAfter w:w="1509" w:type="dxa"/>
          <w:trHeight w:val="300"/>
        </w:trPr>
        <w:tc>
          <w:tcPr>
            <w:tcW w:w="1276" w:type="dxa"/>
            <w:noWrap/>
          </w:tcPr>
          <w:p w14:paraId="490073F0" w14:textId="1EF030CC" w:rsidR="00AD6149" w:rsidRPr="00AD6149" w:rsidRDefault="00AD6149" w:rsidP="00AD6149">
            <w:pPr>
              <w:spacing w:after="120"/>
              <w:jc w:val="both"/>
              <w:rPr>
                <w:rFonts w:asciiTheme="minorHAnsi" w:hAnsiTheme="minorHAnsi"/>
                <w:sz w:val="20"/>
                <w:szCs w:val="20"/>
              </w:rPr>
            </w:pPr>
            <w:proofErr w:type="spellStart"/>
            <w:r w:rsidRPr="00AD6149">
              <w:rPr>
                <w:rFonts w:asciiTheme="minorHAnsi" w:hAnsiTheme="minorHAnsi"/>
                <w:sz w:val="20"/>
                <w:szCs w:val="20"/>
              </w:rPr>
              <w:t>vPvB</w:t>
            </w:r>
            <w:proofErr w:type="spellEnd"/>
            <w:r w:rsidRPr="00AD6149">
              <w:rPr>
                <w:rFonts w:asciiTheme="minorHAnsi" w:hAnsiTheme="minorHAnsi"/>
                <w:sz w:val="20"/>
                <w:szCs w:val="20"/>
              </w:rPr>
              <w:t>:</w:t>
            </w:r>
          </w:p>
        </w:tc>
        <w:tc>
          <w:tcPr>
            <w:tcW w:w="8789" w:type="dxa"/>
            <w:gridSpan w:val="16"/>
          </w:tcPr>
          <w:p w14:paraId="316C9EEC" w14:textId="3FC8705B"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 xml:space="preserve">Vysoce perzistentní a vysoce </w:t>
            </w:r>
            <w:proofErr w:type="spellStart"/>
            <w:r w:rsidRPr="00AD6149">
              <w:rPr>
                <w:rFonts w:asciiTheme="minorHAnsi" w:hAnsiTheme="minorHAnsi"/>
                <w:sz w:val="20"/>
                <w:szCs w:val="20"/>
              </w:rPr>
              <w:t>bioakumulativní</w:t>
            </w:r>
            <w:proofErr w:type="spellEnd"/>
            <w:r w:rsidRPr="00AD6149">
              <w:rPr>
                <w:rFonts w:asciiTheme="minorHAnsi" w:hAnsiTheme="minorHAnsi"/>
                <w:sz w:val="20"/>
                <w:szCs w:val="20"/>
              </w:rPr>
              <w:t xml:space="preserve"> látky</w:t>
            </w:r>
          </w:p>
        </w:tc>
      </w:tr>
      <w:tr w:rsidR="00AD6149" w:rsidRPr="00AD6149" w14:paraId="3954A35D" w14:textId="77777777" w:rsidTr="00996FF5">
        <w:trPr>
          <w:gridAfter w:val="4"/>
          <w:wAfter w:w="1509" w:type="dxa"/>
          <w:trHeight w:val="300"/>
        </w:trPr>
        <w:tc>
          <w:tcPr>
            <w:tcW w:w="1276" w:type="dxa"/>
            <w:noWrap/>
          </w:tcPr>
          <w:p w14:paraId="01DC2351" w14:textId="39B16BA9"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RID:</w:t>
            </w:r>
          </w:p>
        </w:tc>
        <w:tc>
          <w:tcPr>
            <w:tcW w:w="8789" w:type="dxa"/>
            <w:gridSpan w:val="16"/>
          </w:tcPr>
          <w:p w14:paraId="75437E63" w14:textId="0C6AD77B"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Podmínky přepravy nebezpečných věcí po železnici</w:t>
            </w:r>
          </w:p>
        </w:tc>
      </w:tr>
      <w:tr w:rsidR="00AD6149" w:rsidRPr="00AD6149" w14:paraId="21AD81E7" w14:textId="77777777" w:rsidTr="00996FF5">
        <w:trPr>
          <w:gridAfter w:val="4"/>
          <w:wAfter w:w="1509" w:type="dxa"/>
          <w:trHeight w:val="300"/>
        </w:trPr>
        <w:tc>
          <w:tcPr>
            <w:tcW w:w="1276" w:type="dxa"/>
            <w:noWrap/>
          </w:tcPr>
          <w:p w14:paraId="7E33CF00" w14:textId="59C53EAA"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STOT:</w:t>
            </w:r>
          </w:p>
        </w:tc>
        <w:tc>
          <w:tcPr>
            <w:tcW w:w="8789" w:type="dxa"/>
            <w:gridSpan w:val="16"/>
          </w:tcPr>
          <w:p w14:paraId="249921AC" w14:textId="670CDF26"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Toxicita pro specifické cílové orgány</w:t>
            </w:r>
          </w:p>
        </w:tc>
      </w:tr>
      <w:tr w:rsidR="00AD6149" w:rsidRPr="00AD6149" w14:paraId="79C87C01" w14:textId="77777777" w:rsidTr="00996FF5">
        <w:trPr>
          <w:gridAfter w:val="4"/>
          <w:wAfter w:w="1509" w:type="dxa"/>
          <w:trHeight w:val="300"/>
        </w:trPr>
        <w:tc>
          <w:tcPr>
            <w:tcW w:w="1276" w:type="dxa"/>
            <w:noWrap/>
          </w:tcPr>
          <w:p w14:paraId="185D3A29" w14:textId="52C91E1B"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lastRenderedPageBreak/>
              <w:t>TSCA:</w:t>
            </w:r>
          </w:p>
        </w:tc>
        <w:tc>
          <w:tcPr>
            <w:tcW w:w="8789" w:type="dxa"/>
            <w:gridSpan w:val="16"/>
          </w:tcPr>
          <w:p w14:paraId="4B8CF60F" w14:textId="7AFABE48" w:rsidR="00AD6149" w:rsidRPr="00AD6149" w:rsidRDefault="00AD6149" w:rsidP="00AD6149">
            <w:pPr>
              <w:spacing w:after="120"/>
              <w:jc w:val="both"/>
              <w:rPr>
                <w:rFonts w:asciiTheme="minorHAnsi" w:hAnsiTheme="minorHAnsi"/>
                <w:sz w:val="20"/>
                <w:szCs w:val="20"/>
              </w:rPr>
            </w:pPr>
            <w:r w:rsidRPr="00AD6149">
              <w:rPr>
                <w:rFonts w:asciiTheme="minorHAnsi" w:hAnsiTheme="minorHAnsi"/>
                <w:sz w:val="20"/>
                <w:szCs w:val="20"/>
              </w:rPr>
              <w:t>Zákon o kontrole toxických látek (USA)</w:t>
            </w:r>
          </w:p>
        </w:tc>
      </w:tr>
    </w:tbl>
    <w:p w14:paraId="0A88F42C" w14:textId="5F44E519" w:rsidR="008773DB" w:rsidRDefault="008773DB" w:rsidP="00866C44">
      <w:pPr>
        <w:rPr>
          <w:lang w:val="en-US"/>
        </w:rPr>
      </w:pPr>
    </w:p>
    <w:p w14:paraId="0ED5006C" w14:textId="4CC9CF73" w:rsidR="00ED43A4" w:rsidRDefault="00ED43A4" w:rsidP="00ED43A4">
      <w:pPr>
        <w:rPr>
          <w:rFonts w:asciiTheme="majorHAnsi" w:hAnsiTheme="majorHAnsi"/>
          <w:b/>
          <w:bCs/>
          <w:sz w:val="22"/>
          <w:szCs w:val="22"/>
        </w:rPr>
      </w:pPr>
      <w:r w:rsidRPr="00ED43A4">
        <w:rPr>
          <w:rFonts w:asciiTheme="majorHAnsi" w:hAnsiTheme="majorHAnsi"/>
          <w:b/>
          <w:bCs/>
          <w:sz w:val="22"/>
          <w:szCs w:val="22"/>
        </w:rPr>
        <w:t>Standardní věty o nebezpečnosti dle nařízení ES 1272/2008 (CLP):</w:t>
      </w:r>
    </w:p>
    <w:p w14:paraId="32882DFA" w14:textId="77777777" w:rsidR="006E285F" w:rsidRPr="00ED43A4" w:rsidRDefault="006E285F" w:rsidP="00ED43A4">
      <w:pPr>
        <w:rPr>
          <w:rFonts w:asciiTheme="majorHAnsi" w:hAnsiTheme="majorHAnsi"/>
          <w:b/>
          <w:bCs/>
          <w:sz w:val="22"/>
          <w:szCs w:val="22"/>
        </w:rPr>
      </w:pPr>
    </w:p>
    <w:tbl>
      <w:tblPr>
        <w:tblW w:w="10490" w:type="dxa"/>
        <w:tblLayout w:type="fixed"/>
        <w:tblCellMar>
          <w:left w:w="70" w:type="dxa"/>
          <w:right w:w="70" w:type="dxa"/>
        </w:tblCellMar>
        <w:tblLook w:val="04A0" w:firstRow="1" w:lastRow="0" w:firstColumn="1" w:lastColumn="0" w:noHBand="0" w:noVBand="1"/>
      </w:tblPr>
      <w:tblGrid>
        <w:gridCol w:w="1843"/>
        <w:gridCol w:w="1559"/>
        <w:gridCol w:w="709"/>
        <w:gridCol w:w="709"/>
        <w:gridCol w:w="3653"/>
        <w:gridCol w:w="1025"/>
        <w:gridCol w:w="992"/>
      </w:tblGrid>
      <w:tr w:rsidR="00996FF5" w:rsidRPr="00AD6149" w14:paraId="6A7A6EAC" w14:textId="77777777" w:rsidTr="00996FF5">
        <w:trPr>
          <w:trHeight w:val="300"/>
        </w:trPr>
        <w:tc>
          <w:tcPr>
            <w:tcW w:w="3402" w:type="dxa"/>
            <w:gridSpan w:val="2"/>
            <w:noWrap/>
          </w:tcPr>
          <w:p w14:paraId="59AAA28C" w14:textId="77777777" w:rsidR="00996FF5" w:rsidRPr="00AD6149" w:rsidRDefault="00996FF5" w:rsidP="00616DAF">
            <w:pPr>
              <w:jc w:val="both"/>
              <w:rPr>
                <w:rFonts w:asciiTheme="minorHAnsi" w:hAnsiTheme="minorHAnsi"/>
                <w:color w:val="000000"/>
                <w:sz w:val="20"/>
                <w:szCs w:val="20"/>
              </w:rPr>
            </w:pPr>
            <w:r w:rsidRPr="00AD6149">
              <w:rPr>
                <w:rFonts w:asciiTheme="minorHAnsi" w:hAnsiTheme="minorHAnsi"/>
                <w:color w:val="000000"/>
                <w:sz w:val="20"/>
                <w:szCs w:val="20"/>
              </w:rPr>
              <w:t>Standardní věty o nebezpečnosti:</w:t>
            </w:r>
          </w:p>
        </w:tc>
        <w:tc>
          <w:tcPr>
            <w:tcW w:w="709" w:type="dxa"/>
            <w:vAlign w:val="bottom"/>
          </w:tcPr>
          <w:p w14:paraId="022AB97E" w14:textId="77777777" w:rsidR="00996FF5" w:rsidRPr="00AD6149" w:rsidRDefault="00996FF5" w:rsidP="00616DAF">
            <w:pPr>
              <w:pStyle w:val="p1"/>
              <w:jc w:val="both"/>
              <w:rPr>
                <w:rFonts w:asciiTheme="minorHAnsi" w:hAnsiTheme="minorHAnsi" w:cs="Times New Roman"/>
                <w:sz w:val="20"/>
                <w:szCs w:val="20"/>
              </w:rPr>
            </w:pPr>
            <w:r w:rsidRPr="0074391F">
              <w:rPr>
                <w:rFonts w:asciiTheme="minorHAnsi" w:hAnsiTheme="minorHAnsi"/>
                <w:sz w:val="22"/>
                <w:szCs w:val="22"/>
              </w:rPr>
              <w:t>H302</w:t>
            </w:r>
          </w:p>
        </w:tc>
        <w:tc>
          <w:tcPr>
            <w:tcW w:w="6379" w:type="dxa"/>
            <w:gridSpan w:val="4"/>
            <w:vAlign w:val="bottom"/>
          </w:tcPr>
          <w:p w14:paraId="3C1AC814" w14:textId="77777777" w:rsidR="00996FF5" w:rsidRPr="00AD6149" w:rsidRDefault="00996FF5" w:rsidP="00616DAF">
            <w:pPr>
              <w:pStyle w:val="p1"/>
              <w:jc w:val="both"/>
              <w:rPr>
                <w:rFonts w:asciiTheme="minorHAnsi" w:hAnsiTheme="minorHAnsi" w:cs="Times New Roman"/>
                <w:sz w:val="20"/>
                <w:szCs w:val="20"/>
              </w:rPr>
            </w:pPr>
            <w:r w:rsidRPr="0074391F">
              <w:rPr>
                <w:rFonts w:asciiTheme="minorHAnsi" w:hAnsiTheme="minorHAnsi"/>
                <w:sz w:val="22"/>
                <w:szCs w:val="22"/>
              </w:rPr>
              <w:t>Zdraví škodlivý při požití.</w:t>
            </w:r>
          </w:p>
        </w:tc>
      </w:tr>
      <w:tr w:rsidR="00996FF5" w:rsidRPr="00AD6149" w14:paraId="271ECC38" w14:textId="77777777" w:rsidTr="00996FF5">
        <w:trPr>
          <w:trHeight w:val="300"/>
        </w:trPr>
        <w:tc>
          <w:tcPr>
            <w:tcW w:w="3402" w:type="dxa"/>
            <w:gridSpan w:val="2"/>
            <w:noWrap/>
          </w:tcPr>
          <w:p w14:paraId="75F4B14B" w14:textId="77777777" w:rsidR="00996FF5" w:rsidRPr="00AD6149" w:rsidRDefault="00996FF5" w:rsidP="00616DAF">
            <w:pPr>
              <w:jc w:val="both"/>
              <w:rPr>
                <w:rFonts w:asciiTheme="minorHAnsi" w:hAnsiTheme="minorHAnsi"/>
                <w:color w:val="000000"/>
                <w:sz w:val="20"/>
                <w:szCs w:val="20"/>
              </w:rPr>
            </w:pPr>
          </w:p>
        </w:tc>
        <w:tc>
          <w:tcPr>
            <w:tcW w:w="709" w:type="dxa"/>
            <w:vAlign w:val="bottom"/>
          </w:tcPr>
          <w:p w14:paraId="47429144" w14:textId="77777777" w:rsidR="00996FF5" w:rsidRPr="00AD6149" w:rsidRDefault="00996FF5" w:rsidP="00616DAF">
            <w:pPr>
              <w:pStyle w:val="p1"/>
              <w:jc w:val="both"/>
              <w:rPr>
                <w:rFonts w:asciiTheme="minorHAnsi" w:hAnsiTheme="minorHAnsi" w:cs="Times New Roman"/>
                <w:sz w:val="20"/>
                <w:szCs w:val="20"/>
              </w:rPr>
            </w:pPr>
            <w:r w:rsidRPr="0074391F">
              <w:rPr>
                <w:rFonts w:asciiTheme="minorHAnsi" w:hAnsiTheme="minorHAnsi"/>
                <w:sz w:val="22"/>
                <w:szCs w:val="22"/>
              </w:rPr>
              <w:t>H332</w:t>
            </w:r>
          </w:p>
        </w:tc>
        <w:tc>
          <w:tcPr>
            <w:tcW w:w="6379" w:type="dxa"/>
            <w:gridSpan w:val="4"/>
            <w:vAlign w:val="bottom"/>
          </w:tcPr>
          <w:p w14:paraId="5FCBC3AE" w14:textId="77777777" w:rsidR="00996FF5" w:rsidRPr="00AD6149" w:rsidRDefault="00996FF5" w:rsidP="00616DAF">
            <w:pPr>
              <w:pStyle w:val="p1"/>
              <w:jc w:val="both"/>
              <w:rPr>
                <w:rFonts w:asciiTheme="minorHAnsi" w:hAnsiTheme="minorHAnsi" w:cs="Times New Roman"/>
                <w:sz w:val="20"/>
                <w:szCs w:val="20"/>
              </w:rPr>
            </w:pPr>
            <w:r w:rsidRPr="0074391F">
              <w:rPr>
                <w:rFonts w:asciiTheme="minorHAnsi" w:hAnsiTheme="minorHAnsi"/>
                <w:sz w:val="22"/>
                <w:szCs w:val="22"/>
              </w:rPr>
              <w:t>Zdraví škodlivý při vdechování.</w:t>
            </w:r>
          </w:p>
        </w:tc>
      </w:tr>
      <w:tr w:rsidR="00996FF5" w:rsidRPr="00AD6149" w14:paraId="03EF4B89" w14:textId="77777777" w:rsidTr="00996FF5">
        <w:trPr>
          <w:trHeight w:val="300"/>
        </w:trPr>
        <w:tc>
          <w:tcPr>
            <w:tcW w:w="3402" w:type="dxa"/>
            <w:gridSpan w:val="2"/>
            <w:noWrap/>
          </w:tcPr>
          <w:p w14:paraId="638D4A4C" w14:textId="77777777" w:rsidR="00996FF5" w:rsidRPr="00AD6149" w:rsidRDefault="00996FF5" w:rsidP="00616DAF">
            <w:pPr>
              <w:jc w:val="both"/>
              <w:rPr>
                <w:rFonts w:asciiTheme="minorHAnsi" w:hAnsiTheme="minorHAnsi"/>
                <w:color w:val="000000"/>
                <w:sz w:val="20"/>
                <w:szCs w:val="20"/>
              </w:rPr>
            </w:pPr>
          </w:p>
        </w:tc>
        <w:tc>
          <w:tcPr>
            <w:tcW w:w="709" w:type="dxa"/>
            <w:vAlign w:val="bottom"/>
          </w:tcPr>
          <w:p w14:paraId="3E682A2A" w14:textId="77777777" w:rsidR="00996FF5" w:rsidRPr="00AD6149" w:rsidRDefault="00996FF5" w:rsidP="00616DAF">
            <w:pPr>
              <w:pStyle w:val="p1"/>
              <w:jc w:val="both"/>
              <w:rPr>
                <w:rFonts w:asciiTheme="minorHAnsi" w:hAnsiTheme="minorHAnsi" w:cs="Times New Roman"/>
                <w:sz w:val="20"/>
                <w:szCs w:val="20"/>
              </w:rPr>
            </w:pPr>
            <w:r w:rsidRPr="0074391F">
              <w:rPr>
                <w:rFonts w:asciiTheme="minorHAnsi" w:hAnsiTheme="minorHAnsi"/>
                <w:sz w:val="22"/>
                <w:szCs w:val="22"/>
              </w:rPr>
              <w:t>H315</w:t>
            </w:r>
          </w:p>
        </w:tc>
        <w:tc>
          <w:tcPr>
            <w:tcW w:w="6379" w:type="dxa"/>
            <w:gridSpan w:val="4"/>
            <w:vAlign w:val="bottom"/>
          </w:tcPr>
          <w:p w14:paraId="3D265DF5" w14:textId="77777777" w:rsidR="00996FF5" w:rsidRPr="00AD6149" w:rsidRDefault="00996FF5" w:rsidP="00616DAF">
            <w:pPr>
              <w:pStyle w:val="p1"/>
              <w:jc w:val="both"/>
              <w:rPr>
                <w:rFonts w:asciiTheme="minorHAnsi" w:hAnsiTheme="minorHAnsi" w:cs="Times New Roman"/>
                <w:sz w:val="20"/>
                <w:szCs w:val="20"/>
              </w:rPr>
            </w:pPr>
            <w:r w:rsidRPr="0074391F">
              <w:rPr>
                <w:rFonts w:asciiTheme="minorHAnsi" w:hAnsiTheme="minorHAnsi"/>
                <w:sz w:val="22"/>
                <w:szCs w:val="22"/>
              </w:rPr>
              <w:t>Dráždí kůži.</w:t>
            </w:r>
          </w:p>
        </w:tc>
      </w:tr>
      <w:tr w:rsidR="00996FF5" w:rsidRPr="00AD6149" w14:paraId="18E1E091" w14:textId="77777777" w:rsidTr="00996FF5">
        <w:trPr>
          <w:trHeight w:val="300"/>
        </w:trPr>
        <w:tc>
          <w:tcPr>
            <w:tcW w:w="3402" w:type="dxa"/>
            <w:gridSpan w:val="2"/>
            <w:noWrap/>
          </w:tcPr>
          <w:p w14:paraId="0E317DD8" w14:textId="77777777" w:rsidR="00996FF5" w:rsidRPr="00AD6149" w:rsidRDefault="00996FF5" w:rsidP="00616DAF">
            <w:pPr>
              <w:jc w:val="both"/>
              <w:rPr>
                <w:rFonts w:asciiTheme="minorHAnsi" w:hAnsiTheme="minorHAnsi"/>
                <w:color w:val="000000"/>
                <w:sz w:val="20"/>
                <w:szCs w:val="20"/>
              </w:rPr>
            </w:pPr>
          </w:p>
        </w:tc>
        <w:tc>
          <w:tcPr>
            <w:tcW w:w="709" w:type="dxa"/>
            <w:vAlign w:val="bottom"/>
          </w:tcPr>
          <w:p w14:paraId="1BB58E5A" w14:textId="77777777" w:rsidR="00996FF5" w:rsidRPr="00AD6149" w:rsidRDefault="00996FF5" w:rsidP="00616DAF">
            <w:pPr>
              <w:pStyle w:val="p1"/>
              <w:jc w:val="both"/>
              <w:rPr>
                <w:rFonts w:asciiTheme="minorHAnsi" w:hAnsiTheme="minorHAnsi" w:cs="Times New Roman"/>
                <w:sz w:val="20"/>
                <w:szCs w:val="20"/>
              </w:rPr>
            </w:pPr>
            <w:r w:rsidRPr="0074391F">
              <w:rPr>
                <w:rFonts w:asciiTheme="minorHAnsi" w:hAnsiTheme="minorHAnsi"/>
                <w:sz w:val="22"/>
                <w:szCs w:val="22"/>
              </w:rPr>
              <w:t>H319</w:t>
            </w:r>
          </w:p>
        </w:tc>
        <w:tc>
          <w:tcPr>
            <w:tcW w:w="6379" w:type="dxa"/>
            <w:gridSpan w:val="4"/>
            <w:vAlign w:val="bottom"/>
          </w:tcPr>
          <w:p w14:paraId="1F22E618" w14:textId="77777777" w:rsidR="00996FF5" w:rsidRPr="00AD6149" w:rsidRDefault="00996FF5" w:rsidP="00616DAF">
            <w:pPr>
              <w:pStyle w:val="p1"/>
              <w:jc w:val="both"/>
              <w:rPr>
                <w:rFonts w:asciiTheme="minorHAnsi" w:hAnsiTheme="minorHAnsi" w:cs="Times New Roman"/>
                <w:sz w:val="20"/>
                <w:szCs w:val="20"/>
              </w:rPr>
            </w:pPr>
            <w:r w:rsidRPr="0074391F">
              <w:rPr>
                <w:rFonts w:asciiTheme="minorHAnsi" w:hAnsiTheme="minorHAnsi"/>
                <w:sz w:val="22"/>
                <w:szCs w:val="22"/>
              </w:rPr>
              <w:t>Způsobuje vážné podráždění očí.</w:t>
            </w:r>
          </w:p>
        </w:tc>
      </w:tr>
      <w:tr w:rsidR="00996FF5" w:rsidRPr="00AD6149" w14:paraId="122911F6" w14:textId="77777777" w:rsidTr="00996FF5">
        <w:trPr>
          <w:trHeight w:val="300"/>
        </w:trPr>
        <w:tc>
          <w:tcPr>
            <w:tcW w:w="3402" w:type="dxa"/>
            <w:gridSpan w:val="2"/>
            <w:noWrap/>
          </w:tcPr>
          <w:p w14:paraId="2C70D6D8" w14:textId="77777777" w:rsidR="00996FF5" w:rsidRPr="00AD6149" w:rsidRDefault="00996FF5" w:rsidP="00616DAF">
            <w:pPr>
              <w:jc w:val="both"/>
              <w:rPr>
                <w:rFonts w:asciiTheme="minorHAnsi" w:hAnsiTheme="minorHAnsi"/>
                <w:color w:val="000000"/>
                <w:sz w:val="20"/>
                <w:szCs w:val="20"/>
              </w:rPr>
            </w:pPr>
          </w:p>
        </w:tc>
        <w:tc>
          <w:tcPr>
            <w:tcW w:w="709" w:type="dxa"/>
            <w:vAlign w:val="bottom"/>
          </w:tcPr>
          <w:p w14:paraId="7FEEF0D6" w14:textId="77777777" w:rsidR="00996FF5" w:rsidRPr="00AD6149" w:rsidRDefault="00996FF5" w:rsidP="00616DAF">
            <w:pPr>
              <w:pStyle w:val="p1"/>
              <w:jc w:val="both"/>
              <w:rPr>
                <w:rFonts w:asciiTheme="minorHAnsi" w:hAnsiTheme="minorHAnsi" w:cs="Times New Roman"/>
                <w:sz w:val="20"/>
                <w:szCs w:val="20"/>
              </w:rPr>
            </w:pPr>
            <w:r w:rsidRPr="0074391F">
              <w:rPr>
                <w:rFonts w:asciiTheme="minorHAnsi" w:hAnsiTheme="minorHAnsi"/>
                <w:sz w:val="22"/>
                <w:szCs w:val="22"/>
              </w:rPr>
              <w:t>H317</w:t>
            </w:r>
          </w:p>
        </w:tc>
        <w:tc>
          <w:tcPr>
            <w:tcW w:w="6379" w:type="dxa"/>
            <w:gridSpan w:val="4"/>
            <w:vAlign w:val="bottom"/>
          </w:tcPr>
          <w:p w14:paraId="0C9A2FD1" w14:textId="77777777" w:rsidR="00996FF5" w:rsidRPr="00AD6149" w:rsidRDefault="00996FF5" w:rsidP="00616DAF">
            <w:pPr>
              <w:pStyle w:val="p1"/>
              <w:jc w:val="both"/>
              <w:rPr>
                <w:rFonts w:asciiTheme="minorHAnsi" w:hAnsiTheme="minorHAnsi" w:cs="Times New Roman"/>
                <w:sz w:val="20"/>
                <w:szCs w:val="20"/>
              </w:rPr>
            </w:pPr>
            <w:r w:rsidRPr="0074391F">
              <w:rPr>
                <w:rFonts w:asciiTheme="minorHAnsi" w:hAnsiTheme="minorHAnsi"/>
                <w:sz w:val="22"/>
                <w:szCs w:val="22"/>
              </w:rPr>
              <w:t>Může vyvolat alergickou kožní reakci.</w:t>
            </w:r>
          </w:p>
        </w:tc>
      </w:tr>
      <w:tr w:rsidR="00996FF5" w:rsidRPr="00AD6149" w14:paraId="2B0A520E" w14:textId="77777777" w:rsidTr="00996FF5">
        <w:trPr>
          <w:trHeight w:val="300"/>
        </w:trPr>
        <w:tc>
          <w:tcPr>
            <w:tcW w:w="3402" w:type="dxa"/>
            <w:gridSpan w:val="2"/>
            <w:noWrap/>
          </w:tcPr>
          <w:p w14:paraId="4CA2C436" w14:textId="77777777" w:rsidR="00996FF5" w:rsidRPr="00AD6149" w:rsidRDefault="00996FF5" w:rsidP="00616DAF">
            <w:pPr>
              <w:jc w:val="both"/>
              <w:rPr>
                <w:rFonts w:asciiTheme="minorHAnsi" w:hAnsiTheme="minorHAnsi"/>
                <w:color w:val="000000"/>
                <w:sz w:val="20"/>
                <w:szCs w:val="20"/>
              </w:rPr>
            </w:pPr>
          </w:p>
        </w:tc>
        <w:tc>
          <w:tcPr>
            <w:tcW w:w="709" w:type="dxa"/>
            <w:vAlign w:val="bottom"/>
          </w:tcPr>
          <w:p w14:paraId="1B4E2E27" w14:textId="77777777" w:rsidR="00996FF5" w:rsidRPr="00AD6149" w:rsidRDefault="00996FF5" w:rsidP="00616DAF">
            <w:pPr>
              <w:pStyle w:val="p1"/>
              <w:jc w:val="both"/>
              <w:rPr>
                <w:rFonts w:asciiTheme="minorHAnsi" w:hAnsiTheme="minorHAnsi"/>
                <w:sz w:val="20"/>
                <w:szCs w:val="20"/>
              </w:rPr>
            </w:pPr>
            <w:r w:rsidRPr="0074391F">
              <w:rPr>
                <w:rFonts w:asciiTheme="minorHAnsi" w:hAnsiTheme="minorHAnsi"/>
                <w:sz w:val="22"/>
                <w:szCs w:val="22"/>
              </w:rPr>
              <w:t>H336</w:t>
            </w:r>
          </w:p>
        </w:tc>
        <w:tc>
          <w:tcPr>
            <w:tcW w:w="6379" w:type="dxa"/>
            <w:gridSpan w:val="4"/>
            <w:vAlign w:val="bottom"/>
          </w:tcPr>
          <w:p w14:paraId="214D3C2D" w14:textId="77777777" w:rsidR="00996FF5" w:rsidRPr="00AD6149" w:rsidRDefault="00996FF5" w:rsidP="00616DAF">
            <w:pPr>
              <w:pStyle w:val="p1"/>
              <w:jc w:val="both"/>
              <w:rPr>
                <w:rFonts w:asciiTheme="minorHAnsi" w:hAnsiTheme="minorHAnsi"/>
                <w:sz w:val="20"/>
                <w:szCs w:val="20"/>
              </w:rPr>
            </w:pPr>
            <w:r w:rsidRPr="0074391F">
              <w:rPr>
                <w:rFonts w:asciiTheme="minorHAnsi" w:hAnsiTheme="minorHAnsi"/>
                <w:sz w:val="22"/>
                <w:szCs w:val="22"/>
              </w:rPr>
              <w:t>Může způsobit ospalost nebo závratě.</w:t>
            </w:r>
          </w:p>
        </w:tc>
      </w:tr>
      <w:tr w:rsidR="00996FF5" w:rsidRPr="00AD6149" w14:paraId="4C13D297" w14:textId="77777777" w:rsidTr="00996FF5">
        <w:trPr>
          <w:trHeight w:val="300"/>
        </w:trPr>
        <w:tc>
          <w:tcPr>
            <w:tcW w:w="3402" w:type="dxa"/>
            <w:gridSpan w:val="2"/>
            <w:noWrap/>
          </w:tcPr>
          <w:p w14:paraId="45FAB668" w14:textId="77777777" w:rsidR="00996FF5" w:rsidRPr="00AD6149" w:rsidRDefault="00996FF5" w:rsidP="00616DAF">
            <w:pPr>
              <w:jc w:val="both"/>
              <w:rPr>
                <w:rFonts w:asciiTheme="minorHAnsi" w:hAnsiTheme="minorHAnsi"/>
                <w:color w:val="000000"/>
                <w:sz w:val="20"/>
                <w:szCs w:val="20"/>
              </w:rPr>
            </w:pPr>
          </w:p>
        </w:tc>
        <w:tc>
          <w:tcPr>
            <w:tcW w:w="709" w:type="dxa"/>
            <w:vAlign w:val="bottom"/>
          </w:tcPr>
          <w:p w14:paraId="3E348D05" w14:textId="77777777" w:rsidR="00996FF5" w:rsidRPr="00AD6149" w:rsidRDefault="00996FF5" w:rsidP="00616DAF">
            <w:pPr>
              <w:pStyle w:val="p1"/>
              <w:jc w:val="both"/>
              <w:rPr>
                <w:rFonts w:asciiTheme="minorHAnsi" w:hAnsiTheme="minorHAnsi"/>
                <w:sz w:val="20"/>
                <w:szCs w:val="20"/>
              </w:rPr>
            </w:pPr>
            <w:r w:rsidRPr="0074391F">
              <w:rPr>
                <w:rFonts w:asciiTheme="minorHAnsi" w:hAnsiTheme="minorHAnsi"/>
                <w:sz w:val="22"/>
                <w:szCs w:val="22"/>
              </w:rPr>
              <w:t>H411</w:t>
            </w:r>
          </w:p>
        </w:tc>
        <w:tc>
          <w:tcPr>
            <w:tcW w:w="6379" w:type="dxa"/>
            <w:gridSpan w:val="4"/>
            <w:vAlign w:val="bottom"/>
          </w:tcPr>
          <w:p w14:paraId="0112DF79" w14:textId="77777777" w:rsidR="00996FF5" w:rsidRPr="00AD6149" w:rsidRDefault="00996FF5" w:rsidP="00616DAF">
            <w:pPr>
              <w:pStyle w:val="p1"/>
              <w:jc w:val="both"/>
              <w:rPr>
                <w:rFonts w:asciiTheme="minorHAnsi" w:hAnsiTheme="minorHAnsi"/>
                <w:sz w:val="20"/>
                <w:szCs w:val="20"/>
              </w:rPr>
            </w:pPr>
            <w:r w:rsidRPr="0074391F">
              <w:rPr>
                <w:rFonts w:asciiTheme="minorHAnsi" w:hAnsiTheme="minorHAnsi"/>
                <w:sz w:val="22"/>
                <w:szCs w:val="22"/>
              </w:rPr>
              <w:t>Toxický pro vodní organismy, s dlouhodobými účinky.</w:t>
            </w:r>
          </w:p>
        </w:tc>
      </w:tr>
      <w:tr w:rsidR="00996FF5" w:rsidRPr="00AD6149" w14:paraId="491054CF" w14:textId="77777777" w:rsidTr="00996FF5">
        <w:trPr>
          <w:trHeight w:val="300"/>
        </w:trPr>
        <w:tc>
          <w:tcPr>
            <w:tcW w:w="3402" w:type="dxa"/>
            <w:gridSpan w:val="2"/>
            <w:noWrap/>
          </w:tcPr>
          <w:p w14:paraId="2F82B616" w14:textId="77777777" w:rsidR="00996FF5" w:rsidRPr="00AD6149" w:rsidRDefault="00996FF5" w:rsidP="00616DAF">
            <w:pPr>
              <w:jc w:val="both"/>
              <w:rPr>
                <w:rFonts w:asciiTheme="minorHAnsi" w:hAnsiTheme="minorHAnsi"/>
                <w:color w:val="000000"/>
                <w:sz w:val="20"/>
                <w:szCs w:val="20"/>
              </w:rPr>
            </w:pPr>
          </w:p>
        </w:tc>
        <w:tc>
          <w:tcPr>
            <w:tcW w:w="709" w:type="dxa"/>
            <w:vAlign w:val="bottom"/>
          </w:tcPr>
          <w:p w14:paraId="44903705" w14:textId="77777777" w:rsidR="00996FF5" w:rsidRPr="00AD6149" w:rsidRDefault="00996FF5" w:rsidP="00616DAF">
            <w:pPr>
              <w:pStyle w:val="p1"/>
              <w:jc w:val="both"/>
              <w:rPr>
                <w:rFonts w:asciiTheme="minorHAnsi" w:hAnsiTheme="minorHAnsi"/>
                <w:sz w:val="20"/>
                <w:szCs w:val="20"/>
              </w:rPr>
            </w:pPr>
            <w:r w:rsidRPr="0074391F">
              <w:rPr>
                <w:rFonts w:asciiTheme="minorHAnsi" w:hAnsiTheme="minorHAnsi"/>
                <w:sz w:val="22"/>
                <w:szCs w:val="22"/>
              </w:rPr>
              <w:t>H227</w:t>
            </w:r>
          </w:p>
        </w:tc>
        <w:tc>
          <w:tcPr>
            <w:tcW w:w="6379" w:type="dxa"/>
            <w:gridSpan w:val="4"/>
            <w:vAlign w:val="bottom"/>
          </w:tcPr>
          <w:p w14:paraId="6B9B8A2A" w14:textId="77777777" w:rsidR="00996FF5" w:rsidRPr="00AD6149" w:rsidRDefault="00996FF5" w:rsidP="00616DAF">
            <w:pPr>
              <w:pStyle w:val="p1"/>
              <w:jc w:val="both"/>
              <w:rPr>
                <w:rFonts w:asciiTheme="minorHAnsi" w:hAnsiTheme="minorHAnsi"/>
                <w:sz w:val="20"/>
                <w:szCs w:val="20"/>
              </w:rPr>
            </w:pPr>
            <w:r w:rsidRPr="0074391F">
              <w:rPr>
                <w:rFonts w:asciiTheme="minorHAnsi" w:hAnsiTheme="minorHAnsi"/>
                <w:sz w:val="22"/>
                <w:szCs w:val="22"/>
              </w:rPr>
              <w:t>Hořlavá kapalina.</w:t>
            </w:r>
          </w:p>
        </w:tc>
      </w:tr>
      <w:tr w:rsidR="00996FF5" w:rsidRPr="00AD6149" w14:paraId="57D35DA2" w14:textId="77777777" w:rsidTr="00996FF5">
        <w:trPr>
          <w:trHeight w:val="300"/>
        </w:trPr>
        <w:tc>
          <w:tcPr>
            <w:tcW w:w="3402" w:type="dxa"/>
            <w:gridSpan w:val="2"/>
            <w:noWrap/>
          </w:tcPr>
          <w:p w14:paraId="12926417" w14:textId="77777777" w:rsidR="00996FF5" w:rsidRPr="00AD6149" w:rsidRDefault="00996FF5" w:rsidP="00616DAF">
            <w:pPr>
              <w:jc w:val="both"/>
              <w:rPr>
                <w:rFonts w:asciiTheme="minorHAnsi" w:hAnsiTheme="minorHAnsi"/>
                <w:color w:val="000000"/>
                <w:sz w:val="20"/>
                <w:szCs w:val="20"/>
              </w:rPr>
            </w:pPr>
          </w:p>
        </w:tc>
        <w:tc>
          <w:tcPr>
            <w:tcW w:w="709" w:type="dxa"/>
          </w:tcPr>
          <w:p w14:paraId="1516867F" w14:textId="77777777" w:rsidR="00996FF5" w:rsidRPr="00AD6149" w:rsidRDefault="00996FF5" w:rsidP="00616DAF">
            <w:pPr>
              <w:pStyle w:val="p1"/>
              <w:jc w:val="both"/>
              <w:rPr>
                <w:rFonts w:asciiTheme="minorHAnsi" w:hAnsiTheme="minorHAnsi" w:cs="Times New Roman"/>
                <w:sz w:val="20"/>
                <w:szCs w:val="20"/>
              </w:rPr>
            </w:pPr>
          </w:p>
        </w:tc>
        <w:tc>
          <w:tcPr>
            <w:tcW w:w="6379" w:type="dxa"/>
            <w:gridSpan w:val="4"/>
          </w:tcPr>
          <w:p w14:paraId="1C327C32" w14:textId="77777777" w:rsidR="00996FF5" w:rsidRPr="00AD6149" w:rsidRDefault="00996FF5" w:rsidP="00616DAF">
            <w:pPr>
              <w:pStyle w:val="p1"/>
              <w:jc w:val="both"/>
              <w:rPr>
                <w:rFonts w:asciiTheme="minorHAnsi" w:hAnsiTheme="minorHAnsi" w:cs="Times New Roman"/>
                <w:sz w:val="20"/>
                <w:szCs w:val="20"/>
              </w:rPr>
            </w:pPr>
          </w:p>
        </w:tc>
      </w:tr>
      <w:tr w:rsidR="00996FF5" w:rsidRPr="00AD6149" w14:paraId="465DD826" w14:textId="77777777" w:rsidTr="00996FF5">
        <w:trPr>
          <w:trHeight w:val="315"/>
        </w:trPr>
        <w:tc>
          <w:tcPr>
            <w:tcW w:w="4820" w:type="dxa"/>
            <w:gridSpan w:val="4"/>
            <w:noWrap/>
          </w:tcPr>
          <w:p w14:paraId="62BBF707" w14:textId="77777777" w:rsidR="00996FF5" w:rsidRPr="00AD6149" w:rsidRDefault="00996FF5" w:rsidP="00616DAF">
            <w:pPr>
              <w:jc w:val="both"/>
              <w:rPr>
                <w:rFonts w:asciiTheme="minorHAnsi" w:hAnsiTheme="minorHAnsi"/>
                <w:color w:val="000000"/>
                <w:sz w:val="20"/>
                <w:szCs w:val="20"/>
              </w:rPr>
            </w:pPr>
            <w:r w:rsidRPr="00AD6149">
              <w:rPr>
                <w:rFonts w:asciiTheme="minorHAnsi" w:hAnsiTheme="minorHAnsi"/>
                <w:b/>
                <w:bCs/>
                <w:color w:val="000000"/>
                <w:sz w:val="20"/>
                <w:szCs w:val="20"/>
              </w:rPr>
              <w:t>Doplňkové informace</w:t>
            </w:r>
          </w:p>
        </w:tc>
        <w:tc>
          <w:tcPr>
            <w:tcW w:w="3653" w:type="dxa"/>
          </w:tcPr>
          <w:p w14:paraId="6000A5F3" w14:textId="77777777" w:rsidR="00996FF5" w:rsidRPr="00AD6149" w:rsidRDefault="00996FF5" w:rsidP="00616DAF">
            <w:pPr>
              <w:jc w:val="both"/>
              <w:rPr>
                <w:rFonts w:asciiTheme="minorHAnsi" w:hAnsiTheme="minorHAnsi"/>
                <w:color w:val="000000"/>
                <w:sz w:val="20"/>
                <w:szCs w:val="20"/>
              </w:rPr>
            </w:pPr>
          </w:p>
        </w:tc>
        <w:tc>
          <w:tcPr>
            <w:tcW w:w="2017" w:type="dxa"/>
            <w:gridSpan w:val="2"/>
          </w:tcPr>
          <w:p w14:paraId="13EB5663" w14:textId="77777777" w:rsidR="00996FF5" w:rsidRPr="00AD6149" w:rsidRDefault="00996FF5" w:rsidP="00616DAF">
            <w:pPr>
              <w:jc w:val="both"/>
              <w:rPr>
                <w:rFonts w:asciiTheme="minorHAnsi" w:hAnsiTheme="minorHAnsi"/>
                <w:color w:val="000000"/>
                <w:sz w:val="20"/>
                <w:szCs w:val="20"/>
              </w:rPr>
            </w:pPr>
          </w:p>
        </w:tc>
      </w:tr>
      <w:tr w:rsidR="00996FF5" w:rsidRPr="00AD6149" w14:paraId="076F4607" w14:textId="77777777" w:rsidTr="00996FF5">
        <w:trPr>
          <w:gridAfter w:val="1"/>
          <w:wAfter w:w="992" w:type="dxa"/>
          <w:trHeight w:val="315"/>
        </w:trPr>
        <w:tc>
          <w:tcPr>
            <w:tcW w:w="3402" w:type="dxa"/>
            <w:gridSpan w:val="2"/>
            <w:noWrap/>
          </w:tcPr>
          <w:p w14:paraId="193A0EE3" w14:textId="77777777" w:rsidR="00996FF5" w:rsidRPr="00AD6149" w:rsidRDefault="00996FF5" w:rsidP="00616DAF">
            <w:pPr>
              <w:jc w:val="both"/>
              <w:rPr>
                <w:rFonts w:asciiTheme="minorHAnsi" w:hAnsiTheme="minorHAnsi"/>
                <w:b/>
                <w:bCs/>
                <w:color w:val="000000"/>
                <w:sz w:val="20"/>
                <w:szCs w:val="20"/>
              </w:rPr>
            </w:pPr>
            <w:r w:rsidRPr="00AD6149">
              <w:rPr>
                <w:rFonts w:asciiTheme="minorHAnsi" w:hAnsiTheme="minorHAnsi"/>
                <w:b/>
                <w:bCs/>
                <w:color w:val="000000"/>
                <w:sz w:val="20"/>
                <w:szCs w:val="20"/>
              </w:rPr>
              <w:t>Prevence:</w:t>
            </w:r>
          </w:p>
        </w:tc>
        <w:tc>
          <w:tcPr>
            <w:tcW w:w="6096" w:type="dxa"/>
            <w:gridSpan w:val="4"/>
          </w:tcPr>
          <w:p w14:paraId="6359CF36" w14:textId="77777777" w:rsidR="00996FF5" w:rsidRPr="00AD6149" w:rsidRDefault="00996FF5" w:rsidP="00616DAF">
            <w:pPr>
              <w:jc w:val="both"/>
              <w:rPr>
                <w:rFonts w:asciiTheme="minorHAnsi" w:hAnsiTheme="minorHAnsi"/>
                <w:color w:val="000000"/>
                <w:sz w:val="20"/>
                <w:szCs w:val="20"/>
              </w:rPr>
            </w:pPr>
          </w:p>
        </w:tc>
      </w:tr>
      <w:tr w:rsidR="00996FF5" w:rsidRPr="00AD6149" w14:paraId="1DCFB4BA" w14:textId="77777777" w:rsidTr="00996FF5">
        <w:trPr>
          <w:trHeight w:val="315"/>
        </w:trPr>
        <w:tc>
          <w:tcPr>
            <w:tcW w:w="1843" w:type="dxa"/>
            <w:noWrap/>
          </w:tcPr>
          <w:p w14:paraId="52DE343D" w14:textId="77777777" w:rsidR="00996FF5" w:rsidRPr="00AD6149" w:rsidRDefault="00996FF5" w:rsidP="00616DAF">
            <w:pPr>
              <w:jc w:val="both"/>
              <w:rPr>
                <w:rFonts w:asciiTheme="minorHAnsi" w:hAnsiTheme="minorHAnsi"/>
                <w:color w:val="000000"/>
                <w:sz w:val="20"/>
                <w:szCs w:val="20"/>
              </w:rPr>
            </w:pPr>
            <w:r>
              <w:rPr>
                <w:rFonts w:asciiTheme="minorHAnsi" w:hAnsiTheme="minorHAnsi"/>
                <w:color w:val="000000"/>
                <w:sz w:val="20"/>
                <w:szCs w:val="20"/>
              </w:rPr>
              <w:t>P210</w:t>
            </w:r>
          </w:p>
        </w:tc>
        <w:tc>
          <w:tcPr>
            <w:tcW w:w="8647" w:type="dxa"/>
            <w:gridSpan w:val="6"/>
          </w:tcPr>
          <w:p w14:paraId="3186DCC1" w14:textId="77777777" w:rsidR="00996FF5" w:rsidRPr="00AD6149" w:rsidRDefault="00996FF5" w:rsidP="00616DAF">
            <w:pPr>
              <w:rPr>
                <w:rFonts w:asciiTheme="minorHAnsi" w:hAnsiTheme="minorHAnsi"/>
                <w:color w:val="000000"/>
                <w:sz w:val="20"/>
                <w:szCs w:val="20"/>
              </w:rPr>
            </w:pPr>
            <w:r w:rsidRPr="0074391F">
              <w:rPr>
                <w:rFonts w:asciiTheme="minorHAnsi" w:hAnsiTheme="minorHAnsi"/>
                <w:color w:val="000000"/>
                <w:sz w:val="20"/>
                <w:szCs w:val="20"/>
              </w:rPr>
              <w:t>Chraňte před teplem, horkými povrchy, jiskrami, otevřeným ohněm a jinými zdroji zapalování. Zákaz kouření.</w:t>
            </w:r>
          </w:p>
        </w:tc>
      </w:tr>
      <w:tr w:rsidR="00996FF5" w:rsidRPr="00AD6149" w14:paraId="4465ECDE" w14:textId="77777777" w:rsidTr="00996FF5">
        <w:trPr>
          <w:trHeight w:val="315"/>
        </w:trPr>
        <w:tc>
          <w:tcPr>
            <w:tcW w:w="1843" w:type="dxa"/>
            <w:noWrap/>
          </w:tcPr>
          <w:p w14:paraId="44550A87" w14:textId="77777777" w:rsidR="00996FF5" w:rsidRPr="00AD6149" w:rsidRDefault="00996FF5" w:rsidP="00616DAF">
            <w:pPr>
              <w:jc w:val="both"/>
              <w:rPr>
                <w:rFonts w:asciiTheme="minorHAnsi" w:hAnsiTheme="minorHAnsi"/>
                <w:color w:val="000000"/>
                <w:sz w:val="20"/>
                <w:szCs w:val="20"/>
              </w:rPr>
            </w:pPr>
            <w:r w:rsidRPr="00AD6149">
              <w:rPr>
                <w:rFonts w:asciiTheme="minorHAnsi" w:hAnsiTheme="minorHAnsi"/>
                <w:color w:val="000000"/>
                <w:sz w:val="20"/>
                <w:szCs w:val="20"/>
              </w:rPr>
              <w:t>P261</w:t>
            </w:r>
          </w:p>
        </w:tc>
        <w:tc>
          <w:tcPr>
            <w:tcW w:w="8647" w:type="dxa"/>
            <w:gridSpan w:val="6"/>
          </w:tcPr>
          <w:p w14:paraId="0D81B769" w14:textId="77777777" w:rsidR="00996FF5" w:rsidRPr="00AD6149" w:rsidRDefault="00996FF5" w:rsidP="00616DAF">
            <w:pPr>
              <w:rPr>
                <w:rFonts w:asciiTheme="minorHAnsi" w:hAnsiTheme="minorHAnsi"/>
                <w:color w:val="000000"/>
                <w:sz w:val="20"/>
                <w:szCs w:val="20"/>
              </w:rPr>
            </w:pPr>
            <w:r w:rsidRPr="00AD6149">
              <w:rPr>
                <w:rFonts w:asciiTheme="minorHAnsi" w:hAnsiTheme="minorHAnsi"/>
                <w:color w:val="000000"/>
                <w:sz w:val="20"/>
                <w:szCs w:val="20"/>
              </w:rPr>
              <w:t>Zamezte vdechování par/aerosolů.</w:t>
            </w:r>
          </w:p>
        </w:tc>
      </w:tr>
      <w:tr w:rsidR="00996FF5" w:rsidRPr="00AD6149" w14:paraId="03756ECB" w14:textId="77777777" w:rsidTr="00996FF5">
        <w:trPr>
          <w:trHeight w:val="315"/>
        </w:trPr>
        <w:tc>
          <w:tcPr>
            <w:tcW w:w="1843" w:type="dxa"/>
            <w:noWrap/>
          </w:tcPr>
          <w:p w14:paraId="153CE38F" w14:textId="77777777" w:rsidR="00996FF5" w:rsidRPr="00AD6149" w:rsidRDefault="00996FF5" w:rsidP="00616DAF">
            <w:pPr>
              <w:jc w:val="both"/>
              <w:rPr>
                <w:rFonts w:asciiTheme="minorHAnsi" w:hAnsiTheme="minorHAnsi"/>
                <w:color w:val="000000"/>
                <w:sz w:val="20"/>
                <w:szCs w:val="20"/>
              </w:rPr>
            </w:pPr>
            <w:r w:rsidRPr="00AD6149">
              <w:rPr>
                <w:rFonts w:asciiTheme="minorHAnsi" w:hAnsiTheme="minorHAnsi"/>
                <w:color w:val="000000"/>
                <w:sz w:val="20"/>
                <w:szCs w:val="20"/>
              </w:rPr>
              <w:t>P264</w:t>
            </w:r>
          </w:p>
        </w:tc>
        <w:tc>
          <w:tcPr>
            <w:tcW w:w="8647" w:type="dxa"/>
            <w:gridSpan w:val="6"/>
          </w:tcPr>
          <w:p w14:paraId="5BF28F6F" w14:textId="77777777" w:rsidR="00996FF5" w:rsidRPr="00AD6149" w:rsidRDefault="00996FF5" w:rsidP="00616DAF">
            <w:pPr>
              <w:rPr>
                <w:rFonts w:asciiTheme="minorHAnsi" w:hAnsiTheme="minorHAnsi"/>
                <w:color w:val="000000"/>
                <w:sz w:val="20"/>
                <w:szCs w:val="20"/>
              </w:rPr>
            </w:pPr>
            <w:r w:rsidRPr="00AD6149">
              <w:rPr>
                <w:rFonts w:asciiTheme="minorHAnsi" w:hAnsiTheme="minorHAnsi"/>
                <w:color w:val="000000"/>
                <w:sz w:val="20"/>
                <w:szCs w:val="20"/>
              </w:rPr>
              <w:t>Po manipulaci si důkladně umyjte ruce.</w:t>
            </w:r>
          </w:p>
        </w:tc>
      </w:tr>
      <w:tr w:rsidR="00996FF5" w:rsidRPr="00AD6149" w14:paraId="2D71A668" w14:textId="77777777" w:rsidTr="00996FF5">
        <w:trPr>
          <w:trHeight w:val="315"/>
        </w:trPr>
        <w:tc>
          <w:tcPr>
            <w:tcW w:w="1843" w:type="dxa"/>
            <w:noWrap/>
          </w:tcPr>
          <w:p w14:paraId="4B281093" w14:textId="77777777" w:rsidR="00996FF5" w:rsidRPr="00AD6149" w:rsidRDefault="00996FF5" w:rsidP="00616DAF">
            <w:pPr>
              <w:jc w:val="both"/>
              <w:rPr>
                <w:rFonts w:asciiTheme="minorHAnsi" w:hAnsiTheme="minorHAnsi"/>
                <w:color w:val="000000"/>
                <w:sz w:val="20"/>
                <w:szCs w:val="20"/>
              </w:rPr>
            </w:pPr>
            <w:r w:rsidRPr="00AD6149">
              <w:rPr>
                <w:rFonts w:asciiTheme="minorHAnsi" w:hAnsiTheme="minorHAnsi"/>
                <w:color w:val="000000"/>
                <w:sz w:val="20"/>
                <w:szCs w:val="20"/>
              </w:rPr>
              <w:t>P272</w:t>
            </w:r>
          </w:p>
        </w:tc>
        <w:tc>
          <w:tcPr>
            <w:tcW w:w="8647" w:type="dxa"/>
            <w:gridSpan w:val="6"/>
          </w:tcPr>
          <w:p w14:paraId="5B10C565" w14:textId="77777777" w:rsidR="00996FF5" w:rsidRPr="00AD6149" w:rsidRDefault="00996FF5" w:rsidP="00616DAF">
            <w:pPr>
              <w:rPr>
                <w:rFonts w:asciiTheme="minorHAnsi" w:hAnsiTheme="minorHAnsi"/>
                <w:color w:val="000000"/>
                <w:sz w:val="20"/>
                <w:szCs w:val="20"/>
              </w:rPr>
            </w:pPr>
            <w:r w:rsidRPr="00AD6149">
              <w:rPr>
                <w:rFonts w:asciiTheme="minorHAnsi" w:hAnsiTheme="minorHAnsi"/>
                <w:color w:val="000000"/>
                <w:sz w:val="20"/>
                <w:szCs w:val="20"/>
              </w:rPr>
              <w:t>Kontaminovaný pracovní oděv neodnášejte z pracoviště.</w:t>
            </w:r>
          </w:p>
        </w:tc>
      </w:tr>
      <w:tr w:rsidR="00996FF5" w:rsidRPr="00AD6149" w14:paraId="3E0742A6" w14:textId="77777777" w:rsidTr="00996FF5">
        <w:trPr>
          <w:trHeight w:val="315"/>
        </w:trPr>
        <w:tc>
          <w:tcPr>
            <w:tcW w:w="1843" w:type="dxa"/>
            <w:noWrap/>
          </w:tcPr>
          <w:p w14:paraId="7C09C123" w14:textId="77777777" w:rsidR="00996FF5" w:rsidRPr="00AD6149" w:rsidRDefault="00996FF5" w:rsidP="00616DAF">
            <w:pPr>
              <w:jc w:val="both"/>
              <w:rPr>
                <w:rFonts w:asciiTheme="minorHAnsi" w:hAnsiTheme="minorHAnsi"/>
                <w:color w:val="000000"/>
                <w:sz w:val="20"/>
                <w:szCs w:val="20"/>
              </w:rPr>
            </w:pPr>
            <w:r w:rsidRPr="00AD6149">
              <w:rPr>
                <w:rFonts w:asciiTheme="minorHAnsi" w:hAnsiTheme="minorHAnsi"/>
                <w:color w:val="000000"/>
                <w:sz w:val="20"/>
                <w:szCs w:val="20"/>
              </w:rPr>
              <w:t>P273</w:t>
            </w:r>
          </w:p>
        </w:tc>
        <w:tc>
          <w:tcPr>
            <w:tcW w:w="8647" w:type="dxa"/>
            <w:gridSpan w:val="6"/>
          </w:tcPr>
          <w:p w14:paraId="1D43685C" w14:textId="77777777" w:rsidR="00996FF5" w:rsidRPr="00AD6149" w:rsidRDefault="00996FF5" w:rsidP="00616DAF">
            <w:pPr>
              <w:rPr>
                <w:rFonts w:asciiTheme="minorHAnsi" w:hAnsiTheme="minorHAnsi"/>
                <w:color w:val="000000"/>
                <w:sz w:val="20"/>
                <w:szCs w:val="20"/>
              </w:rPr>
            </w:pPr>
            <w:r w:rsidRPr="00AD6149">
              <w:rPr>
                <w:rFonts w:asciiTheme="minorHAnsi" w:hAnsiTheme="minorHAnsi"/>
                <w:color w:val="000000"/>
                <w:sz w:val="20"/>
                <w:szCs w:val="20"/>
              </w:rPr>
              <w:t>Zabraňte uvolnění do životního prostředí.</w:t>
            </w:r>
          </w:p>
        </w:tc>
      </w:tr>
      <w:tr w:rsidR="00996FF5" w:rsidRPr="00AD6149" w14:paraId="68C5DE02" w14:textId="77777777" w:rsidTr="00996FF5">
        <w:trPr>
          <w:trHeight w:val="315"/>
        </w:trPr>
        <w:tc>
          <w:tcPr>
            <w:tcW w:w="1843" w:type="dxa"/>
            <w:noWrap/>
          </w:tcPr>
          <w:p w14:paraId="3794C11B" w14:textId="77777777" w:rsidR="00996FF5" w:rsidRPr="00AD6149" w:rsidRDefault="00996FF5" w:rsidP="00616DAF">
            <w:pPr>
              <w:jc w:val="both"/>
              <w:rPr>
                <w:rFonts w:asciiTheme="minorHAnsi" w:hAnsiTheme="minorHAnsi"/>
                <w:color w:val="000000"/>
                <w:sz w:val="20"/>
                <w:szCs w:val="20"/>
              </w:rPr>
            </w:pPr>
            <w:r w:rsidRPr="00AD6149">
              <w:rPr>
                <w:rFonts w:asciiTheme="minorHAnsi" w:hAnsiTheme="minorHAnsi"/>
                <w:color w:val="000000"/>
                <w:sz w:val="20"/>
                <w:szCs w:val="20"/>
              </w:rPr>
              <w:t>P280</w:t>
            </w:r>
          </w:p>
        </w:tc>
        <w:tc>
          <w:tcPr>
            <w:tcW w:w="8647" w:type="dxa"/>
            <w:gridSpan w:val="6"/>
            <w:noWrap/>
          </w:tcPr>
          <w:p w14:paraId="60C10ABD" w14:textId="77777777" w:rsidR="00996FF5" w:rsidRPr="00AD6149" w:rsidRDefault="00996FF5" w:rsidP="00616DAF">
            <w:pPr>
              <w:jc w:val="both"/>
              <w:rPr>
                <w:rFonts w:asciiTheme="minorHAnsi" w:hAnsiTheme="minorHAnsi"/>
                <w:color w:val="000000"/>
                <w:sz w:val="20"/>
                <w:szCs w:val="20"/>
              </w:rPr>
            </w:pPr>
            <w:r w:rsidRPr="00AD6149">
              <w:rPr>
                <w:rFonts w:asciiTheme="minorHAnsi" w:hAnsiTheme="minorHAnsi"/>
                <w:color w:val="000000"/>
                <w:sz w:val="20"/>
                <w:szCs w:val="20"/>
              </w:rPr>
              <w:t>Používejte ochranné rukavice/ochranný oděv/ochranné brýle /obličejový štít.</w:t>
            </w:r>
          </w:p>
        </w:tc>
      </w:tr>
      <w:tr w:rsidR="00996FF5" w:rsidRPr="00AD6149" w14:paraId="49931E13" w14:textId="77777777" w:rsidTr="00996FF5">
        <w:trPr>
          <w:trHeight w:val="315"/>
        </w:trPr>
        <w:tc>
          <w:tcPr>
            <w:tcW w:w="1843" w:type="dxa"/>
            <w:noWrap/>
          </w:tcPr>
          <w:p w14:paraId="09E2DB68" w14:textId="77777777" w:rsidR="00996FF5" w:rsidRPr="00AD6149" w:rsidRDefault="00996FF5" w:rsidP="00616DAF">
            <w:pPr>
              <w:jc w:val="both"/>
              <w:rPr>
                <w:rFonts w:asciiTheme="minorHAnsi" w:hAnsiTheme="minorHAnsi"/>
                <w:color w:val="000000"/>
                <w:sz w:val="20"/>
                <w:szCs w:val="20"/>
              </w:rPr>
            </w:pPr>
            <w:r w:rsidRPr="00AD6149">
              <w:rPr>
                <w:rFonts w:asciiTheme="minorHAnsi" w:hAnsiTheme="minorHAnsi"/>
                <w:color w:val="000000"/>
                <w:sz w:val="20"/>
                <w:szCs w:val="20"/>
              </w:rPr>
              <w:t>…</w:t>
            </w:r>
          </w:p>
        </w:tc>
        <w:tc>
          <w:tcPr>
            <w:tcW w:w="8647" w:type="dxa"/>
            <w:gridSpan w:val="6"/>
            <w:noWrap/>
          </w:tcPr>
          <w:p w14:paraId="5F07CEBD" w14:textId="77777777" w:rsidR="00996FF5" w:rsidRPr="00AD6149" w:rsidRDefault="00996FF5" w:rsidP="00616DAF">
            <w:pPr>
              <w:jc w:val="both"/>
              <w:rPr>
                <w:rFonts w:asciiTheme="minorHAnsi" w:hAnsiTheme="minorHAnsi"/>
                <w:color w:val="000000"/>
                <w:sz w:val="20"/>
                <w:szCs w:val="20"/>
              </w:rPr>
            </w:pPr>
          </w:p>
        </w:tc>
      </w:tr>
      <w:tr w:rsidR="00996FF5" w:rsidRPr="00AD6149" w14:paraId="6E9070FC" w14:textId="77777777" w:rsidTr="00996FF5">
        <w:trPr>
          <w:trHeight w:val="315"/>
        </w:trPr>
        <w:tc>
          <w:tcPr>
            <w:tcW w:w="1843" w:type="dxa"/>
            <w:noWrap/>
          </w:tcPr>
          <w:p w14:paraId="2BF58A95" w14:textId="77777777" w:rsidR="00996FF5" w:rsidRPr="00AD6149" w:rsidRDefault="00996FF5" w:rsidP="00616DAF">
            <w:pPr>
              <w:jc w:val="both"/>
              <w:rPr>
                <w:rFonts w:asciiTheme="minorHAnsi" w:hAnsiTheme="minorHAnsi"/>
                <w:b/>
                <w:bCs/>
                <w:color w:val="000000"/>
                <w:sz w:val="20"/>
                <w:szCs w:val="20"/>
              </w:rPr>
            </w:pPr>
          </w:p>
          <w:p w14:paraId="05D23B24" w14:textId="77777777" w:rsidR="00996FF5" w:rsidRPr="00AD6149" w:rsidRDefault="00996FF5" w:rsidP="00616DAF">
            <w:pPr>
              <w:jc w:val="both"/>
              <w:rPr>
                <w:rFonts w:asciiTheme="minorHAnsi" w:hAnsiTheme="minorHAnsi"/>
                <w:b/>
                <w:bCs/>
                <w:color w:val="000000"/>
                <w:sz w:val="20"/>
                <w:szCs w:val="20"/>
              </w:rPr>
            </w:pPr>
            <w:r w:rsidRPr="00AD6149">
              <w:rPr>
                <w:rFonts w:asciiTheme="minorHAnsi" w:hAnsiTheme="minorHAnsi"/>
                <w:b/>
                <w:bCs/>
                <w:color w:val="000000"/>
                <w:sz w:val="20"/>
                <w:szCs w:val="20"/>
              </w:rPr>
              <w:t>Reakce:</w:t>
            </w:r>
          </w:p>
        </w:tc>
        <w:tc>
          <w:tcPr>
            <w:tcW w:w="8647" w:type="dxa"/>
            <w:gridSpan w:val="6"/>
            <w:noWrap/>
          </w:tcPr>
          <w:p w14:paraId="6D3392B7" w14:textId="77777777" w:rsidR="00996FF5" w:rsidRPr="00AD6149" w:rsidRDefault="00996FF5" w:rsidP="00616DAF">
            <w:pPr>
              <w:ind w:left="-30" w:right="-394"/>
              <w:jc w:val="both"/>
              <w:rPr>
                <w:rFonts w:asciiTheme="minorHAnsi" w:hAnsiTheme="minorHAnsi"/>
                <w:color w:val="000000"/>
                <w:sz w:val="20"/>
                <w:szCs w:val="20"/>
              </w:rPr>
            </w:pPr>
          </w:p>
        </w:tc>
      </w:tr>
      <w:tr w:rsidR="00996FF5" w:rsidRPr="00AD6149" w14:paraId="5596BF5E" w14:textId="77777777" w:rsidTr="00996FF5">
        <w:trPr>
          <w:trHeight w:val="315"/>
        </w:trPr>
        <w:tc>
          <w:tcPr>
            <w:tcW w:w="1843" w:type="dxa"/>
            <w:noWrap/>
          </w:tcPr>
          <w:p w14:paraId="364B7327" w14:textId="77777777" w:rsidR="00996FF5" w:rsidRPr="00AD6149" w:rsidRDefault="00996FF5" w:rsidP="00616DAF">
            <w:pPr>
              <w:jc w:val="both"/>
              <w:rPr>
                <w:rFonts w:asciiTheme="minorHAnsi" w:hAnsiTheme="minorHAnsi"/>
                <w:color w:val="000000"/>
                <w:sz w:val="20"/>
                <w:szCs w:val="20"/>
              </w:rPr>
            </w:pPr>
            <w:r w:rsidRPr="00AD6149">
              <w:rPr>
                <w:rFonts w:asciiTheme="minorHAnsi" w:hAnsiTheme="minorHAnsi"/>
                <w:color w:val="000000"/>
                <w:sz w:val="20"/>
                <w:szCs w:val="20"/>
              </w:rPr>
              <w:t>P302 + P352</w:t>
            </w:r>
          </w:p>
        </w:tc>
        <w:tc>
          <w:tcPr>
            <w:tcW w:w="8647" w:type="dxa"/>
            <w:gridSpan w:val="6"/>
            <w:noWrap/>
          </w:tcPr>
          <w:p w14:paraId="078D5F89" w14:textId="77777777" w:rsidR="00996FF5" w:rsidRPr="00AD6149" w:rsidRDefault="00996FF5" w:rsidP="00616DAF">
            <w:pPr>
              <w:jc w:val="both"/>
              <w:rPr>
                <w:rFonts w:asciiTheme="minorHAnsi" w:hAnsiTheme="minorHAnsi"/>
                <w:color w:val="000000"/>
                <w:sz w:val="20"/>
                <w:szCs w:val="20"/>
              </w:rPr>
            </w:pPr>
            <w:r w:rsidRPr="00AD6149">
              <w:rPr>
                <w:rFonts w:asciiTheme="minorHAnsi" w:hAnsiTheme="minorHAnsi"/>
                <w:color w:val="000000"/>
                <w:sz w:val="20"/>
                <w:szCs w:val="20"/>
              </w:rPr>
              <w:t>PŘI STYKU S KŮŽÍ: Omyjte velkým množstvím mýdla a vody</w:t>
            </w:r>
          </w:p>
        </w:tc>
      </w:tr>
      <w:tr w:rsidR="00996FF5" w:rsidRPr="00AD6149" w14:paraId="3A25DDDF" w14:textId="77777777" w:rsidTr="00996FF5">
        <w:trPr>
          <w:trHeight w:val="315"/>
        </w:trPr>
        <w:tc>
          <w:tcPr>
            <w:tcW w:w="1843" w:type="dxa"/>
            <w:noWrap/>
          </w:tcPr>
          <w:p w14:paraId="1338669F" w14:textId="77777777" w:rsidR="00996FF5" w:rsidRPr="00AD6149" w:rsidRDefault="00996FF5" w:rsidP="00616DAF">
            <w:pPr>
              <w:jc w:val="both"/>
              <w:rPr>
                <w:rFonts w:asciiTheme="minorHAnsi" w:hAnsiTheme="minorHAnsi"/>
                <w:color w:val="000000"/>
                <w:sz w:val="20"/>
                <w:szCs w:val="20"/>
              </w:rPr>
            </w:pPr>
            <w:r w:rsidRPr="00AD6149">
              <w:rPr>
                <w:rFonts w:asciiTheme="minorHAnsi" w:hAnsiTheme="minorHAnsi"/>
                <w:color w:val="000000"/>
                <w:sz w:val="20"/>
                <w:szCs w:val="20"/>
              </w:rPr>
              <w:t>P305 + P351 + P338</w:t>
            </w:r>
          </w:p>
        </w:tc>
        <w:tc>
          <w:tcPr>
            <w:tcW w:w="8647" w:type="dxa"/>
            <w:gridSpan w:val="6"/>
            <w:noWrap/>
          </w:tcPr>
          <w:p w14:paraId="75C5A3B2" w14:textId="77777777" w:rsidR="00996FF5" w:rsidRPr="00AD6149" w:rsidRDefault="00996FF5" w:rsidP="00616DAF">
            <w:pPr>
              <w:jc w:val="both"/>
              <w:rPr>
                <w:rFonts w:asciiTheme="minorHAnsi" w:hAnsiTheme="minorHAnsi"/>
                <w:color w:val="000000"/>
                <w:sz w:val="20"/>
                <w:szCs w:val="20"/>
              </w:rPr>
            </w:pPr>
            <w:r w:rsidRPr="00AD6149">
              <w:rPr>
                <w:rFonts w:asciiTheme="minorHAnsi" w:hAnsiTheme="minorHAnsi"/>
                <w:color w:val="000000"/>
                <w:sz w:val="20"/>
                <w:szCs w:val="20"/>
              </w:rPr>
              <w:t>PŘI ZASAŽENÍ OČÍ: Několik minut opatrně vyplachujte vodou. Vyjměte kontaktní čočky, pokud je lze snadno vyjmout. Pokračujte ve vyplachování.</w:t>
            </w:r>
          </w:p>
        </w:tc>
      </w:tr>
      <w:tr w:rsidR="00996FF5" w:rsidRPr="0074391F" w14:paraId="3157789B" w14:textId="77777777" w:rsidTr="00996FF5">
        <w:trPr>
          <w:trHeight w:val="315"/>
        </w:trPr>
        <w:tc>
          <w:tcPr>
            <w:tcW w:w="1843" w:type="dxa"/>
            <w:noWrap/>
          </w:tcPr>
          <w:p w14:paraId="59BD97BD" w14:textId="77777777" w:rsidR="00996FF5" w:rsidRPr="00AD6149" w:rsidRDefault="00996FF5" w:rsidP="00616DAF">
            <w:pPr>
              <w:jc w:val="both"/>
              <w:rPr>
                <w:rFonts w:asciiTheme="minorHAnsi" w:hAnsiTheme="minorHAnsi"/>
                <w:color w:val="000000"/>
                <w:sz w:val="20"/>
                <w:szCs w:val="20"/>
              </w:rPr>
            </w:pPr>
            <w:r>
              <w:rPr>
                <w:rFonts w:asciiTheme="minorHAnsi" w:hAnsiTheme="minorHAnsi"/>
                <w:color w:val="000000"/>
                <w:sz w:val="20"/>
                <w:szCs w:val="20"/>
              </w:rPr>
              <w:t>P333 + P313</w:t>
            </w:r>
          </w:p>
        </w:tc>
        <w:tc>
          <w:tcPr>
            <w:tcW w:w="8647" w:type="dxa"/>
            <w:gridSpan w:val="6"/>
            <w:noWrap/>
          </w:tcPr>
          <w:p w14:paraId="597324CB" w14:textId="77777777" w:rsidR="00996FF5" w:rsidRPr="0074391F" w:rsidRDefault="00996FF5" w:rsidP="00616DAF">
            <w:pPr>
              <w:jc w:val="both"/>
              <w:rPr>
                <w:rFonts w:asciiTheme="minorHAnsi" w:hAnsiTheme="minorHAnsi"/>
                <w:color w:val="000000"/>
                <w:sz w:val="22"/>
                <w:szCs w:val="22"/>
              </w:rPr>
            </w:pPr>
            <w:r w:rsidRPr="0074391F">
              <w:rPr>
                <w:rFonts w:asciiTheme="minorHAnsi" w:hAnsiTheme="minorHAnsi"/>
                <w:color w:val="000000"/>
                <w:sz w:val="22"/>
                <w:szCs w:val="22"/>
              </w:rPr>
              <w:t>Při podráždění nebo vyrážce: Vyhledejte lékařskou pomoc.</w:t>
            </w:r>
          </w:p>
        </w:tc>
      </w:tr>
      <w:tr w:rsidR="00996FF5" w:rsidRPr="00AD6149" w14:paraId="40584023" w14:textId="77777777" w:rsidTr="00996FF5">
        <w:trPr>
          <w:trHeight w:val="315"/>
        </w:trPr>
        <w:tc>
          <w:tcPr>
            <w:tcW w:w="1843" w:type="dxa"/>
            <w:noWrap/>
          </w:tcPr>
          <w:p w14:paraId="03BAABA1" w14:textId="77777777" w:rsidR="00996FF5" w:rsidRPr="00AD6149" w:rsidRDefault="00996FF5" w:rsidP="00616DAF">
            <w:pPr>
              <w:jc w:val="both"/>
              <w:rPr>
                <w:rFonts w:asciiTheme="minorHAnsi" w:hAnsiTheme="minorHAnsi"/>
                <w:color w:val="000000"/>
                <w:sz w:val="20"/>
                <w:szCs w:val="20"/>
              </w:rPr>
            </w:pPr>
          </w:p>
        </w:tc>
        <w:tc>
          <w:tcPr>
            <w:tcW w:w="2977" w:type="dxa"/>
            <w:gridSpan w:val="3"/>
            <w:noWrap/>
          </w:tcPr>
          <w:p w14:paraId="2B56E062" w14:textId="77777777" w:rsidR="00996FF5" w:rsidRPr="00AD6149" w:rsidRDefault="00996FF5" w:rsidP="00616DAF">
            <w:pPr>
              <w:jc w:val="both"/>
              <w:rPr>
                <w:rFonts w:asciiTheme="minorHAnsi" w:hAnsiTheme="minorHAnsi"/>
                <w:color w:val="000000"/>
                <w:sz w:val="20"/>
                <w:szCs w:val="20"/>
              </w:rPr>
            </w:pPr>
          </w:p>
        </w:tc>
        <w:tc>
          <w:tcPr>
            <w:tcW w:w="3653" w:type="dxa"/>
          </w:tcPr>
          <w:p w14:paraId="3EEADF7A" w14:textId="77777777" w:rsidR="00996FF5" w:rsidRPr="00AD6149" w:rsidRDefault="00996FF5" w:rsidP="00616DAF">
            <w:pPr>
              <w:jc w:val="both"/>
              <w:rPr>
                <w:rFonts w:asciiTheme="minorHAnsi" w:hAnsiTheme="minorHAnsi"/>
                <w:color w:val="000000"/>
                <w:sz w:val="20"/>
                <w:szCs w:val="20"/>
              </w:rPr>
            </w:pPr>
          </w:p>
        </w:tc>
        <w:tc>
          <w:tcPr>
            <w:tcW w:w="2017" w:type="dxa"/>
            <w:gridSpan w:val="2"/>
          </w:tcPr>
          <w:p w14:paraId="538C16EC" w14:textId="77777777" w:rsidR="00996FF5" w:rsidRPr="00AD6149" w:rsidRDefault="00996FF5" w:rsidP="00616DAF">
            <w:pPr>
              <w:jc w:val="both"/>
              <w:rPr>
                <w:rFonts w:asciiTheme="minorHAnsi" w:hAnsiTheme="minorHAnsi"/>
                <w:color w:val="000000"/>
                <w:sz w:val="20"/>
                <w:szCs w:val="20"/>
              </w:rPr>
            </w:pPr>
          </w:p>
        </w:tc>
      </w:tr>
      <w:tr w:rsidR="00996FF5" w:rsidRPr="00AD6149" w14:paraId="105CCFBE" w14:textId="77777777" w:rsidTr="00996FF5">
        <w:trPr>
          <w:trHeight w:val="315"/>
        </w:trPr>
        <w:tc>
          <w:tcPr>
            <w:tcW w:w="1843" w:type="dxa"/>
            <w:noWrap/>
          </w:tcPr>
          <w:p w14:paraId="14A167D8" w14:textId="77777777" w:rsidR="00996FF5" w:rsidRPr="00AD6149" w:rsidRDefault="00996FF5" w:rsidP="00616DAF">
            <w:pPr>
              <w:jc w:val="both"/>
              <w:rPr>
                <w:rFonts w:asciiTheme="minorHAnsi" w:hAnsiTheme="minorHAnsi"/>
                <w:b/>
                <w:bCs/>
                <w:color w:val="000000"/>
                <w:sz w:val="20"/>
                <w:szCs w:val="20"/>
              </w:rPr>
            </w:pPr>
            <w:r w:rsidRPr="00AD6149">
              <w:rPr>
                <w:rFonts w:asciiTheme="minorHAnsi" w:hAnsiTheme="minorHAnsi"/>
                <w:b/>
                <w:bCs/>
                <w:color w:val="000000"/>
                <w:sz w:val="20"/>
                <w:szCs w:val="20"/>
              </w:rPr>
              <w:t>Odstraňování:</w:t>
            </w:r>
          </w:p>
        </w:tc>
        <w:tc>
          <w:tcPr>
            <w:tcW w:w="2977" w:type="dxa"/>
            <w:gridSpan w:val="3"/>
            <w:noWrap/>
          </w:tcPr>
          <w:p w14:paraId="0F1976E1" w14:textId="77777777" w:rsidR="00996FF5" w:rsidRPr="00AD6149" w:rsidRDefault="00996FF5" w:rsidP="00616DAF">
            <w:pPr>
              <w:jc w:val="both"/>
              <w:rPr>
                <w:rFonts w:asciiTheme="minorHAnsi" w:hAnsiTheme="minorHAnsi"/>
                <w:color w:val="000000"/>
                <w:sz w:val="20"/>
                <w:szCs w:val="20"/>
              </w:rPr>
            </w:pPr>
          </w:p>
        </w:tc>
        <w:tc>
          <w:tcPr>
            <w:tcW w:w="5670" w:type="dxa"/>
            <w:gridSpan w:val="3"/>
          </w:tcPr>
          <w:p w14:paraId="5EF24C0F" w14:textId="77777777" w:rsidR="00996FF5" w:rsidRPr="00AD6149" w:rsidRDefault="00996FF5" w:rsidP="00616DAF">
            <w:pPr>
              <w:jc w:val="both"/>
              <w:rPr>
                <w:rFonts w:asciiTheme="minorHAnsi" w:hAnsiTheme="minorHAnsi"/>
                <w:color w:val="000000"/>
                <w:sz w:val="20"/>
                <w:szCs w:val="20"/>
              </w:rPr>
            </w:pPr>
          </w:p>
        </w:tc>
      </w:tr>
      <w:tr w:rsidR="00996FF5" w:rsidRPr="00AD6149" w14:paraId="05D72DA0" w14:textId="77777777" w:rsidTr="00996FF5">
        <w:trPr>
          <w:trHeight w:val="315"/>
        </w:trPr>
        <w:tc>
          <w:tcPr>
            <w:tcW w:w="1843" w:type="dxa"/>
            <w:noWrap/>
          </w:tcPr>
          <w:p w14:paraId="539A5BE7" w14:textId="77777777" w:rsidR="00996FF5" w:rsidRPr="00AD6149" w:rsidRDefault="00996FF5" w:rsidP="00616DAF">
            <w:pPr>
              <w:jc w:val="both"/>
              <w:rPr>
                <w:rFonts w:asciiTheme="minorHAnsi" w:hAnsiTheme="minorHAnsi"/>
                <w:color w:val="000000"/>
                <w:sz w:val="20"/>
                <w:szCs w:val="20"/>
              </w:rPr>
            </w:pPr>
            <w:r w:rsidRPr="00AD6149">
              <w:rPr>
                <w:rFonts w:asciiTheme="minorHAnsi" w:hAnsiTheme="minorHAnsi"/>
                <w:color w:val="000000"/>
                <w:sz w:val="20"/>
                <w:szCs w:val="20"/>
              </w:rPr>
              <w:t>P501</w:t>
            </w:r>
          </w:p>
        </w:tc>
        <w:tc>
          <w:tcPr>
            <w:tcW w:w="8647" w:type="dxa"/>
            <w:gridSpan w:val="6"/>
            <w:noWrap/>
          </w:tcPr>
          <w:p w14:paraId="63C48961" w14:textId="77777777" w:rsidR="00996FF5" w:rsidRPr="00AD6149" w:rsidRDefault="00996FF5" w:rsidP="00616DAF">
            <w:pPr>
              <w:jc w:val="both"/>
              <w:rPr>
                <w:rFonts w:asciiTheme="minorHAnsi" w:hAnsiTheme="minorHAnsi"/>
                <w:color w:val="000000"/>
                <w:sz w:val="20"/>
                <w:szCs w:val="20"/>
              </w:rPr>
            </w:pPr>
            <w:r w:rsidRPr="00AD6149">
              <w:rPr>
                <w:rFonts w:asciiTheme="minorHAnsi" w:hAnsiTheme="minorHAnsi"/>
                <w:color w:val="000000"/>
                <w:sz w:val="20"/>
                <w:szCs w:val="20"/>
              </w:rPr>
              <w:t>Odstraňte obsah/obal podle místních/regionální/národních/mezinárodních předpisů.</w:t>
            </w:r>
          </w:p>
        </w:tc>
      </w:tr>
    </w:tbl>
    <w:p w14:paraId="5063C3F0" w14:textId="77777777" w:rsidR="00ED43A4" w:rsidRDefault="00ED43A4" w:rsidP="00ED43A4"/>
    <w:p w14:paraId="31BA3A03" w14:textId="77777777" w:rsidR="006E285F" w:rsidRDefault="006E285F" w:rsidP="00ED43A4"/>
    <w:p w14:paraId="3BE11F76" w14:textId="3DDA8F6F" w:rsidR="00ED43A4" w:rsidRPr="00EE7C19" w:rsidRDefault="00ED43A4" w:rsidP="00ED43A4">
      <w:pPr>
        <w:rPr>
          <w:rFonts w:asciiTheme="minorHAnsi" w:hAnsiTheme="minorHAnsi"/>
          <w:b/>
          <w:bCs/>
          <w:sz w:val="22"/>
          <w:szCs w:val="22"/>
        </w:rPr>
      </w:pPr>
      <w:r w:rsidRPr="00EE7C19">
        <w:rPr>
          <w:rFonts w:asciiTheme="minorHAnsi" w:hAnsiTheme="minorHAnsi"/>
          <w:b/>
          <w:bCs/>
          <w:sz w:val="22"/>
          <w:szCs w:val="22"/>
        </w:rPr>
        <w:t>Pokyny pro školení:</w:t>
      </w:r>
    </w:p>
    <w:p w14:paraId="7336D506" w14:textId="1FFED967" w:rsidR="00ED43A4" w:rsidRPr="00ED43A4" w:rsidRDefault="00ED43A4" w:rsidP="00ED43A4">
      <w:pPr>
        <w:rPr>
          <w:rFonts w:asciiTheme="minorHAnsi" w:hAnsiTheme="minorHAnsi"/>
          <w:sz w:val="22"/>
          <w:szCs w:val="22"/>
        </w:rPr>
      </w:pPr>
      <w:r w:rsidRPr="00ED43A4">
        <w:rPr>
          <w:rFonts w:asciiTheme="minorHAnsi" w:hAnsiTheme="minorHAnsi"/>
          <w:sz w:val="22"/>
          <w:szCs w:val="22"/>
        </w:rPr>
        <w:t xml:space="preserve">Identifikace nebezpečnosti: </w:t>
      </w:r>
      <w:r w:rsidRPr="00ED43A4">
        <w:rPr>
          <w:rFonts w:asciiTheme="minorHAnsi" w:hAnsiTheme="minorHAnsi"/>
          <w:sz w:val="22"/>
          <w:szCs w:val="22"/>
        </w:rPr>
        <w:tab/>
      </w:r>
      <w:r w:rsidRPr="00ED43A4">
        <w:rPr>
          <w:rFonts w:asciiTheme="minorHAnsi" w:hAnsiTheme="minorHAnsi"/>
          <w:sz w:val="22"/>
          <w:szCs w:val="22"/>
        </w:rPr>
        <w:tab/>
      </w:r>
      <w:r>
        <w:rPr>
          <w:rFonts w:asciiTheme="minorHAnsi" w:hAnsiTheme="minorHAnsi"/>
          <w:sz w:val="22"/>
          <w:szCs w:val="22"/>
        </w:rPr>
        <w:tab/>
      </w:r>
      <w:r w:rsidRPr="00ED43A4">
        <w:rPr>
          <w:rFonts w:asciiTheme="minorHAnsi" w:hAnsiTheme="minorHAnsi"/>
          <w:sz w:val="22"/>
          <w:szCs w:val="22"/>
        </w:rPr>
        <w:t xml:space="preserve">viz odstavec 2 </w:t>
      </w:r>
    </w:p>
    <w:p w14:paraId="60ADBFDE" w14:textId="0EE7005D" w:rsidR="00ED43A4" w:rsidRPr="00ED43A4" w:rsidRDefault="00ED43A4" w:rsidP="00ED43A4">
      <w:pPr>
        <w:rPr>
          <w:rFonts w:asciiTheme="minorHAnsi" w:hAnsiTheme="minorHAnsi"/>
          <w:sz w:val="22"/>
          <w:szCs w:val="22"/>
        </w:rPr>
      </w:pPr>
      <w:r w:rsidRPr="00ED43A4">
        <w:rPr>
          <w:rFonts w:asciiTheme="minorHAnsi" w:hAnsiTheme="minorHAnsi"/>
          <w:sz w:val="22"/>
          <w:szCs w:val="22"/>
        </w:rPr>
        <w:t xml:space="preserve">Pokyny pro první pomoc: </w:t>
      </w:r>
      <w:r w:rsidRPr="00ED43A4">
        <w:rPr>
          <w:rFonts w:asciiTheme="minorHAnsi" w:hAnsiTheme="minorHAnsi"/>
          <w:sz w:val="22"/>
          <w:szCs w:val="22"/>
        </w:rPr>
        <w:tab/>
      </w:r>
      <w:r w:rsidRPr="00ED43A4">
        <w:rPr>
          <w:rFonts w:asciiTheme="minorHAnsi" w:hAnsiTheme="minorHAnsi"/>
          <w:sz w:val="22"/>
          <w:szCs w:val="22"/>
        </w:rPr>
        <w:tab/>
      </w:r>
      <w:r>
        <w:rPr>
          <w:rFonts w:asciiTheme="minorHAnsi" w:hAnsiTheme="minorHAnsi"/>
          <w:sz w:val="22"/>
          <w:szCs w:val="22"/>
        </w:rPr>
        <w:tab/>
      </w:r>
      <w:r w:rsidRPr="00ED43A4">
        <w:rPr>
          <w:rFonts w:asciiTheme="minorHAnsi" w:hAnsiTheme="minorHAnsi"/>
          <w:sz w:val="22"/>
          <w:szCs w:val="22"/>
        </w:rPr>
        <w:t xml:space="preserve">viz odstavec 4 </w:t>
      </w:r>
    </w:p>
    <w:p w14:paraId="0523CEAB" w14:textId="4F05AF40" w:rsidR="00ED43A4" w:rsidRPr="00ED43A4" w:rsidRDefault="00ED43A4" w:rsidP="00ED43A4">
      <w:pPr>
        <w:rPr>
          <w:rFonts w:asciiTheme="minorHAnsi" w:hAnsiTheme="minorHAnsi"/>
          <w:sz w:val="22"/>
          <w:szCs w:val="22"/>
        </w:rPr>
      </w:pPr>
      <w:r w:rsidRPr="00ED43A4">
        <w:rPr>
          <w:rFonts w:asciiTheme="minorHAnsi" w:hAnsiTheme="minorHAnsi"/>
          <w:sz w:val="22"/>
          <w:szCs w:val="22"/>
        </w:rPr>
        <w:t xml:space="preserve">Opatření pro hašení požárů: </w:t>
      </w:r>
      <w:r w:rsidRPr="00ED43A4">
        <w:rPr>
          <w:rFonts w:asciiTheme="minorHAnsi" w:hAnsiTheme="minorHAnsi"/>
          <w:sz w:val="22"/>
          <w:szCs w:val="22"/>
        </w:rPr>
        <w:tab/>
      </w:r>
      <w:r w:rsidRPr="00ED43A4">
        <w:rPr>
          <w:rFonts w:asciiTheme="minorHAnsi" w:hAnsiTheme="minorHAnsi"/>
          <w:sz w:val="22"/>
          <w:szCs w:val="22"/>
        </w:rPr>
        <w:tab/>
      </w:r>
      <w:r>
        <w:rPr>
          <w:rFonts w:asciiTheme="minorHAnsi" w:hAnsiTheme="minorHAnsi"/>
          <w:sz w:val="22"/>
          <w:szCs w:val="22"/>
        </w:rPr>
        <w:tab/>
      </w:r>
      <w:r w:rsidRPr="00ED43A4">
        <w:rPr>
          <w:rFonts w:asciiTheme="minorHAnsi" w:hAnsiTheme="minorHAnsi"/>
          <w:sz w:val="22"/>
          <w:szCs w:val="22"/>
        </w:rPr>
        <w:t xml:space="preserve">viz odstavec 5 </w:t>
      </w:r>
    </w:p>
    <w:p w14:paraId="53D0D607" w14:textId="0CC0E45B" w:rsidR="00ED43A4" w:rsidRPr="00ED43A4" w:rsidRDefault="00ED43A4" w:rsidP="00ED43A4">
      <w:pPr>
        <w:rPr>
          <w:rFonts w:asciiTheme="minorHAnsi" w:hAnsiTheme="minorHAnsi"/>
          <w:sz w:val="22"/>
          <w:szCs w:val="22"/>
        </w:rPr>
      </w:pPr>
      <w:r w:rsidRPr="00ED43A4">
        <w:rPr>
          <w:rFonts w:asciiTheme="minorHAnsi" w:hAnsiTheme="minorHAnsi"/>
          <w:sz w:val="22"/>
          <w:szCs w:val="22"/>
        </w:rPr>
        <w:t>Vhodné osobní ochranné prostředky:</w:t>
      </w:r>
      <w:r>
        <w:rPr>
          <w:rFonts w:asciiTheme="minorHAnsi" w:hAnsiTheme="minorHAnsi"/>
          <w:sz w:val="22"/>
          <w:szCs w:val="22"/>
        </w:rPr>
        <w:tab/>
      </w:r>
      <w:r>
        <w:rPr>
          <w:rFonts w:asciiTheme="minorHAnsi" w:hAnsiTheme="minorHAnsi"/>
          <w:sz w:val="22"/>
          <w:szCs w:val="22"/>
        </w:rPr>
        <w:tab/>
      </w:r>
      <w:r w:rsidRPr="00ED43A4">
        <w:rPr>
          <w:rFonts w:asciiTheme="minorHAnsi" w:hAnsiTheme="minorHAnsi"/>
          <w:sz w:val="22"/>
          <w:szCs w:val="22"/>
        </w:rPr>
        <w:t xml:space="preserve">viz odstavec 8 </w:t>
      </w:r>
    </w:p>
    <w:p w14:paraId="733BC5F8" w14:textId="5F05286F" w:rsidR="00ED43A4" w:rsidRDefault="00ED43A4" w:rsidP="00ED43A4">
      <w:pPr>
        <w:rPr>
          <w:rFonts w:asciiTheme="minorHAnsi" w:hAnsiTheme="minorHAnsi"/>
          <w:sz w:val="22"/>
          <w:szCs w:val="22"/>
        </w:rPr>
      </w:pPr>
      <w:r w:rsidRPr="00ED43A4">
        <w:rPr>
          <w:rFonts w:asciiTheme="minorHAnsi" w:hAnsiTheme="minorHAnsi"/>
          <w:sz w:val="22"/>
          <w:szCs w:val="22"/>
        </w:rPr>
        <w:t xml:space="preserve">Pokyny pro likvidaci: </w:t>
      </w:r>
      <w:r w:rsidRPr="00ED43A4">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ED43A4">
        <w:rPr>
          <w:rFonts w:asciiTheme="minorHAnsi" w:hAnsiTheme="minorHAnsi"/>
          <w:sz w:val="22"/>
          <w:szCs w:val="22"/>
        </w:rPr>
        <w:t>viz odstavec 13</w:t>
      </w:r>
    </w:p>
    <w:p w14:paraId="1ACD8281" w14:textId="77777777" w:rsidR="00ED43A4" w:rsidRDefault="00ED43A4" w:rsidP="00ED43A4">
      <w:pPr>
        <w:rPr>
          <w:rFonts w:asciiTheme="minorHAnsi" w:hAnsiTheme="minorHAnsi"/>
          <w:sz w:val="22"/>
          <w:szCs w:val="22"/>
        </w:rPr>
      </w:pPr>
    </w:p>
    <w:p w14:paraId="71F65E32" w14:textId="77777777" w:rsidR="00ED43A4" w:rsidRPr="00ED43A4" w:rsidRDefault="00ED43A4" w:rsidP="00ED43A4">
      <w:pPr>
        <w:jc w:val="both"/>
        <w:rPr>
          <w:rFonts w:asciiTheme="minorHAnsi" w:hAnsiTheme="minorHAnsi"/>
          <w:sz w:val="22"/>
          <w:szCs w:val="22"/>
        </w:rPr>
      </w:pPr>
      <w:r w:rsidRPr="00ED43A4">
        <w:rPr>
          <w:rFonts w:asciiTheme="minorHAnsi" w:hAnsiTheme="minorHAnsi"/>
          <w:sz w:val="22"/>
          <w:szCs w:val="22"/>
        </w:rPr>
        <w:t>Informace uvedené v tomto dokumentu vycházejí z našich aktuálních znalostí a byly sestaveny podle nejlepšího vědomí a svědomí. Slouží jako doporučení pro bezpečné zacházení, používání, zpracování, skladování, přepravu a případnou likvidaci produktu v případě nehody. Nejedná se však o záruku vlastností ani závazné specifikace kvality.</w:t>
      </w:r>
    </w:p>
    <w:p w14:paraId="138889B2" w14:textId="77777777" w:rsidR="00ED43A4" w:rsidRPr="00ED43A4" w:rsidRDefault="00ED43A4" w:rsidP="00ED43A4">
      <w:pPr>
        <w:jc w:val="both"/>
        <w:rPr>
          <w:rFonts w:asciiTheme="minorHAnsi" w:hAnsiTheme="minorHAnsi"/>
          <w:sz w:val="22"/>
          <w:szCs w:val="22"/>
        </w:rPr>
      </w:pPr>
      <w:r w:rsidRPr="00ED43A4">
        <w:rPr>
          <w:rFonts w:asciiTheme="minorHAnsi" w:hAnsiTheme="minorHAnsi"/>
          <w:sz w:val="22"/>
          <w:szCs w:val="22"/>
        </w:rPr>
        <w:lastRenderedPageBreak/>
        <w:t>Údaje se vztahují výhradně k uvedené látce (surovině) ve své čisté formě a nemusí být použitelné v kombinaci s jinými látkami, směsmi nebo v jiných technologických procesech, pokud to není výslovně uvedeno.</w:t>
      </w:r>
    </w:p>
    <w:p w14:paraId="7817382B" w14:textId="77777777" w:rsidR="00ED43A4" w:rsidRDefault="00ED43A4" w:rsidP="00ED43A4">
      <w:pPr>
        <w:jc w:val="both"/>
        <w:rPr>
          <w:rFonts w:asciiTheme="minorHAnsi" w:hAnsiTheme="minorHAnsi"/>
          <w:sz w:val="22"/>
          <w:szCs w:val="22"/>
        </w:rPr>
      </w:pPr>
      <w:r w:rsidRPr="00ED43A4">
        <w:rPr>
          <w:rFonts w:asciiTheme="minorHAnsi" w:hAnsiTheme="minorHAnsi"/>
          <w:sz w:val="22"/>
          <w:szCs w:val="22"/>
        </w:rPr>
        <w:t>Přestože byly informace připraveny s maximální pečlivostí, nemůžeme zcela vyloučit možnost nepřesností, neboť některé údaje pocházejí z externích zdrojů, nad nimiž nemáme plnou kontrolu.</w:t>
      </w:r>
    </w:p>
    <w:p w14:paraId="68B3E54A" w14:textId="77777777" w:rsidR="00ED43A4" w:rsidRDefault="00ED43A4" w:rsidP="00ED43A4">
      <w:pPr>
        <w:jc w:val="both"/>
        <w:rPr>
          <w:rFonts w:asciiTheme="minorHAnsi" w:hAnsiTheme="minorHAnsi"/>
          <w:sz w:val="22"/>
          <w:szCs w:val="22"/>
        </w:rPr>
      </w:pPr>
    </w:p>
    <w:p w14:paraId="64795D75" w14:textId="59C239AD" w:rsidR="00ED43A4" w:rsidRPr="00ED43A4" w:rsidRDefault="00ED43A4" w:rsidP="00ED43A4">
      <w:pPr>
        <w:jc w:val="both"/>
        <w:rPr>
          <w:rFonts w:asciiTheme="minorHAnsi" w:hAnsiTheme="minorHAnsi"/>
          <w:b/>
          <w:bCs/>
          <w:sz w:val="22"/>
          <w:szCs w:val="22"/>
        </w:rPr>
      </w:pPr>
      <w:r w:rsidRPr="00ED43A4">
        <w:rPr>
          <w:rFonts w:asciiTheme="minorHAnsi" w:hAnsiTheme="minorHAnsi"/>
          <w:b/>
          <w:bCs/>
          <w:sz w:val="22"/>
          <w:szCs w:val="22"/>
        </w:rPr>
        <w:t xml:space="preserve">Prohlášení společnosti </w:t>
      </w:r>
      <w:proofErr w:type="spellStart"/>
      <w:r w:rsidRPr="00ED43A4">
        <w:rPr>
          <w:rFonts w:asciiTheme="minorHAnsi" w:hAnsiTheme="minorHAnsi"/>
          <w:b/>
          <w:bCs/>
          <w:sz w:val="22"/>
          <w:szCs w:val="22"/>
        </w:rPr>
        <w:t>Phytos</w:t>
      </w:r>
      <w:proofErr w:type="spellEnd"/>
      <w:r w:rsidRPr="00ED43A4">
        <w:rPr>
          <w:rFonts w:asciiTheme="minorHAnsi" w:hAnsiTheme="minorHAnsi"/>
          <w:b/>
          <w:bCs/>
          <w:sz w:val="22"/>
          <w:szCs w:val="22"/>
        </w:rPr>
        <w:t xml:space="preserve"> </w:t>
      </w:r>
      <w:proofErr w:type="spellStart"/>
      <w:r w:rsidRPr="00ED43A4">
        <w:rPr>
          <w:rFonts w:asciiTheme="minorHAnsi" w:hAnsiTheme="minorHAnsi"/>
          <w:b/>
          <w:bCs/>
          <w:sz w:val="22"/>
          <w:szCs w:val="22"/>
        </w:rPr>
        <w:t>Natur</w:t>
      </w:r>
      <w:proofErr w:type="spellEnd"/>
      <w:r w:rsidRPr="00ED43A4">
        <w:rPr>
          <w:rFonts w:asciiTheme="minorHAnsi" w:hAnsiTheme="minorHAnsi"/>
          <w:b/>
          <w:bCs/>
          <w:sz w:val="22"/>
          <w:szCs w:val="22"/>
        </w:rPr>
        <w:t xml:space="preserve"> CZ s.r.o.:</w:t>
      </w:r>
    </w:p>
    <w:p w14:paraId="440C7C71" w14:textId="77777777" w:rsidR="00ED43A4" w:rsidRDefault="00ED43A4" w:rsidP="00ED43A4">
      <w:pPr>
        <w:jc w:val="both"/>
        <w:rPr>
          <w:rFonts w:asciiTheme="minorHAnsi" w:hAnsiTheme="minorHAnsi"/>
          <w:sz w:val="22"/>
          <w:szCs w:val="22"/>
        </w:rPr>
      </w:pPr>
      <w:r w:rsidRPr="00ED43A4">
        <w:rPr>
          <w:rFonts w:asciiTheme="minorHAnsi" w:hAnsiTheme="minorHAnsi"/>
          <w:sz w:val="22"/>
          <w:szCs w:val="22"/>
        </w:rPr>
        <w:t>Tento dokument obsahuje informace o výrobku tak, jak byly společnosti </w:t>
      </w:r>
      <w:proofErr w:type="spellStart"/>
      <w:r w:rsidRPr="00ED43A4">
        <w:rPr>
          <w:rFonts w:asciiTheme="minorHAnsi" w:hAnsiTheme="minorHAnsi"/>
          <w:b/>
          <w:bCs/>
          <w:sz w:val="22"/>
          <w:szCs w:val="22"/>
        </w:rPr>
        <w:t>Phytos</w:t>
      </w:r>
      <w:proofErr w:type="spellEnd"/>
      <w:r w:rsidRPr="00ED43A4">
        <w:rPr>
          <w:rFonts w:asciiTheme="minorHAnsi" w:hAnsiTheme="minorHAnsi"/>
          <w:b/>
          <w:bCs/>
          <w:sz w:val="22"/>
          <w:szCs w:val="22"/>
        </w:rPr>
        <w:t xml:space="preserve"> </w:t>
      </w:r>
      <w:proofErr w:type="spellStart"/>
      <w:r w:rsidRPr="00ED43A4">
        <w:rPr>
          <w:rFonts w:asciiTheme="minorHAnsi" w:hAnsiTheme="minorHAnsi"/>
          <w:b/>
          <w:bCs/>
          <w:sz w:val="22"/>
          <w:szCs w:val="22"/>
        </w:rPr>
        <w:t>Natur</w:t>
      </w:r>
      <w:proofErr w:type="spellEnd"/>
      <w:r w:rsidRPr="00ED43A4">
        <w:rPr>
          <w:rFonts w:asciiTheme="minorHAnsi" w:hAnsiTheme="minorHAnsi"/>
          <w:b/>
          <w:bCs/>
          <w:sz w:val="22"/>
          <w:szCs w:val="22"/>
        </w:rPr>
        <w:t xml:space="preserve"> CZ s.r.o.</w:t>
      </w:r>
      <w:r w:rsidRPr="00ED43A4">
        <w:rPr>
          <w:rFonts w:asciiTheme="minorHAnsi" w:hAnsiTheme="minorHAnsi"/>
          <w:sz w:val="22"/>
          <w:szCs w:val="22"/>
        </w:rPr>
        <w:t> předloženy ke dni vyhotovení bezpečnostního listu.</w:t>
      </w:r>
      <w:r>
        <w:rPr>
          <w:rFonts w:asciiTheme="minorHAnsi" w:hAnsiTheme="minorHAnsi"/>
          <w:sz w:val="22"/>
          <w:szCs w:val="22"/>
        </w:rPr>
        <w:t xml:space="preserve"> </w:t>
      </w:r>
    </w:p>
    <w:p w14:paraId="0E01734B" w14:textId="528E9C3C" w:rsidR="00ED43A4" w:rsidRPr="00ED43A4" w:rsidRDefault="00ED43A4" w:rsidP="00ED43A4">
      <w:pPr>
        <w:jc w:val="both"/>
        <w:rPr>
          <w:rFonts w:asciiTheme="minorHAnsi" w:hAnsiTheme="minorHAnsi"/>
          <w:sz w:val="22"/>
          <w:szCs w:val="22"/>
        </w:rPr>
      </w:pPr>
      <w:r w:rsidRPr="00ED43A4">
        <w:rPr>
          <w:rFonts w:asciiTheme="minorHAnsi" w:hAnsiTheme="minorHAnsi"/>
          <w:sz w:val="22"/>
          <w:szCs w:val="22"/>
        </w:rPr>
        <w:t>Společnost </w:t>
      </w:r>
      <w:proofErr w:type="spellStart"/>
      <w:r w:rsidRPr="00ED43A4">
        <w:rPr>
          <w:rFonts w:asciiTheme="minorHAnsi" w:hAnsiTheme="minorHAnsi"/>
          <w:b/>
          <w:bCs/>
          <w:sz w:val="22"/>
          <w:szCs w:val="22"/>
        </w:rPr>
        <w:t>Phytos</w:t>
      </w:r>
      <w:proofErr w:type="spellEnd"/>
      <w:r w:rsidRPr="00ED43A4">
        <w:rPr>
          <w:rFonts w:asciiTheme="minorHAnsi" w:hAnsiTheme="minorHAnsi"/>
          <w:b/>
          <w:bCs/>
          <w:sz w:val="22"/>
          <w:szCs w:val="22"/>
        </w:rPr>
        <w:t xml:space="preserve"> </w:t>
      </w:r>
      <w:proofErr w:type="spellStart"/>
      <w:r w:rsidRPr="00ED43A4">
        <w:rPr>
          <w:rFonts w:asciiTheme="minorHAnsi" w:hAnsiTheme="minorHAnsi"/>
          <w:b/>
          <w:bCs/>
          <w:sz w:val="22"/>
          <w:szCs w:val="22"/>
        </w:rPr>
        <w:t>Natur</w:t>
      </w:r>
      <w:proofErr w:type="spellEnd"/>
      <w:r w:rsidRPr="00ED43A4">
        <w:rPr>
          <w:rFonts w:asciiTheme="minorHAnsi" w:hAnsiTheme="minorHAnsi"/>
          <w:b/>
          <w:bCs/>
          <w:sz w:val="22"/>
          <w:szCs w:val="22"/>
        </w:rPr>
        <w:t xml:space="preserve"> CZ s.r.o.</w:t>
      </w:r>
      <w:r w:rsidRPr="00ED43A4">
        <w:rPr>
          <w:rFonts w:asciiTheme="minorHAnsi" w:hAnsiTheme="minorHAnsi"/>
          <w:sz w:val="22"/>
          <w:szCs w:val="22"/>
        </w:rPr>
        <w:t> neodpovídá za správnost předaných údajů – ta náleží výhradně dodavateli, pěstiteli nebo výrobci dané suroviny.</w:t>
      </w:r>
    </w:p>
    <w:p w14:paraId="5F7F1AA0" w14:textId="2E0EE24E" w:rsidR="00ED43A4" w:rsidRPr="00ED43A4" w:rsidRDefault="00ED43A4" w:rsidP="00ED43A4">
      <w:pPr>
        <w:jc w:val="both"/>
        <w:rPr>
          <w:rFonts w:asciiTheme="minorHAnsi" w:hAnsiTheme="minorHAnsi"/>
          <w:sz w:val="22"/>
          <w:szCs w:val="22"/>
        </w:rPr>
      </w:pPr>
      <w:r w:rsidRPr="00ED43A4">
        <w:rPr>
          <w:rFonts w:asciiTheme="minorHAnsi" w:hAnsiTheme="minorHAnsi"/>
          <w:sz w:val="22"/>
          <w:szCs w:val="22"/>
        </w:rPr>
        <w:t xml:space="preserve">Odpovědnost za vhodné a bezpečné použití výrobku, včetně správné manipulace a skladovacích podmínek, nese výlučně kupující nebo uživatel. Tito byli řádně informováni o možných rizicích vyplývajících </w:t>
      </w:r>
      <w:r>
        <w:rPr>
          <w:rFonts w:asciiTheme="minorHAnsi" w:hAnsiTheme="minorHAnsi"/>
          <w:sz w:val="22"/>
          <w:szCs w:val="22"/>
        </w:rPr>
        <w:br/>
      </w:r>
      <w:r w:rsidRPr="00ED43A4">
        <w:rPr>
          <w:rFonts w:asciiTheme="minorHAnsi" w:hAnsiTheme="minorHAnsi"/>
          <w:sz w:val="22"/>
          <w:szCs w:val="22"/>
        </w:rPr>
        <w:t>z nesprávného zacházení.</w:t>
      </w:r>
      <w:r>
        <w:rPr>
          <w:rFonts w:asciiTheme="minorHAnsi" w:hAnsiTheme="minorHAnsi"/>
          <w:sz w:val="22"/>
          <w:szCs w:val="22"/>
        </w:rPr>
        <w:t xml:space="preserve"> </w:t>
      </w:r>
      <w:r w:rsidRPr="00ED43A4">
        <w:rPr>
          <w:rFonts w:asciiTheme="minorHAnsi" w:hAnsiTheme="minorHAnsi"/>
          <w:sz w:val="22"/>
          <w:szCs w:val="22"/>
        </w:rPr>
        <w:t>Tento dokument byl vytvořen v elektronické podobě a je platný i bez podpisu.</w:t>
      </w:r>
    </w:p>
    <w:p w14:paraId="7BB19936" w14:textId="77777777" w:rsidR="00ED43A4" w:rsidRDefault="00ED43A4" w:rsidP="00ED43A4">
      <w:pPr>
        <w:jc w:val="both"/>
        <w:rPr>
          <w:rFonts w:asciiTheme="minorHAnsi" w:hAnsiTheme="minorHAnsi"/>
          <w:sz w:val="22"/>
          <w:szCs w:val="22"/>
        </w:rPr>
      </w:pPr>
    </w:p>
    <w:sectPr w:rsidR="00ED43A4" w:rsidSect="00B429E0">
      <w:headerReference w:type="default" r:id="rId10"/>
      <w:footerReference w:type="default" r:id="rId11"/>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66E25" w14:textId="77777777" w:rsidR="00C336E6" w:rsidRDefault="00C336E6" w:rsidP="00440E58">
      <w:r>
        <w:separator/>
      </w:r>
    </w:p>
  </w:endnote>
  <w:endnote w:type="continuationSeparator" w:id="0">
    <w:p w14:paraId="2B50791D" w14:textId="77777777" w:rsidR="00C336E6" w:rsidRDefault="00C336E6" w:rsidP="004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454367"/>
      <w:docPartObj>
        <w:docPartGallery w:val="Page Numbers (Bottom of Page)"/>
        <w:docPartUnique/>
      </w:docPartObj>
    </w:sdtPr>
    <w:sdtEndPr>
      <w:rPr>
        <w:sz w:val="18"/>
        <w:szCs w:val="18"/>
      </w:rPr>
    </w:sdtEndPr>
    <w:sdtContent>
      <w:p w14:paraId="0587CBA2" w14:textId="7F7E1B93" w:rsidR="00421E80" w:rsidRPr="00421E80" w:rsidRDefault="00421E80">
        <w:pPr>
          <w:pStyle w:val="Zpat"/>
          <w:jc w:val="right"/>
          <w:rPr>
            <w:sz w:val="18"/>
            <w:szCs w:val="18"/>
          </w:rPr>
        </w:pPr>
        <w:r w:rsidRPr="00421E80">
          <w:rPr>
            <w:sz w:val="18"/>
            <w:szCs w:val="18"/>
          </w:rPr>
          <w:fldChar w:fldCharType="begin"/>
        </w:r>
        <w:r w:rsidRPr="00421E80">
          <w:rPr>
            <w:sz w:val="18"/>
            <w:szCs w:val="18"/>
          </w:rPr>
          <w:instrText>PAGE   \* MERGEFORMAT</w:instrText>
        </w:r>
        <w:r w:rsidRPr="00421E80">
          <w:rPr>
            <w:sz w:val="18"/>
            <w:szCs w:val="18"/>
          </w:rPr>
          <w:fldChar w:fldCharType="separate"/>
        </w:r>
        <w:r w:rsidRPr="00421E80">
          <w:rPr>
            <w:sz w:val="18"/>
            <w:szCs w:val="18"/>
          </w:rPr>
          <w:t>2</w:t>
        </w:r>
        <w:r w:rsidRPr="00421E80">
          <w:rPr>
            <w:sz w:val="18"/>
            <w:szCs w:val="18"/>
          </w:rPr>
          <w:fldChar w:fldCharType="end"/>
        </w:r>
      </w:p>
    </w:sdtContent>
  </w:sdt>
  <w:p w14:paraId="0FC87D2D" w14:textId="46C13647" w:rsidR="00421E80" w:rsidRDefault="00421E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0BFF" w14:textId="77777777" w:rsidR="00C336E6" w:rsidRDefault="00C336E6" w:rsidP="00440E58">
      <w:r>
        <w:separator/>
      </w:r>
    </w:p>
  </w:footnote>
  <w:footnote w:type="continuationSeparator" w:id="0">
    <w:p w14:paraId="7B647F8A" w14:textId="77777777" w:rsidR="00C336E6" w:rsidRDefault="00C336E6" w:rsidP="0044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4DCA" w14:textId="0A0B2A63" w:rsidR="00440E58" w:rsidRDefault="00440E58" w:rsidP="00FF5122">
    <w:pPr>
      <w:pStyle w:val="Zhlav"/>
      <w:jc w:val="center"/>
    </w:pPr>
    <w:r>
      <w:rPr>
        <w:noProof/>
      </w:rPr>
      <w:drawing>
        <wp:anchor distT="0" distB="0" distL="114300" distR="114300" simplePos="0" relativeHeight="251658240" behindDoc="0" locked="0" layoutInCell="1" allowOverlap="1" wp14:anchorId="5F303A38" wp14:editId="62CFE6AE">
          <wp:simplePos x="0" y="0"/>
          <wp:positionH relativeFrom="column">
            <wp:posOffset>2675255</wp:posOffset>
          </wp:positionH>
          <wp:positionV relativeFrom="paragraph">
            <wp:posOffset>-211455</wp:posOffset>
          </wp:positionV>
          <wp:extent cx="1104900" cy="1000125"/>
          <wp:effectExtent l="0" t="0" r="0" b="0"/>
          <wp:wrapThrough wrapText="bothSides">
            <wp:wrapPolygon edited="0">
              <wp:start x="8441" y="274"/>
              <wp:lineTo x="4469" y="5211"/>
              <wp:lineTo x="2979" y="7406"/>
              <wp:lineTo x="2483" y="8229"/>
              <wp:lineTo x="2979" y="9600"/>
              <wp:lineTo x="993" y="13989"/>
              <wp:lineTo x="993" y="17280"/>
              <wp:lineTo x="1738" y="17554"/>
              <wp:lineTo x="14648" y="18103"/>
              <wp:lineTo x="19117" y="18103"/>
              <wp:lineTo x="20110" y="17554"/>
              <wp:lineTo x="21103" y="15634"/>
              <wp:lineTo x="20855" y="13989"/>
              <wp:lineTo x="18869" y="7131"/>
              <wp:lineTo x="12662" y="274"/>
              <wp:lineTo x="8441" y="274"/>
            </wp:wrapPolygon>
          </wp:wrapThrough>
          <wp:docPr id="1058441526" name="Obrázek 3" descr="Obsah obrázku Grafika, Písmo,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14645" name="Obrázek 3" descr="Obsah obrázku Grafika, Písmo, logo,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104900" cy="1000125"/>
                  </a:xfrm>
                  <a:prstGeom prst="rect">
                    <a:avLst/>
                  </a:prstGeom>
                </pic:spPr>
              </pic:pic>
            </a:graphicData>
          </a:graphic>
          <wp14:sizeRelH relativeFrom="margin">
            <wp14:pctWidth>0</wp14:pctWidth>
          </wp14:sizeRelH>
          <wp14:sizeRelV relativeFrom="margin">
            <wp14:pctHeight>0</wp14:pctHeight>
          </wp14:sizeRelV>
        </wp:anchor>
      </w:drawing>
    </w:r>
  </w:p>
  <w:p w14:paraId="68FF7909" w14:textId="77777777" w:rsidR="00440E58" w:rsidRDefault="00440E58" w:rsidP="00FF5122">
    <w:pPr>
      <w:pStyle w:val="Zhlav"/>
      <w:jc w:val="center"/>
    </w:pPr>
  </w:p>
  <w:p w14:paraId="19207B5E" w14:textId="77777777" w:rsidR="00440E58" w:rsidRDefault="00440E58">
    <w:pPr>
      <w:pStyle w:val="Zhlav"/>
    </w:pPr>
  </w:p>
  <w:p w14:paraId="433C8E88" w14:textId="701A47B0" w:rsidR="00E60353" w:rsidRDefault="00FF5122">
    <w:pPr>
      <w:pStyle w:val="Zhlav"/>
    </w:pPr>
    <w:r>
      <w:rPr>
        <w:noProof/>
      </w:rPr>
      <mc:AlternateContent>
        <mc:Choice Requires="wps">
          <w:drawing>
            <wp:anchor distT="45720" distB="45720" distL="114300" distR="114300" simplePos="0" relativeHeight="251661312" behindDoc="0" locked="0" layoutInCell="1" allowOverlap="1" wp14:anchorId="42764FEC" wp14:editId="7F6F1043">
              <wp:simplePos x="0" y="0"/>
              <wp:positionH relativeFrom="column">
                <wp:posOffset>2324735</wp:posOffset>
              </wp:positionH>
              <wp:positionV relativeFrom="paragraph">
                <wp:posOffset>121920</wp:posOffset>
              </wp:positionV>
              <wp:extent cx="1799590" cy="27622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76225"/>
                      </a:xfrm>
                      <a:prstGeom prst="rect">
                        <a:avLst/>
                      </a:prstGeom>
                      <a:noFill/>
                      <a:ln w="9525">
                        <a:noFill/>
                        <a:miter lim="800000"/>
                        <a:headEnd/>
                        <a:tailEnd/>
                      </a:ln>
                    </wps:spPr>
                    <wps:txbx>
                      <w:txbxContent>
                        <w:p w14:paraId="103FC885" w14:textId="3D87FE63" w:rsidR="008773DB" w:rsidRPr="004B51FB" w:rsidRDefault="008773DB" w:rsidP="00FF5122">
                          <w:pPr>
                            <w:pBdr>
                              <w:top w:val="single" w:sz="4" w:space="1" w:color="auto"/>
                            </w:pBdr>
                            <w:jc w:val="center"/>
                            <w:rPr>
                              <w:rFonts w:asciiTheme="minorHAnsi" w:hAnsiTheme="minorHAnsi"/>
                            </w:rPr>
                          </w:pPr>
                          <w:proofErr w:type="spellStart"/>
                          <w:r w:rsidRPr="004B51FB">
                            <w:rPr>
                              <w:rFonts w:asciiTheme="minorHAnsi" w:hAnsiTheme="minorHAnsi"/>
                            </w:rPr>
                            <w:t>Phytos</w:t>
                          </w:r>
                          <w:proofErr w:type="spellEnd"/>
                          <w:r w:rsidRPr="004B51FB">
                            <w:rPr>
                              <w:rFonts w:asciiTheme="minorHAnsi" w:hAnsiTheme="minorHAnsi"/>
                            </w:rPr>
                            <w:t xml:space="preserve"> </w:t>
                          </w:r>
                          <w:proofErr w:type="spellStart"/>
                          <w:r w:rsidRPr="004B51FB">
                            <w:rPr>
                              <w:rFonts w:asciiTheme="minorHAnsi" w:hAnsiTheme="minorHAnsi"/>
                            </w:rPr>
                            <w:t>Natur</w:t>
                          </w:r>
                          <w:proofErr w:type="spellEnd"/>
                          <w:r w:rsidRPr="004B51FB">
                            <w:rPr>
                              <w:rFonts w:asciiTheme="minorHAnsi" w:hAnsiTheme="minorHAnsi"/>
                            </w:rPr>
                            <w:t xml:space="preserve"> CZ. s.r.o.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64FEC" id="_x0000_t202" coordsize="21600,21600" o:spt="202" path="m,l,21600r21600,l21600,xe">
              <v:stroke joinstyle="miter"/>
              <v:path gradientshapeok="t" o:connecttype="rect"/>
            </v:shapetype>
            <v:shape id="Textové pole 2" o:spid="_x0000_s1026" type="#_x0000_t202" style="position:absolute;margin-left:183.05pt;margin-top:9.6pt;width:141.7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pC09QEAAM0DAAAOAAAAZHJzL2Uyb0RvYy54bWysU8tu2zAQvBfoPxC817IFO44Fy0GaNEWB&#13;&#10;9AGk/YA1RVlESS5L0pbcr++SchwjvRXVgeBqydmd2eH6ZjCaHaQPCm3NZ5MpZ9IKbJTd1fzH94d3&#13;&#10;15yFCLYBjVbW/CgDv9m8fbPuXSVL7FA30jMCsaHqXc27GF1VFEF00kCYoJOWki16A5FCvysaDz2h&#13;&#10;G12U0+lV0aNvnEchQ6C/92OSbzJ+20oRv7ZtkJHpmlNvMa8+r9u0Fps1VDsPrlPi1Ab8QxcGlKWi&#13;&#10;Z6h7iMD2Xv0FZZTwGLCNE4GmwLZVQmYOxGY2fcXmqQMnMxcSJ7izTOH/wYovhyf3zbM4vMeBBphJ&#13;&#10;BPeI4mdgFu86sDt56z32nYSGCs+SZEXvQnW6mqQOVUgg2/4zNjRk2EfMQEPrTVKFeDJCpwEcz6LL&#13;&#10;ITKRSi5Xq8WKUoJy5fKqLBe5BFTPt50P8aNEw9Km5p6GmtHh8Bhi6gaq5yOpmMUHpXUerLasr/lq&#13;&#10;QZCvMkZF8p1WpubX0/SNTkgkP9gmX46g9LinAtqeWCeiI+U4bAc6mNhvsTkSf4+jv+g90KZD/5uz&#13;&#10;nrxV8/BrD15ypj9Z0nA1m8+TGXMwXyxLCvxlZnuZASsIquaRs3F7F7OBR0a3pHWrsgwvnZx6Jc9k&#13;&#10;dU7+Tqa8jPOpl1e4+QMAAP//AwBQSwMEFAAGAAgAAAAhAPeect3gAAAADgEAAA8AAABkcnMvZG93&#13;&#10;bnJldi54bWxMT01PwzAMvSPxHyIjcWPJylZo13RCTFxBG2wSt6zx2orGqZpsLf8ec4KLZes9v49i&#13;&#10;PblOXHAIrScN85kCgVR521Kt4eP95e4RRIiGrOk8oYZvDLAur68Kk1s/0hYvu1gLFqGQGw1NjH0u&#13;&#10;ZagadCbMfI/E2MkPzkQ+h1rawYws7jqZKJVKZ1pih8b0+Nxg9bU7Ow3719PnYaHe6o1b9qOflCSX&#13;&#10;Sa1vb6bNisfTCkTEKf59wG8Hzg8lBzv6M9kgOg33aTpnKgNZAoIJ6SJbgjjykjyALAv5v0b5AwAA&#13;&#10;//8DAFBLAQItABQABgAIAAAAIQC2gziS/gAAAOEBAAATAAAAAAAAAAAAAAAAAAAAAABbQ29udGVu&#13;&#10;dF9UeXBlc10ueG1sUEsBAi0AFAAGAAgAAAAhADj9If/WAAAAlAEAAAsAAAAAAAAAAAAAAAAALwEA&#13;&#10;AF9yZWxzLy5yZWxzUEsBAi0AFAAGAAgAAAAhAJUWkLT1AQAAzQMAAA4AAAAAAAAAAAAAAAAALgIA&#13;&#10;AGRycy9lMm9Eb2MueG1sUEsBAi0AFAAGAAgAAAAhAPeect3gAAAADgEAAA8AAAAAAAAAAAAAAAAA&#13;&#10;TwQAAGRycy9kb3ducmV2LnhtbFBLBQYAAAAABAAEAPMAAABcBQAAAAA=&#13;&#10;" filled="f" stroked="f">
              <v:textbox>
                <w:txbxContent>
                  <w:p w14:paraId="103FC885" w14:textId="3D87FE63" w:rsidR="008773DB" w:rsidRPr="004B51FB" w:rsidRDefault="008773DB" w:rsidP="00FF5122">
                    <w:pPr>
                      <w:pBdr>
                        <w:top w:val="single" w:sz="4" w:space="1" w:color="auto"/>
                      </w:pBdr>
                      <w:jc w:val="center"/>
                      <w:rPr>
                        <w:rFonts w:asciiTheme="minorHAnsi" w:hAnsiTheme="minorHAnsi"/>
                      </w:rPr>
                    </w:pPr>
                    <w:proofErr w:type="spellStart"/>
                    <w:r w:rsidRPr="004B51FB">
                      <w:rPr>
                        <w:rFonts w:asciiTheme="minorHAnsi" w:hAnsiTheme="minorHAnsi"/>
                      </w:rPr>
                      <w:t>Phytos</w:t>
                    </w:r>
                    <w:proofErr w:type="spellEnd"/>
                    <w:r w:rsidRPr="004B51FB">
                      <w:rPr>
                        <w:rFonts w:asciiTheme="minorHAnsi" w:hAnsiTheme="minorHAnsi"/>
                      </w:rPr>
                      <w:t xml:space="preserve"> </w:t>
                    </w:r>
                    <w:proofErr w:type="spellStart"/>
                    <w:r w:rsidRPr="004B51FB">
                      <w:rPr>
                        <w:rFonts w:asciiTheme="minorHAnsi" w:hAnsiTheme="minorHAnsi"/>
                      </w:rPr>
                      <w:t>Natur</w:t>
                    </w:r>
                    <w:proofErr w:type="spellEnd"/>
                    <w:r w:rsidRPr="004B51FB">
                      <w:rPr>
                        <w:rFonts w:asciiTheme="minorHAnsi" w:hAnsiTheme="minorHAnsi"/>
                      </w:rPr>
                      <w:t xml:space="preserve"> CZ. s.r.o.</w:t>
                    </w:r>
                  </w:p>
                </w:txbxContent>
              </v:textbox>
              <w10:wrap type="square"/>
            </v:shape>
          </w:pict>
        </mc:Fallback>
      </mc:AlternateContent>
    </w:r>
  </w:p>
  <w:p w14:paraId="0C2F25F2" w14:textId="3AD54873" w:rsidR="008C3A1B" w:rsidRDefault="008C3A1B">
    <w:pPr>
      <w:pStyle w:val="Zhlav"/>
    </w:pPr>
  </w:p>
  <w:p w14:paraId="3D3A7B1A" w14:textId="5CD1834A" w:rsidR="008C3A1B" w:rsidRDefault="00FF5122">
    <w:pPr>
      <w:pStyle w:val="Zhlav"/>
    </w:pPr>
    <w:r w:rsidRPr="004B51FB">
      <w:rPr>
        <w:i/>
        <w:iCs/>
        <w:noProof/>
        <w:sz w:val="22"/>
        <w:szCs w:val="22"/>
        <w:lang w:val="en-US"/>
      </w:rPr>
      <w:drawing>
        <wp:anchor distT="0" distB="0" distL="114300" distR="114300" simplePos="0" relativeHeight="251663360" behindDoc="1" locked="0" layoutInCell="1" allowOverlap="1" wp14:anchorId="4332395F" wp14:editId="1A682ADF">
          <wp:simplePos x="0" y="0"/>
          <wp:positionH relativeFrom="column">
            <wp:posOffset>-554477</wp:posOffset>
          </wp:positionH>
          <wp:positionV relativeFrom="page">
            <wp:posOffset>1750100</wp:posOffset>
          </wp:positionV>
          <wp:extent cx="7556400" cy="6840000"/>
          <wp:effectExtent l="0" t="0" r="0" b="0"/>
          <wp:wrapNone/>
          <wp:docPr id="403822025" name="Obrázek 7" descr="Obsah obrázku Grafika, Písmo,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410" name="Obrázek 7" descr="Obsah obrázku Grafika, Písmo, logo, design&#10;&#10;Popis byl vytvořen automaticky"/>
                  <pic:cNvPicPr/>
                </pic:nvPicPr>
                <pic:blipFill>
                  <a:blip r:embed="rId1">
                    <a:alphaModFix amt="7000"/>
                    <a:extLst>
                      <a:ext uri="{28A0092B-C50C-407E-A947-70E740481C1C}">
                        <a14:useLocalDpi xmlns:a14="http://schemas.microsoft.com/office/drawing/2010/main" val="0"/>
                      </a:ext>
                    </a:extLst>
                  </a:blip>
                  <a:stretch>
                    <a:fillRect/>
                  </a:stretch>
                </pic:blipFill>
                <pic:spPr>
                  <a:xfrm>
                    <a:off x="0" y="0"/>
                    <a:ext cx="7556400" cy="68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82E"/>
    <w:multiLevelType w:val="multilevel"/>
    <w:tmpl w:val="BD6A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85992"/>
    <w:multiLevelType w:val="multilevel"/>
    <w:tmpl w:val="F36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F259A"/>
    <w:multiLevelType w:val="hybridMultilevel"/>
    <w:tmpl w:val="9056D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4D7408"/>
    <w:multiLevelType w:val="multilevel"/>
    <w:tmpl w:val="3254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C2DAE"/>
    <w:multiLevelType w:val="multilevel"/>
    <w:tmpl w:val="6FA20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62DFA"/>
    <w:multiLevelType w:val="multilevel"/>
    <w:tmpl w:val="F6E2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D7DB4"/>
    <w:multiLevelType w:val="multilevel"/>
    <w:tmpl w:val="52BA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85376"/>
    <w:multiLevelType w:val="multilevel"/>
    <w:tmpl w:val="14C0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830F92"/>
    <w:multiLevelType w:val="multilevel"/>
    <w:tmpl w:val="3028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F51A4"/>
    <w:multiLevelType w:val="multilevel"/>
    <w:tmpl w:val="9A14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5871A0"/>
    <w:multiLevelType w:val="multilevel"/>
    <w:tmpl w:val="B9AA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83043C"/>
    <w:multiLevelType w:val="multilevel"/>
    <w:tmpl w:val="4CEA2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441008"/>
    <w:multiLevelType w:val="multilevel"/>
    <w:tmpl w:val="7F4E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513645"/>
    <w:multiLevelType w:val="multilevel"/>
    <w:tmpl w:val="4E9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4C3062"/>
    <w:multiLevelType w:val="multilevel"/>
    <w:tmpl w:val="A966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067BDF"/>
    <w:multiLevelType w:val="multilevel"/>
    <w:tmpl w:val="C35E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1C1E2A"/>
    <w:multiLevelType w:val="multilevel"/>
    <w:tmpl w:val="BC56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4D445F"/>
    <w:multiLevelType w:val="multilevel"/>
    <w:tmpl w:val="58E2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437282"/>
    <w:multiLevelType w:val="multilevel"/>
    <w:tmpl w:val="6AA8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037370">
    <w:abstractNumId w:val="2"/>
  </w:num>
  <w:num w:numId="2" w16cid:durableId="1989698653">
    <w:abstractNumId w:val="10"/>
  </w:num>
  <w:num w:numId="3" w16cid:durableId="1704788845">
    <w:abstractNumId w:val="6"/>
  </w:num>
  <w:num w:numId="4" w16cid:durableId="667094545">
    <w:abstractNumId w:val="5"/>
  </w:num>
  <w:num w:numId="5" w16cid:durableId="23605221">
    <w:abstractNumId w:val="7"/>
  </w:num>
  <w:num w:numId="6" w16cid:durableId="1542208487">
    <w:abstractNumId w:val="14"/>
  </w:num>
  <w:num w:numId="7" w16cid:durableId="819006523">
    <w:abstractNumId w:val="13"/>
  </w:num>
  <w:num w:numId="8" w16cid:durableId="684794660">
    <w:abstractNumId w:val="15"/>
  </w:num>
  <w:num w:numId="9" w16cid:durableId="1423915792">
    <w:abstractNumId w:val="12"/>
  </w:num>
  <w:num w:numId="10" w16cid:durableId="962804496">
    <w:abstractNumId w:val="0"/>
  </w:num>
  <w:num w:numId="11" w16cid:durableId="1281955718">
    <w:abstractNumId w:val="1"/>
  </w:num>
  <w:num w:numId="12" w16cid:durableId="1139493612">
    <w:abstractNumId w:val="3"/>
  </w:num>
  <w:num w:numId="13" w16cid:durableId="1034699603">
    <w:abstractNumId w:val="17"/>
  </w:num>
  <w:num w:numId="14" w16cid:durableId="615061429">
    <w:abstractNumId w:val="9"/>
  </w:num>
  <w:num w:numId="15" w16cid:durableId="1542788482">
    <w:abstractNumId w:val="18"/>
  </w:num>
  <w:num w:numId="16" w16cid:durableId="1025400362">
    <w:abstractNumId w:val="11"/>
  </w:num>
  <w:num w:numId="17" w16cid:durableId="1194153785">
    <w:abstractNumId w:val="4"/>
  </w:num>
  <w:num w:numId="18" w16cid:durableId="842622813">
    <w:abstractNumId w:val="8"/>
  </w:num>
  <w:num w:numId="19" w16cid:durableId="12433738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58"/>
    <w:rsid w:val="000143B8"/>
    <w:rsid w:val="00051B59"/>
    <w:rsid w:val="00057DB1"/>
    <w:rsid w:val="0008518E"/>
    <w:rsid w:val="0009288D"/>
    <w:rsid w:val="000B748F"/>
    <w:rsid w:val="000C1437"/>
    <w:rsid w:val="000D223D"/>
    <w:rsid w:val="000F0A7B"/>
    <w:rsid w:val="0015576A"/>
    <w:rsid w:val="00157671"/>
    <w:rsid w:val="00171311"/>
    <w:rsid w:val="002303E9"/>
    <w:rsid w:val="00284C35"/>
    <w:rsid w:val="0028546B"/>
    <w:rsid w:val="00291C89"/>
    <w:rsid w:val="00293F5E"/>
    <w:rsid w:val="002B7D0B"/>
    <w:rsid w:val="002F1A47"/>
    <w:rsid w:val="003A63ED"/>
    <w:rsid w:val="003C7170"/>
    <w:rsid w:val="003D5EA3"/>
    <w:rsid w:val="00403F42"/>
    <w:rsid w:val="00406CFA"/>
    <w:rsid w:val="00412A6B"/>
    <w:rsid w:val="00421E80"/>
    <w:rsid w:val="00434151"/>
    <w:rsid w:val="00440E58"/>
    <w:rsid w:val="004500F4"/>
    <w:rsid w:val="00461DF4"/>
    <w:rsid w:val="00472A44"/>
    <w:rsid w:val="00484D79"/>
    <w:rsid w:val="004933FC"/>
    <w:rsid w:val="004A2FEF"/>
    <w:rsid w:val="004B51FB"/>
    <w:rsid w:val="00531AEE"/>
    <w:rsid w:val="00562016"/>
    <w:rsid w:val="00575FF1"/>
    <w:rsid w:val="00591E18"/>
    <w:rsid w:val="005933B6"/>
    <w:rsid w:val="005959CB"/>
    <w:rsid w:val="005A2DF0"/>
    <w:rsid w:val="005B57AC"/>
    <w:rsid w:val="005C554D"/>
    <w:rsid w:val="005E044A"/>
    <w:rsid w:val="005E6ABA"/>
    <w:rsid w:val="005F02CD"/>
    <w:rsid w:val="00602842"/>
    <w:rsid w:val="006259A1"/>
    <w:rsid w:val="00661B2A"/>
    <w:rsid w:val="0067042D"/>
    <w:rsid w:val="006735B4"/>
    <w:rsid w:val="006768C7"/>
    <w:rsid w:val="00676F2E"/>
    <w:rsid w:val="006E285F"/>
    <w:rsid w:val="00702876"/>
    <w:rsid w:val="0074391F"/>
    <w:rsid w:val="00752DA0"/>
    <w:rsid w:val="007D52E8"/>
    <w:rsid w:val="007F6EC7"/>
    <w:rsid w:val="00845280"/>
    <w:rsid w:val="008518D9"/>
    <w:rsid w:val="00866C44"/>
    <w:rsid w:val="008773DB"/>
    <w:rsid w:val="008848D1"/>
    <w:rsid w:val="008C3A1B"/>
    <w:rsid w:val="008D2AC0"/>
    <w:rsid w:val="00906DCF"/>
    <w:rsid w:val="00922AF4"/>
    <w:rsid w:val="00972AB3"/>
    <w:rsid w:val="00996FF5"/>
    <w:rsid w:val="009A3C3A"/>
    <w:rsid w:val="009B6270"/>
    <w:rsid w:val="009C5C78"/>
    <w:rsid w:val="009D346A"/>
    <w:rsid w:val="009E419D"/>
    <w:rsid w:val="00A06B29"/>
    <w:rsid w:val="00A1407F"/>
    <w:rsid w:val="00A178F9"/>
    <w:rsid w:val="00A23237"/>
    <w:rsid w:val="00A53E95"/>
    <w:rsid w:val="00A83334"/>
    <w:rsid w:val="00AB13A8"/>
    <w:rsid w:val="00AD6149"/>
    <w:rsid w:val="00AE6B9F"/>
    <w:rsid w:val="00AF5E6E"/>
    <w:rsid w:val="00B36790"/>
    <w:rsid w:val="00B41B0C"/>
    <w:rsid w:val="00B429E0"/>
    <w:rsid w:val="00B765AF"/>
    <w:rsid w:val="00BB70B5"/>
    <w:rsid w:val="00BD267A"/>
    <w:rsid w:val="00C02159"/>
    <w:rsid w:val="00C02368"/>
    <w:rsid w:val="00C10312"/>
    <w:rsid w:val="00C212CA"/>
    <w:rsid w:val="00C336E6"/>
    <w:rsid w:val="00C46FCD"/>
    <w:rsid w:val="00C605D1"/>
    <w:rsid w:val="00C878BC"/>
    <w:rsid w:val="00C91311"/>
    <w:rsid w:val="00C91D3C"/>
    <w:rsid w:val="00CB68D7"/>
    <w:rsid w:val="00CC4EE7"/>
    <w:rsid w:val="00D029AD"/>
    <w:rsid w:val="00D058E6"/>
    <w:rsid w:val="00D2676D"/>
    <w:rsid w:val="00D757D1"/>
    <w:rsid w:val="00E60353"/>
    <w:rsid w:val="00E869CC"/>
    <w:rsid w:val="00EB4AB5"/>
    <w:rsid w:val="00EC0507"/>
    <w:rsid w:val="00ED4257"/>
    <w:rsid w:val="00ED43A4"/>
    <w:rsid w:val="00EE7C19"/>
    <w:rsid w:val="00EF1281"/>
    <w:rsid w:val="00EF2C9D"/>
    <w:rsid w:val="00F10809"/>
    <w:rsid w:val="00F10D9C"/>
    <w:rsid w:val="00F22AD6"/>
    <w:rsid w:val="00F26C10"/>
    <w:rsid w:val="00F430D7"/>
    <w:rsid w:val="00F56685"/>
    <w:rsid w:val="00F66537"/>
    <w:rsid w:val="00FA7E93"/>
    <w:rsid w:val="00FB4509"/>
    <w:rsid w:val="00FD24C5"/>
    <w:rsid w:val="00FF51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20D42"/>
  <w15:chartTrackingRefBased/>
  <w15:docId w15:val="{231C478C-13B0-40CB-BC74-20A25A6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576A"/>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440E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440E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440E5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440E5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440E5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440E5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440E5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440E5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440E5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0E5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40E5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40E5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40E5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40E5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40E5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40E5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40E5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40E58"/>
    <w:rPr>
      <w:rFonts w:eastAsiaTheme="majorEastAsia" w:cstheme="majorBidi"/>
      <w:color w:val="272727" w:themeColor="text1" w:themeTint="D8"/>
    </w:rPr>
  </w:style>
  <w:style w:type="paragraph" w:styleId="Nzev">
    <w:name w:val="Title"/>
    <w:basedOn w:val="Normln"/>
    <w:next w:val="Normln"/>
    <w:link w:val="NzevChar"/>
    <w:uiPriority w:val="10"/>
    <w:qFormat/>
    <w:rsid w:val="00440E5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440E5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40E5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440E5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40E5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440E58"/>
    <w:rPr>
      <w:i/>
      <w:iCs/>
      <w:color w:val="404040" w:themeColor="text1" w:themeTint="BF"/>
    </w:rPr>
  </w:style>
  <w:style w:type="paragraph" w:styleId="Odstavecseseznamem">
    <w:name w:val="List Paragraph"/>
    <w:basedOn w:val="Normln"/>
    <w:uiPriority w:val="34"/>
    <w:qFormat/>
    <w:rsid w:val="00440E5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Zdraznnintenzivn">
    <w:name w:val="Intense Emphasis"/>
    <w:basedOn w:val="Standardnpsmoodstavce"/>
    <w:uiPriority w:val="21"/>
    <w:qFormat/>
    <w:rsid w:val="00440E58"/>
    <w:rPr>
      <w:i/>
      <w:iCs/>
      <w:color w:val="0F4761" w:themeColor="accent1" w:themeShade="BF"/>
    </w:rPr>
  </w:style>
  <w:style w:type="paragraph" w:styleId="Vrazncitt">
    <w:name w:val="Intense Quote"/>
    <w:basedOn w:val="Normln"/>
    <w:next w:val="Normln"/>
    <w:link w:val="VrazncittChar"/>
    <w:uiPriority w:val="30"/>
    <w:qFormat/>
    <w:rsid w:val="00440E5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440E58"/>
    <w:rPr>
      <w:i/>
      <w:iCs/>
      <w:color w:val="0F4761" w:themeColor="accent1" w:themeShade="BF"/>
    </w:rPr>
  </w:style>
  <w:style w:type="character" w:styleId="Odkazintenzivn">
    <w:name w:val="Intense Reference"/>
    <w:basedOn w:val="Standardnpsmoodstavce"/>
    <w:uiPriority w:val="32"/>
    <w:qFormat/>
    <w:rsid w:val="00440E58"/>
    <w:rPr>
      <w:b/>
      <w:bCs/>
      <w:smallCaps/>
      <w:color w:val="0F4761" w:themeColor="accent1" w:themeShade="BF"/>
      <w:spacing w:val="5"/>
    </w:rPr>
  </w:style>
  <w:style w:type="paragraph" w:styleId="Zhlav">
    <w:name w:val="header"/>
    <w:basedOn w:val="Normln"/>
    <w:link w:val="ZhlavChar"/>
    <w:uiPriority w:val="99"/>
    <w:unhideWhenUsed/>
    <w:rsid w:val="00440E58"/>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ZhlavChar">
    <w:name w:val="Záhlaví Char"/>
    <w:basedOn w:val="Standardnpsmoodstavce"/>
    <w:link w:val="Zhlav"/>
    <w:uiPriority w:val="99"/>
    <w:rsid w:val="00440E58"/>
  </w:style>
  <w:style w:type="paragraph" w:styleId="Zpat">
    <w:name w:val="footer"/>
    <w:basedOn w:val="Normln"/>
    <w:link w:val="ZpatChar"/>
    <w:uiPriority w:val="99"/>
    <w:unhideWhenUsed/>
    <w:rsid w:val="00440E58"/>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ZpatChar">
    <w:name w:val="Zápatí Char"/>
    <w:basedOn w:val="Standardnpsmoodstavce"/>
    <w:link w:val="Zpat"/>
    <w:uiPriority w:val="99"/>
    <w:rsid w:val="00440E58"/>
  </w:style>
  <w:style w:type="table" w:styleId="Mkatabulky">
    <w:name w:val="Table Grid"/>
    <w:basedOn w:val="Normlntabulka"/>
    <w:uiPriority w:val="39"/>
    <w:rsid w:val="0087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ln"/>
    <w:rsid w:val="00FF5122"/>
    <w:rPr>
      <w:rFonts w:ascii="Arial" w:hAnsi="Arial" w:cs="Arial"/>
      <w:color w:val="000000"/>
      <w:sz w:val="14"/>
      <w:szCs w:val="14"/>
    </w:rPr>
  </w:style>
  <w:style w:type="character" w:customStyle="1" w:styleId="apple-converted-space">
    <w:name w:val="apple-converted-space"/>
    <w:basedOn w:val="Standardnpsmoodstavce"/>
    <w:rsid w:val="00FF5122"/>
  </w:style>
  <w:style w:type="character" w:styleId="Siln">
    <w:name w:val="Strong"/>
    <w:basedOn w:val="Standardnpsmoodstavce"/>
    <w:uiPriority w:val="22"/>
    <w:qFormat/>
    <w:rsid w:val="00EE7C19"/>
    <w:rPr>
      <w:b/>
      <w:bCs/>
    </w:rPr>
  </w:style>
  <w:style w:type="paragraph" w:styleId="Normlnweb">
    <w:name w:val="Normal (Web)"/>
    <w:basedOn w:val="Normln"/>
    <w:uiPriority w:val="99"/>
    <w:semiHidden/>
    <w:unhideWhenUsed/>
    <w:rsid w:val="005F02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932">
      <w:bodyDiv w:val="1"/>
      <w:marLeft w:val="0"/>
      <w:marRight w:val="0"/>
      <w:marTop w:val="0"/>
      <w:marBottom w:val="0"/>
      <w:divBdr>
        <w:top w:val="none" w:sz="0" w:space="0" w:color="auto"/>
        <w:left w:val="none" w:sz="0" w:space="0" w:color="auto"/>
        <w:bottom w:val="none" w:sz="0" w:space="0" w:color="auto"/>
        <w:right w:val="none" w:sz="0" w:space="0" w:color="auto"/>
      </w:divBdr>
    </w:div>
    <w:div w:id="34429273">
      <w:bodyDiv w:val="1"/>
      <w:marLeft w:val="0"/>
      <w:marRight w:val="0"/>
      <w:marTop w:val="0"/>
      <w:marBottom w:val="0"/>
      <w:divBdr>
        <w:top w:val="none" w:sz="0" w:space="0" w:color="auto"/>
        <w:left w:val="none" w:sz="0" w:space="0" w:color="auto"/>
        <w:bottom w:val="none" w:sz="0" w:space="0" w:color="auto"/>
        <w:right w:val="none" w:sz="0" w:space="0" w:color="auto"/>
      </w:divBdr>
    </w:div>
    <w:div w:id="57095653">
      <w:bodyDiv w:val="1"/>
      <w:marLeft w:val="0"/>
      <w:marRight w:val="0"/>
      <w:marTop w:val="0"/>
      <w:marBottom w:val="0"/>
      <w:divBdr>
        <w:top w:val="none" w:sz="0" w:space="0" w:color="auto"/>
        <w:left w:val="none" w:sz="0" w:space="0" w:color="auto"/>
        <w:bottom w:val="none" w:sz="0" w:space="0" w:color="auto"/>
        <w:right w:val="none" w:sz="0" w:space="0" w:color="auto"/>
      </w:divBdr>
    </w:div>
    <w:div w:id="83110153">
      <w:bodyDiv w:val="1"/>
      <w:marLeft w:val="0"/>
      <w:marRight w:val="0"/>
      <w:marTop w:val="0"/>
      <w:marBottom w:val="0"/>
      <w:divBdr>
        <w:top w:val="none" w:sz="0" w:space="0" w:color="auto"/>
        <w:left w:val="none" w:sz="0" w:space="0" w:color="auto"/>
        <w:bottom w:val="none" w:sz="0" w:space="0" w:color="auto"/>
        <w:right w:val="none" w:sz="0" w:space="0" w:color="auto"/>
      </w:divBdr>
    </w:div>
    <w:div w:id="96097269">
      <w:bodyDiv w:val="1"/>
      <w:marLeft w:val="0"/>
      <w:marRight w:val="0"/>
      <w:marTop w:val="0"/>
      <w:marBottom w:val="0"/>
      <w:divBdr>
        <w:top w:val="none" w:sz="0" w:space="0" w:color="auto"/>
        <w:left w:val="none" w:sz="0" w:space="0" w:color="auto"/>
        <w:bottom w:val="none" w:sz="0" w:space="0" w:color="auto"/>
        <w:right w:val="none" w:sz="0" w:space="0" w:color="auto"/>
      </w:divBdr>
    </w:div>
    <w:div w:id="146634053">
      <w:bodyDiv w:val="1"/>
      <w:marLeft w:val="0"/>
      <w:marRight w:val="0"/>
      <w:marTop w:val="0"/>
      <w:marBottom w:val="0"/>
      <w:divBdr>
        <w:top w:val="none" w:sz="0" w:space="0" w:color="auto"/>
        <w:left w:val="none" w:sz="0" w:space="0" w:color="auto"/>
        <w:bottom w:val="none" w:sz="0" w:space="0" w:color="auto"/>
        <w:right w:val="none" w:sz="0" w:space="0" w:color="auto"/>
      </w:divBdr>
    </w:div>
    <w:div w:id="155465827">
      <w:bodyDiv w:val="1"/>
      <w:marLeft w:val="0"/>
      <w:marRight w:val="0"/>
      <w:marTop w:val="0"/>
      <w:marBottom w:val="0"/>
      <w:divBdr>
        <w:top w:val="none" w:sz="0" w:space="0" w:color="auto"/>
        <w:left w:val="none" w:sz="0" w:space="0" w:color="auto"/>
        <w:bottom w:val="none" w:sz="0" w:space="0" w:color="auto"/>
        <w:right w:val="none" w:sz="0" w:space="0" w:color="auto"/>
      </w:divBdr>
    </w:div>
    <w:div w:id="163865092">
      <w:bodyDiv w:val="1"/>
      <w:marLeft w:val="0"/>
      <w:marRight w:val="0"/>
      <w:marTop w:val="0"/>
      <w:marBottom w:val="0"/>
      <w:divBdr>
        <w:top w:val="none" w:sz="0" w:space="0" w:color="auto"/>
        <w:left w:val="none" w:sz="0" w:space="0" w:color="auto"/>
        <w:bottom w:val="none" w:sz="0" w:space="0" w:color="auto"/>
        <w:right w:val="none" w:sz="0" w:space="0" w:color="auto"/>
      </w:divBdr>
    </w:div>
    <w:div w:id="168638999">
      <w:bodyDiv w:val="1"/>
      <w:marLeft w:val="0"/>
      <w:marRight w:val="0"/>
      <w:marTop w:val="0"/>
      <w:marBottom w:val="0"/>
      <w:divBdr>
        <w:top w:val="none" w:sz="0" w:space="0" w:color="auto"/>
        <w:left w:val="none" w:sz="0" w:space="0" w:color="auto"/>
        <w:bottom w:val="none" w:sz="0" w:space="0" w:color="auto"/>
        <w:right w:val="none" w:sz="0" w:space="0" w:color="auto"/>
      </w:divBdr>
    </w:div>
    <w:div w:id="182480576">
      <w:bodyDiv w:val="1"/>
      <w:marLeft w:val="0"/>
      <w:marRight w:val="0"/>
      <w:marTop w:val="0"/>
      <w:marBottom w:val="0"/>
      <w:divBdr>
        <w:top w:val="none" w:sz="0" w:space="0" w:color="auto"/>
        <w:left w:val="none" w:sz="0" w:space="0" w:color="auto"/>
        <w:bottom w:val="none" w:sz="0" w:space="0" w:color="auto"/>
        <w:right w:val="none" w:sz="0" w:space="0" w:color="auto"/>
      </w:divBdr>
    </w:div>
    <w:div w:id="194316018">
      <w:bodyDiv w:val="1"/>
      <w:marLeft w:val="0"/>
      <w:marRight w:val="0"/>
      <w:marTop w:val="0"/>
      <w:marBottom w:val="0"/>
      <w:divBdr>
        <w:top w:val="none" w:sz="0" w:space="0" w:color="auto"/>
        <w:left w:val="none" w:sz="0" w:space="0" w:color="auto"/>
        <w:bottom w:val="none" w:sz="0" w:space="0" w:color="auto"/>
        <w:right w:val="none" w:sz="0" w:space="0" w:color="auto"/>
      </w:divBdr>
    </w:div>
    <w:div w:id="196356086">
      <w:bodyDiv w:val="1"/>
      <w:marLeft w:val="0"/>
      <w:marRight w:val="0"/>
      <w:marTop w:val="0"/>
      <w:marBottom w:val="0"/>
      <w:divBdr>
        <w:top w:val="none" w:sz="0" w:space="0" w:color="auto"/>
        <w:left w:val="none" w:sz="0" w:space="0" w:color="auto"/>
        <w:bottom w:val="none" w:sz="0" w:space="0" w:color="auto"/>
        <w:right w:val="none" w:sz="0" w:space="0" w:color="auto"/>
      </w:divBdr>
    </w:div>
    <w:div w:id="253786193">
      <w:bodyDiv w:val="1"/>
      <w:marLeft w:val="0"/>
      <w:marRight w:val="0"/>
      <w:marTop w:val="0"/>
      <w:marBottom w:val="0"/>
      <w:divBdr>
        <w:top w:val="none" w:sz="0" w:space="0" w:color="auto"/>
        <w:left w:val="none" w:sz="0" w:space="0" w:color="auto"/>
        <w:bottom w:val="none" w:sz="0" w:space="0" w:color="auto"/>
        <w:right w:val="none" w:sz="0" w:space="0" w:color="auto"/>
      </w:divBdr>
    </w:div>
    <w:div w:id="304356584">
      <w:bodyDiv w:val="1"/>
      <w:marLeft w:val="0"/>
      <w:marRight w:val="0"/>
      <w:marTop w:val="0"/>
      <w:marBottom w:val="0"/>
      <w:divBdr>
        <w:top w:val="none" w:sz="0" w:space="0" w:color="auto"/>
        <w:left w:val="none" w:sz="0" w:space="0" w:color="auto"/>
        <w:bottom w:val="none" w:sz="0" w:space="0" w:color="auto"/>
        <w:right w:val="none" w:sz="0" w:space="0" w:color="auto"/>
      </w:divBdr>
    </w:div>
    <w:div w:id="373969867">
      <w:bodyDiv w:val="1"/>
      <w:marLeft w:val="0"/>
      <w:marRight w:val="0"/>
      <w:marTop w:val="0"/>
      <w:marBottom w:val="0"/>
      <w:divBdr>
        <w:top w:val="none" w:sz="0" w:space="0" w:color="auto"/>
        <w:left w:val="none" w:sz="0" w:space="0" w:color="auto"/>
        <w:bottom w:val="none" w:sz="0" w:space="0" w:color="auto"/>
        <w:right w:val="none" w:sz="0" w:space="0" w:color="auto"/>
      </w:divBdr>
    </w:div>
    <w:div w:id="400448325">
      <w:bodyDiv w:val="1"/>
      <w:marLeft w:val="0"/>
      <w:marRight w:val="0"/>
      <w:marTop w:val="0"/>
      <w:marBottom w:val="0"/>
      <w:divBdr>
        <w:top w:val="none" w:sz="0" w:space="0" w:color="auto"/>
        <w:left w:val="none" w:sz="0" w:space="0" w:color="auto"/>
        <w:bottom w:val="none" w:sz="0" w:space="0" w:color="auto"/>
        <w:right w:val="none" w:sz="0" w:space="0" w:color="auto"/>
      </w:divBdr>
    </w:div>
    <w:div w:id="419914259">
      <w:bodyDiv w:val="1"/>
      <w:marLeft w:val="0"/>
      <w:marRight w:val="0"/>
      <w:marTop w:val="0"/>
      <w:marBottom w:val="0"/>
      <w:divBdr>
        <w:top w:val="none" w:sz="0" w:space="0" w:color="auto"/>
        <w:left w:val="none" w:sz="0" w:space="0" w:color="auto"/>
        <w:bottom w:val="none" w:sz="0" w:space="0" w:color="auto"/>
        <w:right w:val="none" w:sz="0" w:space="0" w:color="auto"/>
      </w:divBdr>
    </w:div>
    <w:div w:id="424418866">
      <w:bodyDiv w:val="1"/>
      <w:marLeft w:val="0"/>
      <w:marRight w:val="0"/>
      <w:marTop w:val="0"/>
      <w:marBottom w:val="0"/>
      <w:divBdr>
        <w:top w:val="none" w:sz="0" w:space="0" w:color="auto"/>
        <w:left w:val="none" w:sz="0" w:space="0" w:color="auto"/>
        <w:bottom w:val="none" w:sz="0" w:space="0" w:color="auto"/>
        <w:right w:val="none" w:sz="0" w:space="0" w:color="auto"/>
      </w:divBdr>
    </w:div>
    <w:div w:id="438140163">
      <w:bodyDiv w:val="1"/>
      <w:marLeft w:val="0"/>
      <w:marRight w:val="0"/>
      <w:marTop w:val="0"/>
      <w:marBottom w:val="0"/>
      <w:divBdr>
        <w:top w:val="none" w:sz="0" w:space="0" w:color="auto"/>
        <w:left w:val="none" w:sz="0" w:space="0" w:color="auto"/>
        <w:bottom w:val="none" w:sz="0" w:space="0" w:color="auto"/>
        <w:right w:val="none" w:sz="0" w:space="0" w:color="auto"/>
      </w:divBdr>
    </w:div>
    <w:div w:id="442118469">
      <w:bodyDiv w:val="1"/>
      <w:marLeft w:val="0"/>
      <w:marRight w:val="0"/>
      <w:marTop w:val="0"/>
      <w:marBottom w:val="0"/>
      <w:divBdr>
        <w:top w:val="none" w:sz="0" w:space="0" w:color="auto"/>
        <w:left w:val="none" w:sz="0" w:space="0" w:color="auto"/>
        <w:bottom w:val="none" w:sz="0" w:space="0" w:color="auto"/>
        <w:right w:val="none" w:sz="0" w:space="0" w:color="auto"/>
      </w:divBdr>
    </w:div>
    <w:div w:id="447235512">
      <w:bodyDiv w:val="1"/>
      <w:marLeft w:val="0"/>
      <w:marRight w:val="0"/>
      <w:marTop w:val="0"/>
      <w:marBottom w:val="0"/>
      <w:divBdr>
        <w:top w:val="none" w:sz="0" w:space="0" w:color="auto"/>
        <w:left w:val="none" w:sz="0" w:space="0" w:color="auto"/>
        <w:bottom w:val="none" w:sz="0" w:space="0" w:color="auto"/>
        <w:right w:val="none" w:sz="0" w:space="0" w:color="auto"/>
      </w:divBdr>
    </w:div>
    <w:div w:id="464858939">
      <w:bodyDiv w:val="1"/>
      <w:marLeft w:val="0"/>
      <w:marRight w:val="0"/>
      <w:marTop w:val="0"/>
      <w:marBottom w:val="0"/>
      <w:divBdr>
        <w:top w:val="none" w:sz="0" w:space="0" w:color="auto"/>
        <w:left w:val="none" w:sz="0" w:space="0" w:color="auto"/>
        <w:bottom w:val="none" w:sz="0" w:space="0" w:color="auto"/>
        <w:right w:val="none" w:sz="0" w:space="0" w:color="auto"/>
      </w:divBdr>
    </w:div>
    <w:div w:id="467405940">
      <w:bodyDiv w:val="1"/>
      <w:marLeft w:val="0"/>
      <w:marRight w:val="0"/>
      <w:marTop w:val="0"/>
      <w:marBottom w:val="0"/>
      <w:divBdr>
        <w:top w:val="none" w:sz="0" w:space="0" w:color="auto"/>
        <w:left w:val="none" w:sz="0" w:space="0" w:color="auto"/>
        <w:bottom w:val="none" w:sz="0" w:space="0" w:color="auto"/>
        <w:right w:val="none" w:sz="0" w:space="0" w:color="auto"/>
      </w:divBdr>
    </w:div>
    <w:div w:id="487092644">
      <w:bodyDiv w:val="1"/>
      <w:marLeft w:val="0"/>
      <w:marRight w:val="0"/>
      <w:marTop w:val="0"/>
      <w:marBottom w:val="0"/>
      <w:divBdr>
        <w:top w:val="none" w:sz="0" w:space="0" w:color="auto"/>
        <w:left w:val="none" w:sz="0" w:space="0" w:color="auto"/>
        <w:bottom w:val="none" w:sz="0" w:space="0" w:color="auto"/>
        <w:right w:val="none" w:sz="0" w:space="0" w:color="auto"/>
      </w:divBdr>
    </w:div>
    <w:div w:id="491944519">
      <w:bodyDiv w:val="1"/>
      <w:marLeft w:val="0"/>
      <w:marRight w:val="0"/>
      <w:marTop w:val="0"/>
      <w:marBottom w:val="0"/>
      <w:divBdr>
        <w:top w:val="none" w:sz="0" w:space="0" w:color="auto"/>
        <w:left w:val="none" w:sz="0" w:space="0" w:color="auto"/>
        <w:bottom w:val="none" w:sz="0" w:space="0" w:color="auto"/>
        <w:right w:val="none" w:sz="0" w:space="0" w:color="auto"/>
      </w:divBdr>
    </w:div>
    <w:div w:id="500631169">
      <w:bodyDiv w:val="1"/>
      <w:marLeft w:val="0"/>
      <w:marRight w:val="0"/>
      <w:marTop w:val="0"/>
      <w:marBottom w:val="0"/>
      <w:divBdr>
        <w:top w:val="none" w:sz="0" w:space="0" w:color="auto"/>
        <w:left w:val="none" w:sz="0" w:space="0" w:color="auto"/>
        <w:bottom w:val="none" w:sz="0" w:space="0" w:color="auto"/>
        <w:right w:val="none" w:sz="0" w:space="0" w:color="auto"/>
      </w:divBdr>
    </w:div>
    <w:div w:id="521633631">
      <w:bodyDiv w:val="1"/>
      <w:marLeft w:val="0"/>
      <w:marRight w:val="0"/>
      <w:marTop w:val="0"/>
      <w:marBottom w:val="0"/>
      <w:divBdr>
        <w:top w:val="none" w:sz="0" w:space="0" w:color="auto"/>
        <w:left w:val="none" w:sz="0" w:space="0" w:color="auto"/>
        <w:bottom w:val="none" w:sz="0" w:space="0" w:color="auto"/>
        <w:right w:val="none" w:sz="0" w:space="0" w:color="auto"/>
      </w:divBdr>
    </w:div>
    <w:div w:id="525559405">
      <w:bodyDiv w:val="1"/>
      <w:marLeft w:val="0"/>
      <w:marRight w:val="0"/>
      <w:marTop w:val="0"/>
      <w:marBottom w:val="0"/>
      <w:divBdr>
        <w:top w:val="none" w:sz="0" w:space="0" w:color="auto"/>
        <w:left w:val="none" w:sz="0" w:space="0" w:color="auto"/>
        <w:bottom w:val="none" w:sz="0" w:space="0" w:color="auto"/>
        <w:right w:val="none" w:sz="0" w:space="0" w:color="auto"/>
      </w:divBdr>
    </w:div>
    <w:div w:id="535511758">
      <w:bodyDiv w:val="1"/>
      <w:marLeft w:val="0"/>
      <w:marRight w:val="0"/>
      <w:marTop w:val="0"/>
      <w:marBottom w:val="0"/>
      <w:divBdr>
        <w:top w:val="none" w:sz="0" w:space="0" w:color="auto"/>
        <w:left w:val="none" w:sz="0" w:space="0" w:color="auto"/>
        <w:bottom w:val="none" w:sz="0" w:space="0" w:color="auto"/>
        <w:right w:val="none" w:sz="0" w:space="0" w:color="auto"/>
      </w:divBdr>
    </w:div>
    <w:div w:id="542592984">
      <w:bodyDiv w:val="1"/>
      <w:marLeft w:val="0"/>
      <w:marRight w:val="0"/>
      <w:marTop w:val="0"/>
      <w:marBottom w:val="0"/>
      <w:divBdr>
        <w:top w:val="none" w:sz="0" w:space="0" w:color="auto"/>
        <w:left w:val="none" w:sz="0" w:space="0" w:color="auto"/>
        <w:bottom w:val="none" w:sz="0" w:space="0" w:color="auto"/>
        <w:right w:val="none" w:sz="0" w:space="0" w:color="auto"/>
      </w:divBdr>
    </w:div>
    <w:div w:id="563494644">
      <w:bodyDiv w:val="1"/>
      <w:marLeft w:val="0"/>
      <w:marRight w:val="0"/>
      <w:marTop w:val="0"/>
      <w:marBottom w:val="0"/>
      <w:divBdr>
        <w:top w:val="none" w:sz="0" w:space="0" w:color="auto"/>
        <w:left w:val="none" w:sz="0" w:space="0" w:color="auto"/>
        <w:bottom w:val="none" w:sz="0" w:space="0" w:color="auto"/>
        <w:right w:val="none" w:sz="0" w:space="0" w:color="auto"/>
      </w:divBdr>
    </w:div>
    <w:div w:id="566259112">
      <w:bodyDiv w:val="1"/>
      <w:marLeft w:val="0"/>
      <w:marRight w:val="0"/>
      <w:marTop w:val="0"/>
      <w:marBottom w:val="0"/>
      <w:divBdr>
        <w:top w:val="none" w:sz="0" w:space="0" w:color="auto"/>
        <w:left w:val="none" w:sz="0" w:space="0" w:color="auto"/>
        <w:bottom w:val="none" w:sz="0" w:space="0" w:color="auto"/>
        <w:right w:val="none" w:sz="0" w:space="0" w:color="auto"/>
      </w:divBdr>
    </w:div>
    <w:div w:id="574824110">
      <w:bodyDiv w:val="1"/>
      <w:marLeft w:val="0"/>
      <w:marRight w:val="0"/>
      <w:marTop w:val="0"/>
      <w:marBottom w:val="0"/>
      <w:divBdr>
        <w:top w:val="none" w:sz="0" w:space="0" w:color="auto"/>
        <w:left w:val="none" w:sz="0" w:space="0" w:color="auto"/>
        <w:bottom w:val="none" w:sz="0" w:space="0" w:color="auto"/>
        <w:right w:val="none" w:sz="0" w:space="0" w:color="auto"/>
      </w:divBdr>
    </w:div>
    <w:div w:id="576867366">
      <w:bodyDiv w:val="1"/>
      <w:marLeft w:val="0"/>
      <w:marRight w:val="0"/>
      <w:marTop w:val="0"/>
      <w:marBottom w:val="0"/>
      <w:divBdr>
        <w:top w:val="none" w:sz="0" w:space="0" w:color="auto"/>
        <w:left w:val="none" w:sz="0" w:space="0" w:color="auto"/>
        <w:bottom w:val="none" w:sz="0" w:space="0" w:color="auto"/>
        <w:right w:val="none" w:sz="0" w:space="0" w:color="auto"/>
      </w:divBdr>
    </w:div>
    <w:div w:id="611982666">
      <w:bodyDiv w:val="1"/>
      <w:marLeft w:val="0"/>
      <w:marRight w:val="0"/>
      <w:marTop w:val="0"/>
      <w:marBottom w:val="0"/>
      <w:divBdr>
        <w:top w:val="none" w:sz="0" w:space="0" w:color="auto"/>
        <w:left w:val="none" w:sz="0" w:space="0" w:color="auto"/>
        <w:bottom w:val="none" w:sz="0" w:space="0" w:color="auto"/>
        <w:right w:val="none" w:sz="0" w:space="0" w:color="auto"/>
      </w:divBdr>
    </w:div>
    <w:div w:id="656034987">
      <w:bodyDiv w:val="1"/>
      <w:marLeft w:val="0"/>
      <w:marRight w:val="0"/>
      <w:marTop w:val="0"/>
      <w:marBottom w:val="0"/>
      <w:divBdr>
        <w:top w:val="none" w:sz="0" w:space="0" w:color="auto"/>
        <w:left w:val="none" w:sz="0" w:space="0" w:color="auto"/>
        <w:bottom w:val="none" w:sz="0" w:space="0" w:color="auto"/>
        <w:right w:val="none" w:sz="0" w:space="0" w:color="auto"/>
      </w:divBdr>
    </w:div>
    <w:div w:id="693386289">
      <w:bodyDiv w:val="1"/>
      <w:marLeft w:val="0"/>
      <w:marRight w:val="0"/>
      <w:marTop w:val="0"/>
      <w:marBottom w:val="0"/>
      <w:divBdr>
        <w:top w:val="none" w:sz="0" w:space="0" w:color="auto"/>
        <w:left w:val="none" w:sz="0" w:space="0" w:color="auto"/>
        <w:bottom w:val="none" w:sz="0" w:space="0" w:color="auto"/>
        <w:right w:val="none" w:sz="0" w:space="0" w:color="auto"/>
      </w:divBdr>
    </w:div>
    <w:div w:id="697201839">
      <w:bodyDiv w:val="1"/>
      <w:marLeft w:val="0"/>
      <w:marRight w:val="0"/>
      <w:marTop w:val="0"/>
      <w:marBottom w:val="0"/>
      <w:divBdr>
        <w:top w:val="none" w:sz="0" w:space="0" w:color="auto"/>
        <w:left w:val="none" w:sz="0" w:space="0" w:color="auto"/>
        <w:bottom w:val="none" w:sz="0" w:space="0" w:color="auto"/>
        <w:right w:val="none" w:sz="0" w:space="0" w:color="auto"/>
      </w:divBdr>
    </w:div>
    <w:div w:id="703598868">
      <w:bodyDiv w:val="1"/>
      <w:marLeft w:val="0"/>
      <w:marRight w:val="0"/>
      <w:marTop w:val="0"/>
      <w:marBottom w:val="0"/>
      <w:divBdr>
        <w:top w:val="none" w:sz="0" w:space="0" w:color="auto"/>
        <w:left w:val="none" w:sz="0" w:space="0" w:color="auto"/>
        <w:bottom w:val="none" w:sz="0" w:space="0" w:color="auto"/>
        <w:right w:val="none" w:sz="0" w:space="0" w:color="auto"/>
      </w:divBdr>
    </w:div>
    <w:div w:id="727925155">
      <w:bodyDiv w:val="1"/>
      <w:marLeft w:val="0"/>
      <w:marRight w:val="0"/>
      <w:marTop w:val="0"/>
      <w:marBottom w:val="0"/>
      <w:divBdr>
        <w:top w:val="none" w:sz="0" w:space="0" w:color="auto"/>
        <w:left w:val="none" w:sz="0" w:space="0" w:color="auto"/>
        <w:bottom w:val="none" w:sz="0" w:space="0" w:color="auto"/>
        <w:right w:val="none" w:sz="0" w:space="0" w:color="auto"/>
      </w:divBdr>
    </w:div>
    <w:div w:id="783695932">
      <w:bodyDiv w:val="1"/>
      <w:marLeft w:val="0"/>
      <w:marRight w:val="0"/>
      <w:marTop w:val="0"/>
      <w:marBottom w:val="0"/>
      <w:divBdr>
        <w:top w:val="none" w:sz="0" w:space="0" w:color="auto"/>
        <w:left w:val="none" w:sz="0" w:space="0" w:color="auto"/>
        <w:bottom w:val="none" w:sz="0" w:space="0" w:color="auto"/>
        <w:right w:val="none" w:sz="0" w:space="0" w:color="auto"/>
      </w:divBdr>
      <w:divsChild>
        <w:div w:id="1821580672">
          <w:marLeft w:val="0"/>
          <w:marRight w:val="0"/>
          <w:marTop w:val="0"/>
          <w:marBottom w:val="0"/>
          <w:divBdr>
            <w:top w:val="none" w:sz="0" w:space="0" w:color="auto"/>
            <w:left w:val="none" w:sz="0" w:space="0" w:color="auto"/>
            <w:bottom w:val="none" w:sz="0" w:space="0" w:color="auto"/>
            <w:right w:val="none" w:sz="0" w:space="0" w:color="auto"/>
          </w:divBdr>
          <w:divsChild>
            <w:div w:id="1178153486">
              <w:marLeft w:val="0"/>
              <w:marRight w:val="0"/>
              <w:marTop w:val="0"/>
              <w:marBottom w:val="0"/>
              <w:divBdr>
                <w:top w:val="none" w:sz="0" w:space="0" w:color="auto"/>
                <w:left w:val="none" w:sz="0" w:space="0" w:color="auto"/>
                <w:bottom w:val="none" w:sz="0" w:space="0" w:color="auto"/>
                <w:right w:val="none" w:sz="0" w:space="0" w:color="auto"/>
              </w:divBdr>
              <w:divsChild>
                <w:div w:id="1071779686">
                  <w:marLeft w:val="0"/>
                  <w:marRight w:val="0"/>
                  <w:marTop w:val="0"/>
                  <w:marBottom w:val="0"/>
                  <w:divBdr>
                    <w:top w:val="none" w:sz="0" w:space="0" w:color="auto"/>
                    <w:left w:val="none" w:sz="0" w:space="0" w:color="auto"/>
                    <w:bottom w:val="none" w:sz="0" w:space="0" w:color="auto"/>
                    <w:right w:val="none" w:sz="0" w:space="0" w:color="auto"/>
                  </w:divBdr>
                  <w:divsChild>
                    <w:div w:id="1325158961">
                      <w:marLeft w:val="0"/>
                      <w:marRight w:val="0"/>
                      <w:marTop w:val="0"/>
                      <w:marBottom w:val="0"/>
                      <w:divBdr>
                        <w:top w:val="none" w:sz="0" w:space="0" w:color="auto"/>
                        <w:left w:val="none" w:sz="0" w:space="0" w:color="auto"/>
                        <w:bottom w:val="none" w:sz="0" w:space="0" w:color="auto"/>
                        <w:right w:val="none" w:sz="0" w:space="0" w:color="auto"/>
                      </w:divBdr>
                      <w:divsChild>
                        <w:div w:id="808548060">
                          <w:marLeft w:val="0"/>
                          <w:marRight w:val="0"/>
                          <w:marTop w:val="0"/>
                          <w:marBottom w:val="0"/>
                          <w:divBdr>
                            <w:top w:val="none" w:sz="0" w:space="0" w:color="auto"/>
                            <w:left w:val="none" w:sz="0" w:space="0" w:color="auto"/>
                            <w:bottom w:val="none" w:sz="0" w:space="0" w:color="auto"/>
                            <w:right w:val="none" w:sz="0" w:space="0" w:color="auto"/>
                          </w:divBdr>
                          <w:divsChild>
                            <w:div w:id="601111938">
                              <w:marLeft w:val="0"/>
                              <w:marRight w:val="0"/>
                              <w:marTop w:val="0"/>
                              <w:marBottom w:val="0"/>
                              <w:divBdr>
                                <w:top w:val="none" w:sz="0" w:space="0" w:color="auto"/>
                                <w:left w:val="none" w:sz="0" w:space="0" w:color="auto"/>
                                <w:bottom w:val="none" w:sz="0" w:space="0" w:color="auto"/>
                                <w:right w:val="none" w:sz="0" w:space="0" w:color="auto"/>
                              </w:divBdr>
                              <w:divsChild>
                                <w:div w:id="374238914">
                                  <w:marLeft w:val="0"/>
                                  <w:marRight w:val="0"/>
                                  <w:marTop w:val="0"/>
                                  <w:marBottom w:val="0"/>
                                  <w:divBdr>
                                    <w:top w:val="none" w:sz="0" w:space="0" w:color="auto"/>
                                    <w:left w:val="none" w:sz="0" w:space="0" w:color="auto"/>
                                    <w:bottom w:val="none" w:sz="0" w:space="0" w:color="auto"/>
                                    <w:right w:val="none" w:sz="0" w:space="0" w:color="auto"/>
                                  </w:divBdr>
                                  <w:divsChild>
                                    <w:div w:id="1114402202">
                                      <w:marLeft w:val="0"/>
                                      <w:marRight w:val="0"/>
                                      <w:marTop w:val="0"/>
                                      <w:marBottom w:val="0"/>
                                      <w:divBdr>
                                        <w:top w:val="none" w:sz="0" w:space="0" w:color="auto"/>
                                        <w:left w:val="none" w:sz="0" w:space="0" w:color="auto"/>
                                        <w:bottom w:val="none" w:sz="0" w:space="0" w:color="auto"/>
                                        <w:right w:val="none" w:sz="0" w:space="0" w:color="auto"/>
                                      </w:divBdr>
                                      <w:divsChild>
                                        <w:div w:id="1276134819">
                                          <w:marLeft w:val="0"/>
                                          <w:marRight w:val="0"/>
                                          <w:marTop w:val="0"/>
                                          <w:marBottom w:val="0"/>
                                          <w:divBdr>
                                            <w:top w:val="none" w:sz="0" w:space="0" w:color="auto"/>
                                            <w:left w:val="none" w:sz="0" w:space="0" w:color="auto"/>
                                            <w:bottom w:val="none" w:sz="0" w:space="0" w:color="auto"/>
                                            <w:right w:val="none" w:sz="0" w:space="0" w:color="auto"/>
                                          </w:divBdr>
                                          <w:divsChild>
                                            <w:div w:id="444347384">
                                              <w:marLeft w:val="0"/>
                                              <w:marRight w:val="0"/>
                                              <w:marTop w:val="0"/>
                                              <w:marBottom w:val="0"/>
                                              <w:divBdr>
                                                <w:top w:val="none" w:sz="0" w:space="0" w:color="auto"/>
                                                <w:left w:val="none" w:sz="0" w:space="0" w:color="auto"/>
                                                <w:bottom w:val="none" w:sz="0" w:space="0" w:color="auto"/>
                                                <w:right w:val="none" w:sz="0" w:space="0" w:color="auto"/>
                                              </w:divBdr>
                                              <w:divsChild>
                                                <w:div w:id="2051411763">
                                                  <w:marLeft w:val="0"/>
                                                  <w:marRight w:val="0"/>
                                                  <w:marTop w:val="0"/>
                                                  <w:marBottom w:val="0"/>
                                                  <w:divBdr>
                                                    <w:top w:val="none" w:sz="0" w:space="0" w:color="auto"/>
                                                    <w:left w:val="none" w:sz="0" w:space="0" w:color="auto"/>
                                                    <w:bottom w:val="none" w:sz="0" w:space="0" w:color="auto"/>
                                                    <w:right w:val="none" w:sz="0" w:space="0" w:color="auto"/>
                                                  </w:divBdr>
                                                  <w:divsChild>
                                                    <w:div w:id="1086072177">
                                                      <w:marLeft w:val="0"/>
                                                      <w:marRight w:val="0"/>
                                                      <w:marTop w:val="0"/>
                                                      <w:marBottom w:val="0"/>
                                                      <w:divBdr>
                                                        <w:top w:val="none" w:sz="0" w:space="0" w:color="auto"/>
                                                        <w:left w:val="none" w:sz="0" w:space="0" w:color="auto"/>
                                                        <w:bottom w:val="none" w:sz="0" w:space="0" w:color="auto"/>
                                                        <w:right w:val="none" w:sz="0" w:space="0" w:color="auto"/>
                                                      </w:divBdr>
                                                      <w:divsChild>
                                                        <w:div w:id="324821907">
                                                          <w:marLeft w:val="0"/>
                                                          <w:marRight w:val="0"/>
                                                          <w:marTop w:val="0"/>
                                                          <w:marBottom w:val="0"/>
                                                          <w:divBdr>
                                                            <w:top w:val="none" w:sz="0" w:space="0" w:color="auto"/>
                                                            <w:left w:val="none" w:sz="0" w:space="0" w:color="auto"/>
                                                            <w:bottom w:val="none" w:sz="0" w:space="0" w:color="auto"/>
                                                            <w:right w:val="none" w:sz="0" w:space="0" w:color="auto"/>
                                                          </w:divBdr>
                                                          <w:divsChild>
                                                            <w:div w:id="11849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287395">
                                          <w:marLeft w:val="0"/>
                                          <w:marRight w:val="0"/>
                                          <w:marTop w:val="0"/>
                                          <w:marBottom w:val="0"/>
                                          <w:divBdr>
                                            <w:top w:val="none" w:sz="0" w:space="0" w:color="auto"/>
                                            <w:left w:val="none" w:sz="0" w:space="0" w:color="auto"/>
                                            <w:bottom w:val="none" w:sz="0" w:space="0" w:color="auto"/>
                                            <w:right w:val="none" w:sz="0" w:space="0" w:color="auto"/>
                                          </w:divBdr>
                                          <w:divsChild>
                                            <w:div w:id="2056543800">
                                              <w:marLeft w:val="0"/>
                                              <w:marRight w:val="0"/>
                                              <w:marTop w:val="0"/>
                                              <w:marBottom w:val="0"/>
                                              <w:divBdr>
                                                <w:top w:val="none" w:sz="0" w:space="0" w:color="auto"/>
                                                <w:left w:val="none" w:sz="0" w:space="0" w:color="auto"/>
                                                <w:bottom w:val="none" w:sz="0" w:space="0" w:color="auto"/>
                                                <w:right w:val="none" w:sz="0" w:space="0" w:color="auto"/>
                                              </w:divBdr>
                                              <w:divsChild>
                                                <w:div w:id="486678244">
                                                  <w:marLeft w:val="0"/>
                                                  <w:marRight w:val="0"/>
                                                  <w:marTop w:val="0"/>
                                                  <w:marBottom w:val="0"/>
                                                  <w:divBdr>
                                                    <w:top w:val="none" w:sz="0" w:space="0" w:color="auto"/>
                                                    <w:left w:val="none" w:sz="0" w:space="0" w:color="auto"/>
                                                    <w:bottom w:val="none" w:sz="0" w:space="0" w:color="auto"/>
                                                    <w:right w:val="none" w:sz="0" w:space="0" w:color="auto"/>
                                                  </w:divBdr>
                                                  <w:divsChild>
                                                    <w:div w:id="1866552320">
                                                      <w:marLeft w:val="0"/>
                                                      <w:marRight w:val="0"/>
                                                      <w:marTop w:val="0"/>
                                                      <w:marBottom w:val="0"/>
                                                      <w:divBdr>
                                                        <w:top w:val="none" w:sz="0" w:space="0" w:color="auto"/>
                                                        <w:left w:val="none" w:sz="0" w:space="0" w:color="auto"/>
                                                        <w:bottom w:val="none" w:sz="0" w:space="0" w:color="auto"/>
                                                        <w:right w:val="none" w:sz="0" w:space="0" w:color="auto"/>
                                                      </w:divBdr>
                                                      <w:divsChild>
                                                        <w:div w:id="4395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7863">
                                      <w:marLeft w:val="0"/>
                                      <w:marRight w:val="0"/>
                                      <w:marTop w:val="0"/>
                                      <w:marBottom w:val="0"/>
                                      <w:divBdr>
                                        <w:top w:val="none" w:sz="0" w:space="0" w:color="auto"/>
                                        <w:left w:val="none" w:sz="0" w:space="0" w:color="auto"/>
                                        <w:bottom w:val="none" w:sz="0" w:space="0" w:color="auto"/>
                                        <w:right w:val="none" w:sz="0" w:space="0" w:color="auto"/>
                                      </w:divBdr>
                                      <w:divsChild>
                                        <w:div w:id="14259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323056">
                          <w:marLeft w:val="0"/>
                          <w:marRight w:val="0"/>
                          <w:marTop w:val="0"/>
                          <w:marBottom w:val="0"/>
                          <w:divBdr>
                            <w:top w:val="none" w:sz="0" w:space="0" w:color="auto"/>
                            <w:left w:val="none" w:sz="0" w:space="0" w:color="auto"/>
                            <w:bottom w:val="none" w:sz="0" w:space="0" w:color="auto"/>
                            <w:right w:val="none" w:sz="0" w:space="0" w:color="auto"/>
                          </w:divBdr>
                          <w:divsChild>
                            <w:div w:id="761684933">
                              <w:marLeft w:val="0"/>
                              <w:marRight w:val="0"/>
                              <w:marTop w:val="0"/>
                              <w:marBottom w:val="0"/>
                              <w:divBdr>
                                <w:top w:val="none" w:sz="0" w:space="0" w:color="auto"/>
                                <w:left w:val="none" w:sz="0" w:space="0" w:color="auto"/>
                                <w:bottom w:val="none" w:sz="0" w:space="0" w:color="auto"/>
                                <w:right w:val="none" w:sz="0" w:space="0" w:color="auto"/>
                              </w:divBdr>
                              <w:divsChild>
                                <w:div w:id="579415288">
                                  <w:marLeft w:val="0"/>
                                  <w:marRight w:val="0"/>
                                  <w:marTop w:val="0"/>
                                  <w:marBottom w:val="0"/>
                                  <w:divBdr>
                                    <w:top w:val="none" w:sz="0" w:space="0" w:color="auto"/>
                                    <w:left w:val="none" w:sz="0" w:space="0" w:color="auto"/>
                                    <w:bottom w:val="none" w:sz="0" w:space="0" w:color="auto"/>
                                    <w:right w:val="none" w:sz="0" w:space="0" w:color="auto"/>
                                  </w:divBdr>
                                  <w:divsChild>
                                    <w:div w:id="1803033109">
                                      <w:marLeft w:val="0"/>
                                      <w:marRight w:val="0"/>
                                      <w:marTop w:val="0"/>
                                      <w:marBottom w:val="0"/>
                                      <w:divBdr>
                                        <w:top w:val="none" w:sz="0" w:space="0" w:color="auto"/>
                                        <w:left w:val="none" w:sz="0" w:space="0" w:color="auto"/>
                                        <w:bottom w:val="none" w:sz="0" w:space="0" w:color="auto"/>
                                        <w:right w:val="none" w:sz="0" w:space="0" w:color="auto"/>
                                      </w:divBdr>
                                      <w:divsChild>
                                        <w:div w:id="382948681">
                                          <w:marLeft w:val="0"/>
                                          <w:marRight w:val="0"/>
                                          <w:marTop w:val="0"/>
                                          <w:marBottom w:val="0"/>
                                          <w:divBdr>
                                            <w:top w:val="none" w:sz="0" w:space="0" w:color="auto"/>
                                            <w:left w:val="none" w:sz="0" w:space="0" w:color="auto"/>
                                            <w:bottom w:val="none" w:sz="0" w:space="0" w:color="auto"/>
                                            <w:right w:val="none" w:sz="0" w:space="0" w:color="auto"/>
                                          </w:divBdr>
                                          <w:divsChild>
                                            <w:div w:id="563881387">
                                              <w:marLeft w:val="0"/>
                                              <w:marRight w:val="0"/>
                                              <w:marTop w:val="0"/>
                                              <w:marBottom w:val="0"/>
                                              <w:divBdr>
                                                <w:top w:val="none" w:sz="0" w:space="0" w:color="auto"/>
                                                <w:left w:val="none" w:sz="0" w:space="0" w:color="auto"/>
                                                <w:bottom w:val="none" w:sz="0" w:space="0" w:color="auto"/>
                                                <w:right w:val="none" w:sz="0" w:space="0" w:color="auto"/>
                                              </w:divBdr>
                                              <w:divsChild>
                                                <w:div w:id="398140019">
                                                  <w:marLeft w:val="0"/>
                                                  <w:marRight w:val="0"/>
                                                  <w:marTop w:val="0"/>
                                                  <w:marBottom w:val="0"/>
                                                  <w:divBdr>
                                                    <w:top w:val="none" w:sz="0" w:space="0" w:color="auto"/>
                                                    <w:left w:val="none" w:sz="0" w:space="0" w:color="auto"/>
                                                    <w:bottom w:val="none" w:sz="0" w:space="0" w:color="auto"/>
                                                    <w:right w:val="none" w:sz="0" w:space="0" w:color="auto"/>
                                                  </w:divBdr>
                                                  <w:divsChild>
                                                    <w:div w:id="835615343">
                                                      <w:marLeft w:val="0"/>
                                                      <w:marRight w:val="0"/>
                                                      <w:marTop w:val="0"/>
                                                      <w:marBottom w:val="0"/>
                                                      <w:divBdr>
                                                        <w:top w:val="none" w:sz="0" w:space="0" w:color="auto"/>
                                                        <w:left w:val="none" w:sz="0" w:space="0" w:color="auto"/>
                                                        <w:bottom w:val="none" w:sz="0" w:space="0" w:color="auto"/>
                                                        <w:right w:val="none" w:sz="0" w:space="0" w:color="auto"/>
                                                      </w:divBdr>
                                                      <w:divsChild>
                                                        <w:div w:id="3151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96763">
                          <w:marLeft w:val="0"/>
                          <w:marRight w:val="0"/>
                          <w:marTop w:val="0"/>
                          <w:marBottom w:val="0"/>
                          <w:divBdr>
                            <w:top w:val="none" w:sz="0" w:space="0" w:color="auto"/>
                            <w:left w:val="none" w:sz="0" w:space="0" w:color="auto"/>
                            <w:bottom w:val="none" w:sz="0" w:space="0" w:color="auto"/>
                            <w:right w:val="none" w:sz="0" w:space="0" w:color="auto"/>
                          </w:divBdr>
                          <w:divsChild>
                            <w:div w:id="446047752">
                              <w:marLeft w:val="0"/>
                              <w:marRight w:val="0"/>
                              <w:marTop w:val="0"/>
                              <w:marBottom w:val="0"/>
                              <w:divBdr>
                                <w:top w:val="none" w:sz="0" w:space="0" w:color="auto"/>
                                <w:left w:val="none" w:sz="0" w:space="0" w:color="auto"/>
                                <w:bottom w:val="none" w:sz="0" w:space="0" w:color="auto"/>
                                <w:right w:val="none" w:sz="0" w:space="0" w:color="auto"/>
                              </w:divBdr>
                              <w:divsChild>
                                <w:div w:id="203950531">
                                  <w:marLeft w:val="0"/>
                                  <w:marRight w:val="0"/>
                                  <w:marTop w:val="0"/>
                                  <w:marBottom w:val="0"/>
                                  <w:divBdr>
                                    <w:top w:val="none" w:sz="0" w:space="0" w:color="auto"/>
                                    <w:left w:val="none" w:sz="0" w:space="0" w:color="auto"/>
                                    <w:bottom w:val="none" w:sz="0" w:space="0" w:color="auto"/>
                                    <w:right w:val="none" w:sz="0" w:space="0" w:color="auto"/>
                                  </w:divBdr>
                                  <w:divsChild>
                                    <w:div w:id="592397897">
                                      <w:marLeft w:val="0"/>
                                      <w:marRight w:val="0"/>
                                      <w:marTop w:val="0"/>
                                      <w:marBottom w:val="0"/>
                                      <w:divBdr>
                                        <w:top w:val="none" w:sz="0" w:space="0" w:color="auto"/>
                                        <w:left w:val="none" w:sz="0" w:space="0" w:color="auto"/>
                                        <w:bottom w:val="none" w:sz="0" w:space="0" w:color="auto"/>
                                        <w:right w:val="none" w:sz="0" w:space="0" w:color="auto"/>
                                      </w:divBdr>
                                      <w:divsChild>
                                        <w:div w:id="551775781">
                                          <w:marLeft w:val="0"/>
                                          <w:marRight w:val="0"/>
                                          <w:marTop w:val="0"/>
                                          <w:marBottom w:val="0"/>
                                          <w:divBdr>
                                            <w:top w:val="none" w:sz="0" w:space="0" w:color="auto"/>
                                            <w:left w:val="none" w:sz="0" w:space="0" w:color="auto"/>
                                            <w:bottom w:val="none" w:sz="0" w:space="0" w:color="auto"/>
                                            <w:right w:val="none" w:sz="0" w:space="0" w:color="auto"/>
                                          </w:divBdr>
                                          <w:divsChild>
                                            <w:div w:id="248119504">
                                              <w:marLeft w:val="0"/>
                                              <w:marRight w:val="0"/>
                                              <w:marTop w:val="0"/>
                                              <w:marBottom w:val="0"/>
                                              <w:divBdr>
                                                <w:top w:val="none" w:sz="0" w:space="0" w:color="auto"/>
                                                <w:left w:val="none" w:sz="0" w:space="0" w:color="auto"/>
                                                <w:bottom w:val="none" w:sz="0" w:space="0" w:color="auto"/>
                                                <w:right w:val="none" w:sz="0" w:space="0" w:color="auto"/>
                                              </w:divBdr>
                                              <w:divsChild>
                                                <w:div w:id="456529171">
                                                  <w:marLeft w:val="0"/>
                                                  <w:marRight w:val="0"/>
                                                  <w:marTop w:val="0"/>
                                                  <w:marBottom w:val="0"/>
                                                  <w:divBdr>
                                                    <w:top w:val="none" w:sz="0" w:space="0" w:color="auto"/>
                                                    <w:left w:val="none" w:sz="0" w:space="0" w:color="auto"/>
                                                    <w:bottom w:val="none" w:sz="0" w:space="0" w:color="auto"/>
                                                    <w:right w:val="none" w:sz="0" w:space="0" w:color="auto"/>
                                                  </w:divBdr>
                                                  <w:divsChild>
                                                    <w:div w:id="8435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44499">
          <w:marLeft w:val="0"/>
          <w:marRight w:val="0"/>
          <w:marTop w:val="0"/>
          <w:marBottom w:val="0"/>
          <w:divBdr>
            <w:top w:val="none" w:sz="0" w:space="0" w:color="auto"/>
            <w:left w:val="none" w:sz="0" w:space="0" w:color="auto"/>
            <w:bottom w:val="none" w:sz="0" w:space="0" w:color="auto"/>
            <w:right w:val="none" w:sz="0" w:space="0" w:color="auto"/>
          </w:divBdr>
          <w:divsChild>
            <w:div w:id="850753871">
              <w:marLeft w:val="0"/>
              <w:marRight w:val="0"/>
              <w:marTop w:val="0"/>
              <w:marBottom w:val="0"/>
              <w:divBdr>
                <w:top w:val="none" w:sz="0" w:space="0" w:color="auto"/>
                <w:left w:val="none" w:sz="0" w:space="0" w:color="auto"/>
                <w:bottom w:val="none" w:sz="0" w:space="0" w:color="auto"/>
                <w:right w:val="none" w:sz="0" w:space="0" w:color="auto"/>
              </w:divBdr>
              <w:divsChild>
                <w:div w:id="564296747">
                  <w:marLeft w:val="0"/>
                  <w:marRight w:val="0"/>
                  <w:marTop w:val="0"/>
                  <w:marBottom w:val="0"/>
                  <w:divBdr>
                    <w:top w:val="none" w:sz="0" w:space="0" w:color="auto"/>
                    <w:left w:val="none" w:sz="0" w:space="0" w:color="auto"/>
                    <w:bottom w:val="none" w:sz="0" w:space="0" w:color="auto"/>
                    <w:right w:val="none" w:sz="0" w:space="0" w:color="auto"/>
                  </w:divBdr>
                  <w:divsChild>
                    <w:div w:id="428234982">
                      <w:marLeft w:val="0"/>
                      <w:marRight w:val="0"/>
                      <w:marTop w:val="0"/>
                      <w:marBottom w:val="0"/>
                      <w:divBdr>
                        <w:top w:val="none" w:sz="0" w:space="0" w:color="auto"/>
                        <w:left w:val="none" w:sz="0" w:space="0" w:color="auto"/>
                        <w:bottom w:val="none" w:sz="0" w:space="0" w:color="auto"/>
                        <w:right w:val="none" w:sz="0" w:space="0" w:color="auto"/>
                      </w:divBdr>
                      <w:divsChild>
                        <w:div w:id="496846143">
                          <w:marLeft w:val="0"/>
                          <w:marRight w:val="0"/>
                          <w:marTop w:val="0"/>
                          <w:marBottom w:val="0"/>
                          <w:divBdr>
                            <w:top w:val="none" w:sz="0" w:space="0" w:color="auto"/>
                            <w:left w:val="none" w:sz="0" w:space="0" w:color="auto"/>
                            <w:bottom w:val="none" w:sz="0" w:space="0" w:color="auto"/>
                            <w:right w:val="none" w:sz="0" w:space="0" w:color="auto"/>
                          </w:divBdr>
                          <w:divsChild>
                            <w:div w:id="802163650">
                              <w:marLeft w:val="0"/>
                              <w:marRight w:val="0"/>
                              <w:marTop w:val="0"/>
                              <w:marBottom w:val="0"/>
                              <w:divBdr>
                                <w:top w:val="none" w:sz="0" w:space="0" w:color="auto"/>
                                <w:left w:val="none" w:sz="0" w:space="0" w:color="auto"/>
                                <w:bottom w:val="none" w:sz="0" w:space="0" w:color="auto"/>
                                <w:right w:val="none" w:sz="0" w:space="0" w:color="auto"/>
                              </w:divBdr>
                              <w:divsChild>
                                <w:div w:id="1588030473">
                                  <w:marLeft w:val="0"/>
                                  <w:marRight w:val="0"/>
                                  <w:marTop w:val="0"/>
                                  <w:marBottom w:val="0"/>
                                  <w:divBdr>
                                    <w:top w:val="none" w:sz="0" w:space="0" w:color="auto"/>
                                    <w:left w:val="none" w:sz="0" w:space="0" w:color="auto"/>
                                    <w:bottom w:val="none" w:sz="0" w:space="0" w:color="auto"/>
                                    <w:right w:val="none" w:sz="0" w:space="0" w:color="auto"/>
                                  </w:divBdr>
                                  <w:divsChild>
                                    <w:div w:id="634331688">
                                      <w:marLeft w:val="0"/>
                                      <w:marRight w:val="0"/>
                                      <w:marTop w:val="0"/>
                                      <w:marBottom w:val="0"/>
                                      <w:divBdr>
                                        <w:top w:val="none" w:sz="0" w:space="0" w:color="auto"/>
                                        <w:left w:val="none" w:sz="0" w:space="0" w:color="auto"/>
                                        <w:bottom w:val="none" w:sz="0" w:space="0" w:color="auto"/>
                                        <w:right w:val="none" w:sz="0" w:space="0" w:color="auto"/>
                                      </w:divBdr>
                                      <w:divsChild>
                                        <w:div w:id="1624339215">
                                          <w:marLeft w:val="0"/>
                                          <w:marRight w:val="0"/>
                                          <w:marTop w:val="0"/>
                                          <w:marBottom w:val="0"/>
                                          <w:divBdr>
                                            <w:top w:val="none" w:sz="0" w:space="0" w:color="auto"/>
                                            <w:left w:val="none" w:sz="0" w:space="0" w:color="auto"/>
                                            <w:bottom w:val="none" w:sz="0" w:space="0" w:color="auto"/>
                                            <w:right w:val="none" w:sz="0" w:space="0" w:color="auto"/>
                                          </w:divBdr>
                                          <w:divsChild>
                                            <w:div w:id="182018000">
                                              <w:marLeft w:val="0"/>
                                              <w:marRight w:val="0"/>
                                              <w:marTop w:val="0"/>
                                              <w:marBottom w:val="0"/>
                                              <w:divBdr>
                                                <w:top w:val="none" w:sz="0" w:space="0" w:color="auto"/>
                                                <w:left w:val="none" w:sz="0" w:space="0" w:color="auto"/>
                                                <w:bottom w:val="none" w:sz="0" w:space="0" w:color="auto"/>
                                                <w:right w:val="none" w:sz="0" w:space="0" w:color="auto"/>
                                              </w:divBdr>
                                              <w:divsChild>
                                                <w:div w:id="1661034453">
                                                  <w:marLeft w:val="0"/>
                                                  <w:marRight w:val="0"/>
                                                  <w:marTop w:val="0"/>
                                                  <w:marBottom w:val="0"/>
                                                  <w:divBdr>
                                                    <w:top w:val="none" w:sz="0" w:space="0" w:color="auto"/>
                                                    <w:left w:val="none" w:sz="0" w:space="0" w:color="auto"/>
                                                    <w:bottom w:val="none" w:sz="0" w:space="0" w:color="auto"/>
                                                    <w:right w:val="none" w:sz="0" w:space="0" w:color="auto"/>
                                                  </w:divBdr>
                                                  <w:divsChild>
                                                    <w:div w:id="163781703">
                                                      <w:marLeft w:val="0"/>
                                                      <w:marRight w:val="0"/>
                                                      <w:marTop w:val="0"/>
                                                      <w:marBottom w:val="0"/>
                                                      <w:divBdr>
                                                        <w:top w:val="none" w:sz="0" w:space="0" w:color="auto"/>
                                                        <w:left w:val="none" w:sz="0" w:space="0" w:color="auto"/>
                                                        <w:bottom w:val="none" w:sz="0" w:space="0" w:color="auto"/>
                                                        <w:right w:val="none" w:sz="0" w:space="0" w:color="auto"/>
                                                      </w:divBdr>
                                                      <w:divsChild>
                                                        <w:div w:id="57677309">
                                                          <w:marLeft w:val="0"/>
                                                          <w:marRight w:val="0"/>
                                                          <w:marTop w:val="0"/>
                                                          <w:marBottom w:val="0"/>
                                                          <w:divBdr>
                                                            <w:top w:val="none" w:sz="0" w:space="0" w:color="auto"/>
                                                            <w:left w:val="none" w:sz="0" w:space="0" w:color="auto"/>
                                                            <w:bottom w:val="none" w:sz="0" w:space="0" w:color="auto"/>
                                                            <w:right w:val="none" w:sz="0" w:space="0" w:color="auto"/>
                                                          </w:divBdr>
                                                          <w:divsChild>
                                                            <w:div w:id="1674146627">
                                                              <w:marLeft w:val="0"/>
                                                              <w:marRight w:val="0"/>
                                                              <w:marTop w:val="0"/>
                                                              <w:marBottom w:val="0"/>
                                                              <w:divBdr>
                                                                <w:top w:val="none" w:sz="0" w:space="0" w:color="auto"/>
                                                                <w:left w:val="none" w:sz="0" w:space="0" w:color="auto"/>
                                                                <w:bottom w:val="none" w:sz="0" w:space="0" w:color="auto"/>
                                                                <w:right w:val="none" w:sz="0" w:space="0" w:color="auto"/>
                                                              </w:divBdr>
                                                              <w:divsChild>
                                                                <w:div w:id="11421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1485094">
      <w:bodyDiv w:val="1"/>
      <w:marLeft w:val="0"/>
      <w:marRight w:val="0"/>
      <w:marTop w:val="0"/>
      <w:marBottom w:val="0"/>
      <w:divBdr>
        <w:top w:val="none" w:sz="0" w:space="0" w:color="auto"/>
        <w:left w:val="none" w:sz="0" w:space="0" w:color="auto"/>
        <w:bottom w:val="none" w:sz="0" w:space="0" w:color="auto"/>
        <w:right w:val="none" w:sz="0" w:space="0" w:color="auto"/>
      </w:divBdr>
    </w:div>
    <w:div w:id="794374055">
      <w:bodyDiv w:val="1"/>
      <w:marLeft w:val="0"/>
      <w:marRight w:val="0"/>
      <w:marTop w:val="0"/>
      <w:marBottom w:val="0"/>
      <w:divBdr>
        <w:top w:val="none" w:sz="0" w:space="0" w:color="auto"/>
        <w:left w:val="none" w:sz="0" w:space="0" w:color="auto"/>
        <w:bottom w:val="none" w:sz="0" w:space="0" w:color="auto"/>
        <w:right w:val="none" w:sz="0" w:space="0" w:color="auto"/>
      </w:divBdr>
    </w:div>
    <w:div w:id="799036685">
      <w:bodyDiv w:val="1"/>
      <w:marLeft w:val="0"/>
      <w:marRight w:val="0"/>
      <w:marTop w:val="0"/>
      <w:marBottom w:val="0"/>
      <w:divBdr>
        <w:top w:val="none" w:sz="0" w:space="0" w:color="auto"/>
        <w:left w:val="none" w:sz="0" w:space="0" w:color="auto"/>
        <w:bottom w:val="none" w:sz="0" w:space="0" w:color="auto"/>
        <w:right w:val="none" w:sz="0" w:space="0" w:color="auto"/>
      </w:divBdr>
    </w:div>
    <w:div w:id="813915772">
      <w:bodyDiv w:val="1"/>
      <w:marLeft w:val="0"/>
      <w:marRight w:val="0"/>
      <w:marTop w:val="0"/>
      <w:marBottom w:val="0"/>
      <w:divBdr>
        <w:top w:val="none" w:sz="0" w:space="0" w:color="auto"/>
        <w:left w:val="none" w:sz="0" w:space="0" w:color="auto"/>
        <w:bottom w:val="none" w:sz="0" w:space="0" w:color="auto"/>
        <w:right w:val="none" w:sz="0" w:space="0" w:color="auto"/>
      </w:divBdr>
    </w:div>
    <w:div w:id="848568182">
      <w:bodyDiv w:val="1"/>
      <w:marLeft w:val="0"/>
      <w:marRight w:val="0"/>
      <w:marTop w:val="0"/>
      <w:marBottom w:val="0"/>
      <w:divBdr>
        <w:top w:val="none" w:sz="0" w:space="0" w:color="auto"/>
        <w:left w:val="none" w:sz="0" w:space="0" w:color="auto"/>
        <w:bottom w:val="none" w:sz="0" w:space="0" w:color="auto"/>
        <w:right w:val="none" w:sz="0" w:space="0" w:color="auto"/>
      </w:divBdr>
    </w:div>
    <w:div w:id="850417955">
      <w:bodyDiv w:val="1"/>
      <w:marLeft w:val="0"/>
      <w:marRight w:val="0"/>
      <w:marTop w:val="0"/>
      <w:marBottom w:val="0"/>
      <w:divBdr>
        <w:top w:val="none" w:sz="0" w:space="0" w:color="auto"/>
        <w:left w:val="none" w:sz="0" w:space="0" w:color="auto"/>
        <w:bottom w:val="none" w:sz="0" w:space="0" w:color="auto"/>
        <w:right w:val="none" w:sz="0" w:space="0" w:color="auto"/>
      </w:divBdr>
    </w:div>
    <w:div w:id="854343249">
      <w:bodyDiv w:val="1"/>
      <w:marLeft w:val="0"/>
      <w:marRight w:val="0"/>
      <w:marTop w:val="0"/>
      <w:marBottom w:val="0"/>
      <w:divBdr>
        <w:top w:val="none" w:sz="0" w:space="0" w:color="auto"/>
        <w:left w:val="none" w:sz="0" w:space="0" w:color="auto"/>
        <w:bottom w:val="none" w:sz="0" w:space="0" w:color="auto"/>
        <w:right w:val="none" w:sz="0" w:space="0" w:color="auto"/>
      </w:divBdr>
    </w:div>
    <w:div w:id="895315467">
      <w:bodyDiv w:val="1"/>
      <w:marLeft w:val="0"/>
      <w:marRight w:val="0"/>
      <w:marTop w:val="0"/>
      <w:marBottom w:val="0"/>
      <w:divBdr>
        <w:top w:val="none" w:sz="0" w:space="0" w:color="auto"/>
        <w:left w:val="none" w:sz="0" w:space="0" w:color="auto"/>
        <w:bottom w:val="none" w:sz="0" w:space="0" w:color="auto"/>
        <w:right w:val="none" w:sz="0" w:space="0" w:color="auto"/>
      </w:divBdr>
    </w:div>
    <w:div w:id="907687717">
      <w:bodyDiv w:val="1"/>
      <w:marLeft w:val="0"/>
      <w:marRight w:val="0"/>
      <w:marTop w:val="0"/>
      <w:marBottom w:val="0"/>
      <w:divBdr>
        <w:top w:val="none" w:sz="0" w:space="0" w:color="auto"/>
        <w:left w:val="none" w:sz="0" w:space="0" w:color="auto"/>
        <w:bottom w:val="none" w:sz="0" w:space="0" w:color="auto"/>
        <w:right w:val="none" w:sz="0" w:space="0" w:color="auto"/>
      </w:divBdr>
    </w:div>
    <w:div w:id="922564691">
      <w:bodyDiv w:val="1"/>
      <w:marLeft w:val="0"/>
      <w:marRight w:val="0"/>
      <w:marTop w:val="0"/>
      <w:marBottom w:val="0"/>
      <w:divBdr>
        <w:top w:val="none" w:sz="0" w:space="0" w:color="auto"/>
        <w:left w:val="none" w:sz="0" w:space="0" w:color="auto"/>
        <w:bottom w:val="none" w:sz="0" w:space="0" w:color="auto"/>
        <w:right w:val="none" w:sz="0" w:space="0" w:color="auto"/>
      </w:divBdr>
    </w:div>
    <w:div w:id="925696135">
      <w:bodyDiv w:val="1"/>
      <w:marLeft w:val="0"/>
      <w:marRight w:val="0"/>
      <w:marTop w:val="0"/>
      <w:marBottom w:val="0"/>
      <w:divBdr>
        <w:top w:val="none" w:sz="0" w:space="0" w:color="auto"/>
        <w:left w:val="none" w:sz="0" w:space="0" w:color="auto"/>
        <w:bottom w:val="none" w:sz="0" w:space="0" w:color="auto"/>
        <w:right w:val="none" w:sz="0" w:space="0" w:color="auto"/>
      </w:divBdr>
    </w:div>
    <w:div w:id="935135001">
      <w:bodyDiv w:val="1"/>
      <w:marLeft w:val="0"/>
      <w:marRight w:val="0"/>
      <w:marTop w:val="0"/>
      <w:marBottom w:val="0"/>
      <w:divBdr>
        <w:top w:val="none" w:sz="0" w:space="0" w:color="auto"/>
        <w:left w:val="none" w:sz="0" w:space="0" w:color="auto"/>
        <w:bottom w:val="none" w:sz="0" w:space="0" w:color="auto"/>
        <w:right w:val="none" w:sz="0" w:space="0" w:color="auto"/>
      </w:divBdr>
    </w:div>
    <w:div w:id="962618271">
      <w:bodyDiv w:val="1"/>
      <w:marLeft w:val="0"/>
      <w:marRight w:val="0"/>
      <w:marTop w:val="0"/>
      <w:marBottom w:val="0"/>
      <w:divBdr>
        <w:top w:val="none" w:sz="0" w:space="0" w:color="auto"/>
        <w:left w:val="none" w:sz="0" w:space="0" w:color="auto"/>
        <w:bottom w:val="none" w:sz="0" w:space="0" w:color="auto"/>
        <w:right w:val="none" w:sz="0" w:space="0" w:color="auto"/>
      </w:divBdr>
    </w:div>
    <w:div w:id="967663818">
      <w:bodyDiv w:val="1"/>
      <w:marLeft w:val="0"/>
      <w:marRight w:val="0"/>
      <w:marTop w:val="0"/>
      <w:marBottom w:val="0"/>
      <w:divBdr>
        <w:top w:val="none" w:sz="0" w:space="0" w:color="auto"/>
        <w:left w:val="none" w:sz="0" w:space="0" w:color="auto"/>
        <w:bottom w:val="none" w:sz="0" w:space="0" w:color="auto"/>
        <w:right w:val="none" w:sz="0" w:space="0" w:color="auto"/>
      </w:divBdr>
    </w:div>
    <w:div w:id="967667247">
      <w:bodyDiv w:val="1"/>
      <w:marLeft w:val="0"/>
      <w:marRight w:val="0"/>
      <w:marTop w:val="0"/>
      <w:marBottom w:val="0"/>
      <w:divBdr>
        <w:top w:val="none" w:sz="0" w:space="0" w:color="auto"/>
        <w:left w:val="none" w:sz="0" w:space="0" w:color="auto"/>
        <w:bottom w:val="none" w:sz="0" w:space="0" w:color="auto"/>
        <w:right w:val="none" w:sz="0" w:space="0" w:color="auto"/>
      </w:divBdr>
    </w:div>
    <w:div w:id="1023163990">
      <w:bodyDiv w:val="1"/>
      <w:marLeft w:val="0"/>
      <w:marRight w:val="0"/>
      <w:marTop w:val="0"/>
      <w:marBottom w:val="0"/>
      <w:divBdr>
        <w:top w:val="none" w:sz="0" w:space="0" w:color="auto"/>
        <w:left w:val="none" w:sz="0" w:space="0" w:color="auto"/>
        <w:bottom w:val="none" w:sz="0" w:space="0" w:color="auto"/>
        <w:right w:val="none" w:sz="0" w:space="0" w:color="auto"/>
      </w:divBdr>
    </w:div>
    <w:div w:id="1045834941">
      <w:bodyDiv w:val="1"/>
      <w:marLeft w:val="0"/>
      <w:marRight w:val="0"/>
      <w:marTop w:val="0"/>
      <w:marBottom w:val="0"/>
      <w:divBdr>
        <w:top w:val="none" w:sz="0" w:space="0" w:color="auto"/>
        <w:left w:val="none" w:sz="0" w:space="0" w:color="auto"/>
        <w:bottom w:val="none" w:sz="0" w:space="0" w:color="auto"/>
        <w:right w:val="none" w:sz="0" w:space="0" w:color="auto"/>
      </w:divBdr>
    </w:div>
    <w:div w:id="1060666277">
      <w:bodyDiv w:val="1"/>
      <w:marLeft w:val="0"/>
      <w:marRight w:val="0"/>
      <w:marTop w:val="0"/>
      <w:marBottom w:val="0"/>
      <w:divBdr>
        <w:top w:val="none" w:sz="0" w:space="0" w:color="auto"/>
        <w:left w:val="none" w:sz="0" w:space="0" w:color="auto"/>
        <w:bottom w:val="none" w:sz="0" w:space="0" w:color="auto"/>
        <w:right w:val="none" w:sz="0" w:space="0" w:color="auto"/>
      </w:divBdr>
    </w:div>
    <w:div w:id="1070352211">
      <w:bodyDiv w:val="1"/>
      <w:marLeft w:val="0"/>
      <w:marRight w:val="0"/>
      <w:marTop w:val="0"/>
      <w:marBottom w:val="0"/>
      <w:divBdr>
        <w:top w:val="none" w:sz="0" w:space="0" w:color="auto"/>
        <w:left w:val="none" w:sz="0" w:space="0" w:color="auto"/>
        <w:bottom w:val="none" w:sz="0" w:space="0" w:color="auto"/>
        <w:right w:val="none" w:sz="0" w:space="0" w:color="auto"/>
      </w:divBdr>
    </w:div>
    <w:div w:id="1110785731">
      <w:bodyDiv w:val="1"/>
      <w:marLeft w:val="0"/>
      <w:marRight w:val="0"/>
      <w:marTop w:val="0"/>
      <w:marBottom w:val="0"/>
      <w:divBdr>
        <w:top w:val="none" w:sz="0" w:space="0" w:color="auto"/>
        <w:left w:val="none" w:sz="0" w:space="0" w:color="auto"/>
        <w:bottom w:val="none" w:sz="0" w:space="0" w:color="auto"/>
        <w:right w:val="none" w:sz="0" w:space="0" w:color="auto"/>
      </w:divBdr>
    </w:div>
    <w:div w:id="1119453025">
      <w:bodyDiv w:val="1"/>
      <w:marLeft w:val="0"/>
      <w:marRight w:val="0"/>
      <w:marTop w:val="0"/>
      <w:marBottom w:val="0"/>
      <w:divBdr>
        <w:top w:val="none" w:sz="0" w:space="0" w:color="auto"/>
        <w:left w:val="none" w:sz="0" w:space="0" w:color="auto"/>
        <w:bottom w:val="none" w:sz="0" w:space="0" w:color="auto"/>
        <w:right w:val="none" w:sz="0" w:space="0" w:color="auto"/>
      </w:divBdr>
    </w:div>
    <w:div w:id="1144351065">
      <w:bodyDiv w:val="1"/>
      <w:marLeft w:val="0"/>
      <w:marRight w:val="0"/>
      <w:marTop w:val="0"/>
      <w:marBottom w:val="0"/>
      <w:divBdr>
        <w:top w:val="none" w:sz="0" w:space="0" w:color="auto"/>
        <w:left w:val="none" w:sz="0" w:space="0" w:color="auto"/>
        <w:bottom w:val="none" w:sz="0" w:space="0" w:color="auto"/>
        <w:right w:val="none" w:sz="0" w:space="0" w:color="auto"/>
      </w:divBdr>
    </w:div>
    <w:div w:id="1157458447">
      <w:bodyDiv w:val="1"/>
      <w:marLeft w:val="0"/>
      <w:marRight w:val="0"/>
      <w:marTop w:val="0"/>
      <w:marBottom w:val="0"/>
      <w:divBdr>
        <w:top w:val="none" w:sz="0" w:space="0" w:color="auto"/>
        <w:left w:val="none" w:sz="0" w:space="0" w:color="auto"/>
        <w:bottom w:val="none" w:sz="0" w:space="0" w:color="auto"/>
        <w:right w:val="none" w:sz="0" w:space="0" w:color="auto"/>
      </w:divBdr>
    </w:div>
    <w:div w:id="1193766002">
      <w:bodyDiv w:val="1"/>
      <w:marLeft w:val="0"/>
      <w:marRight w:val="0"/>
      <w:marTop w:val="0"/>
      <w:marBottom w:val="0"/>
      <w:divBdr>
        <w:top w:val="none" w:sz="0" w:space="0" w:color="auto"/>
        <w:left w:val="none" w:sz="0" w:space="0" w:color="auto"/>
        <w:bottom w:val="none" w:sz="0" w:space="0" w:color="auto"/>
        <w:right w:val="none" w:sz="0" w:space="0" w:color="auto"/>
      </w:divBdr>
    </w:div>
    <w:div w:id="1196892601">
      <w:bodyDiv w:val="1"/>
      <w:marLeft w:val="0"/>
      <w:marRight w:val="0"/>
      <w:marTop w:val="0"/>
      <w:marBottom w:val="0"/>
      <w:divBdr>
        <w:top w:val="none" w:sz="0" w:space="0" w:color="auto"/>
        <w:left w:val="none" w:sz="0" w:space="0" w:color="auto"/>
        <w:bottom w:val="none" w:sz="0" w:space="0" w:color="auto"/>
        <w:right w:val="none" w:sz="0" w:space="0" w:color="auto"/>
      </w:divBdr>
    </w:div>
    <w:div w:id="1293098499">
      <w:bodyDiv w:val="1"/>
      <w:marLeft w:val="0"/>
      <w:marRight w:val="0"/>
      <w:marTop w:val="0"/>
      <w:marBottom w:val="0"/>
      <w:divBdr>
        <w:top w:val="none" w:sz="0" w:space="0" w:color="auto"/>
        <w:left w:val="none" w:sz="0" w:space="0" w:color="auto"/>
        <w:bottom w:val="none" w:sz="0" w:space="0" w:color="auto"/>
        <w:right w:val="none" w:sz="0" w:space="0" w:color="auto"/>
      </w:divBdr>
    </w:div>
    <w:div w:id="1317954555">
      <w:bodyDiv w:val="1"/>
      <w:marLeft w:val="0"/>
      <w:marRight w:val="0"/>
      <w:marTop w:val="0"/>
      <w:marBottom w:val="0"/>
      <w:divBdr>
        <w:top w:val="none" w:sz="0" w:space="0" w:color="auto"/>
        <w:left w:val="none" w:sz="0" w:space="0" w:color="auto"/>
        <w:bottom w:val="none" w:sz="0" w:space="0" w:color="auto"/>
        <w:right w:val="none" w:sz="0" w:space="0" w:color="auto"/>
      </w:divBdr>
    </w:div>
    <w:div w:id="1397898631">
      <w:bodyDiv w:val="1"/>
      <w:marLeft w:val="0"/>
      <w:marRight w:val="0"/>
      <w:marTop w:val="0"/>
      <w:marBottom w:val="0"/>
      <w:divBdr>
        <w:top w:val="none" w:sz="0" w:space="0" w:color="auto"/>
        <w:left w:val="none" w:sz="0" w:space="0" w:color="auto"/>
        <w:bottom w:val="none" w:sz="0" w:space="0" w:color="auto"/>
        <w:right w:val="none" w:sz="0" w:space="0" w:color="auto"/>
      </w:divBdr>
    </w:div>
    <w:div w:id="1409383099">
      <w:bodyDiv w:val="1"/>
      <w:marLeft w:val="0"/>
      <w:marRight w:val="0"/>
      <w:marTop w:val="0"/>
      <w:marBottom w:val="0"/>
      <w:divBdr>
        <w:top w:val="none" w:sz="0" w:space="0" w:color="auto"/>
        <w:left w:val="none" w:sz="0" w:space="0" w:color="auto"/>
        <w:bottom w:val="none" w:sz="0" w:space="0" w:color="auto"/>
        <w:right w:val="none" w:sz="0" w:space="0" w:color="auto"/>
      </w:divBdr>
    </w:div>
    <w:div w:id="1419329079">
      <w:bodyDiv w:val="1"/>
      <w:marLeft w:val="0"/>
      <w:marRight w:val="0"/>
      <w:marTop w:val="0"/>
      <w:marBottom w:val="0"/>
      <w:divBdr>
        <w:top w:val="none" w:sz="0" w:space="0" w:color="auto"/>
        <w:left w:val="none" w:sz="0" w:space="0" w:color="auto"/>
        <w:bottom w:val="none" w:sz="0" w:space="0" w:color="auto"/>
        <w:right w:val="none" w:sz="0" w:space="0" w:color="auto"/>
      </w:divBdr>
    </w:div>
    <w:div w:id="1429086031">
      <w:bodyDiv w:val="1"/>
      <w:marLeft w:val="0"/>
      <w:marRight w:val="0"/>
      <w:marTop w:val="0"/>
      <w:marBottom w:val="0"/>
      <w:divBdr>
        <w:top w:val="none" w:sz="0" w:space="0" w:color="auto"/>
        <w:left w:val="none" w:sz="0" w:space="0" w:color="auto"/>
        <w:bottom w:val="none" w:sz="0" w:space="0" w:color="auto"/>
        <w:right w:val="none" w:sz="0" w:space="0" w:color="auto"/>
      </w:divBdr>
    </w:div>
    <w:div w:id="1430466599">
      <w:bodyDiv w:val="1"/>
      <w:marLeft w:val="0"/>
      <w:marRight w:val="0"/>
      <w:marTop w:val="0"/>
      <w:marBottom w:val="0"/>
      <w:divBdr>
        <w:top w:val="none" w:sz="0" w:space="0" w:color="auto"/>
        <w:left w:val="none" w:sz="0" w:space="0" w:color="auto"/>
        <w:bottom w:val="none" w:sz="0" w:space="0" w:color="auto"/>
        <w:right w:val="none" w:sz="0" w:space="0" w:color="auto"/>
      </w:divBdr>
    </w:div>
    <w:div w:id="1432166595">
      <w:bodyDiv w:val="1"/>
      <w:marLeft w:val="0"/>
      <w:marRight w:val="0"/>
      <w:marTop w:val="0"/>
      <w:marBottom w:val="0"/>
      <w:divBdr>
        <w:top w:val="none" w:sz="0" w:space="0" w:color="auto"/>
        <w:left w:val="none" w:sz="0" w:space="0" w:color="auto"/>
        <w:bottom w:val="none" w:sz="0" w:space="0" w:color="auto"/>
        <w:right w:val="none" w:sz="0" w:space="0" w:color="auto"/>
      </w:divBdr>
    </w:div>
    <w:div w:id="1435594252">
      <w:bodyDiv w:val="1"/>
      <w:marLeft w:val="0"/>
      <w:marRight w:val="0"/>
      <w:marTop w:val="0"/>
      <w:marBottom w:val="0"/>
      <w:divBdr>
        <w:top w:val="none" w:sz="0" w:space="0" w:color="auto"/>
        <w:left w:val="none" w:sz="0" w:space="0" w:color="auto"/>
        <w:bottom w:val="none" w:sz="0" w:space="0" w:color="auto"/>
        <w:right w:val="none" w:sz="0" w:space="0" w:color="auto"/>
      </w:divBdr>
    </w:div>
    <w:div w:id="1451585404">
      <w:bodyDiv w:val="1"/>
      <w:marLeft w:val="0"/>
      <w:marRight w:val="0"/>
      <w:marTop w:val="0"/>
      <w:marBottom w:val="0"/>
      <w:divBdr>
        <w:top w:val="none" w:sz="0" w:space="0" w:color="auto"/>
        <w:left w:val="none" w:sz="0" w:space="0" w:color="auto"/>
        <w:bottom w:val="none" w:sz="0" w:space="0" w:color="auto"/>
        <w:right w:val="none" w:sz="0" w:space="0" w:color="auto"/>
      </w:divBdr>
    </w:div>
    <w:div w:id="1503427111">
      <w:bodyDiv w:val="1"/>
      <w:marLeft w:val="0"/>
      <w:marRight w:val="0"/>
      <w:marTop w:val="0"/>
      <w:marBottom w:val="0"/>
      <w:divBdr>
        <w:top w:val="none" w:sz="0" w:space="0" w:color="auto"/>
        <w:left w:val="none" w:sz="0" w:space="0" w:color="auto"/>
        <w:bottom w:val="none" w:sz="0" w:space="0" w:color="auto"/>
        <w:right w:val="none" w:sz="0" w:space="0" w:color="auto"/>
      </w:divBdr>
    </w:div>
    <w:div w:id="1510213679">
      <w:bodyDiv w:val="1"/>
      <w:marLeft w:val="0"/>
      <w:marRight w:val="0"/>
      <w:marTop w:val="0"/>
      <w:marBottom w:val="0"/>
      <w:divBdr>
        <w:top w:val="none" w:sz="0" w:space="0" w:color="auto"/>
        <w:left w:val="none" w:sz="0" w:space="0" w:color="auto"/>
        <w:bottom w:val="none" w:sz="0" w:space="0" w:color="auto"/>
        <w:right w:val="none" w:sz="0" w:space="0" w:color="auto"/>
      </w:divBdr>
    </w:div>
    <w:div w:id="1579511662">
      <w:bodyDiv w:val="1"/>
      <w:marLeft w:val="0"/>
      <w:marRight w:val="0"/>
      <w:marTop w:val="0"/>
      <w:marBottom w:val="0"/>
      <w:divBdr>
        <w:top w:val="none" w:sz="0" w:space="0" w:color="auto"/>
        <w:left w:val="none" w:sz="0" w:space="0" w:color="auto"/>
        <w:bottom w:val="none" w:sz="0" w:space="0" w:color="auto"/>
        <w:right w:val="none" w:sz="0" w:space="0" w:color="auto"/>
      </w:divBdr>
    </w:div>
    <w:div w:id="1584297276">
      <w:bodyDiv w:val="1"/>
      <w:marLeft w:val="0"/>
      <w:marRight w:val="0"/>
      <w:marTop w:val="0"/>
      <w:marBottom w:val="0"/>
      <w:divBdr>
        <w:top w:val="none" w:sz="0" w:space="0" w:color="auto"/>
        <w:left w:val="none" w:sz="0" w:space="0" w:color="auto"/>
        <w:bottom w:val="none" w:sz="0" w:space="0" w:color="auto"/>
        <w:right w:val="none" w:sz="0" w:space="0" w:color="auto"/>
      </w:divBdr>
    </w:div>
    <w:div w:id="1589269984">
      <w:bodyDiv w:val="1"/>
      <w:marLeft w:val="0"/>
      <w:marRight w:val="0"/>
      <w:marTop w:val="0"/>
      <w:marBottom w:val="0"/>
      <w:divBdr>
        <w:top w:val="none" w:sz="0" w:space="0" w:color="auto"/>
        <w:left w:val="none" w:sz="0" w:space="0" w:color="auto"/>
        <w:bottom w:val="none" w:sz="0" w:space="0" w:color="auto"/>
        <w:right w:val="none" w:sz="0" w:space="0" w:color="auto"/>
      </w:divBdr>
    </w:div>
    <w:div w:id="1629777642">
      <w:bodyDiv w:val="1"/>
      <w:marLeft w:val="0"/>
      <w:marRight w:val="0"/>
      <w:marTop w:val="0"/>
      <w:marBottom w:val="0"/>
      <w:divBdr>
        <w:top w:val="none" w:sz="0" w:space="0" w:color="auto"/>
        <w:left w:val="none" w:sz="0" w:space="0" w:color="auto"/>
        <w:bottom w:val="none" w:sz="0" w:space="0" w:color="auto"/>
        <w:right w:val="none" w:sz="0" w:space="0" w:color="auto"/>
      </w:divBdr>
    </w:div>
    <w:div w:id="1637880875">
      <w:bodyDiv w:val="1"/>
      <w:marLeft w:val="0"/>
      <w:marRight w:val="0"/>
      <w:marTop w:val="0"/>
      <w:marBottom w:val="0"/>
      <w:divBdr>
        <w:top w:val="none" w:sz="0" w:space="0" w:color="auto"/>
        <w:left w:val="none" w:sz="0" w:space="0" w:color="auto"/>
        <w:bottom w:val="none" w:sz="0" w:space="0" w:color="auto"/>
        <w:right w:val="none" w:sz="0" w:space="0" w:color="auto"/>
      </w:divBdr>
    </w:div>
    <w:div w:id="1649629714">
      <w:bodyDiv w:val="1"/>
      <w:marLeft w:val="0"/>
      <w:marRight w:val="0"/>
      <w:marTop w:val="0"/>
      <w:marBottom w:val="0"/>
      <w:divBdr>
        <w:top w:val="none" w:sz="0" w:space="0" w:color="auto"/>
        <w:left w:val="none" w:sz="0" w:space="0" w:color="auto"/>
        <w:bottom w:val="none" w:sz="0" w:space="0" w:color="auto"/>
        <w:right w:val="none" w:sz="0" w:space="0" w:color="auto"/>
      </w:divBdr>
    </w:div>
    <w:div w:id="1659651456">
      <w:bodyDiv w:val="1"/>
      <w:marLeft w:val="0"/>
      <w:marRight w:val="0"/>
      <w:marTop w:val="0"/>
      <w:marBottom w:val="0"/>
      <w:divBdr>
        <w:top w:val="none" w:sz="0" w:space="0" w:color="auto"/>
        <w:left w:val="none" w:sz="0" w:space="0" w:color="auto"/>
        <w:bottom w:val="none" w:sz="0" w:space="0" w:color="auto"/>
        <w:right w:val="none" w:sz="0" w:space="0" w:color="auto"/>
      </w:divBdr>
    </w:div>
    <w:div w:id="1663926239">
      <w:bodyDiv w:val="1"/>
      <w:marLeft w:val="0"/>
      <w:marRight w:val="0"/>
      <w:marTop w:val="0"/>
      <w:marBottom w:val="0"/>
      <w:divBdr>
        <w:top w:val="none" w:sz="0" w:space="0" w:color="auto"/>
        <w:left w:val="none" w:sz="0" w:space="0" w:color="auto"/>
        <w:bottom w:val="none" w:sz="0" w:space="0" w:color="auto"/>
        <w:right w:val="none" w:sz="0" w:space="0" w:color="auto"/>
      </w:divBdr>
    </w:div>
    <w:div w:id="1680961779">
      <w:bodyDiv w:val="1"/>
      <w:marLeft w:val="0"/>
      <w:marRight w:val="0"/>
      <w:marTop w:val="0"/>
      <w:marBottom w:val="0"/>
      <w:divBdr>
        <w:top w:val="none" w:sz="0" w:space="0" w:color="auto"/>
        <w:left w:val="none" w:sz="0" w:space="0" w:color="auto"/>
        <w:bottom w:val="none" w:sz="0" w:space="0" w:color="auto"/>
        <w:right w:val="none" w:sz="0" w:space="0" w:color="auto"/>
      </w:divBdr>
    </w:div>
    <w:div w:id="1684475083">
      <w:bodyDiv w:val="1"/>
      <w:marLeft w:val="0"/>
      <w:marRight w:val="0"/>
      <w:marTop w:val="0"/>
      <w:marBottom w:val="0"/>
      <w:divBdr>
        <w:top w:val="none" w:sz="0" w:space="0" w:color="auto"/>
        <w:left w:val="none" w:sz="0" w:space="0" w:color="auto"/>
        <w:bottom w:val="none" w:sz="0" w:space="0" w:color="auto"/>
        <w:right w:val="none" w:sz="0" w:space="0" w:color="auto"/>
      </w:divBdr>
    </w:div>
    <w:div w:id="1696692446">
      <w:bodyDiv w:val="1"/>
      <w:marLeft w:val="0"/>
      <w:marRight w:val="0"/>
      <w:marTop w:val="0"/>
      <w:marBottom w:val="0"/>
      <w:divBdr>
        <w:top w:val="none" w:sz="0" w:space="0" w:color="auto"/>
        <w:left w:val="none" w:sz="0" w:space="0" w:color="auto"/>
        <w:bottom w:val="none" w:sz="0" w:space="0" w:color="auto"/>
        <w:right w:val="none" w:sz="0" w:space="0" w:color="auto"/>
      </w:divBdr>
    </w:div>
    <w:div w:id="1701011768">
      <w:bodyDiv w:val="1"/>
      <w:marLeft w:val="0"/>
      <w:marRight w:val="0"/>
      <w:marTop w:val="0"/>
      <w:marBottom w:val="0"/>
      <w:divBdr>
        <w:top w:val="none" w:sz="0" w:space="0" w:color="auto"/>
        <w:left w:val="none" w:sz="0" w:space="0" w:color="auto"/>
        <w:bottom w:val="none" w:sz="0" w:space="0" w:color="auto"/>
        <w:right w:val="none" w:sz="0" w:space="0" w:color="auto"/>
      </w:divBdr>
    </w:div>
    <w:div w:id="1708137456">
      <w:bodyDiv w:val="1"/>
      <w:marLeft w:val="0"/>
      <w:marRight w:val="0"/>
      <w:marTop w:val="0"/>
      <w:marBottom w:val="0"/>
      <w:divBdr>
        <w:top w:val="none" w:sz="0" w:space="0" w:color="auto"/>
        <w:left w:val="none" w:sz="0" w:space="0" w:color="auto"/>
        <w:bottom w:val="none" w:sz="0" w:space="0" w:color="auto"/>
        <w:right w:val="none" w:sz="0" w:space="0" w:color="auto"/>
      </w:divBdr>
    </w:div>
    <w:div w:id="1713457054">
      <w:bodyDiv w:val="1"/>
      <w:marLeft w:val="0"/>
      <w:marRight w:val="0"/>
      <w:marTop w:val="0"/>
      <w:marBottom w:val="0"/>
      <w:divBdr>
        <w:top w:val="none" w:sz="0" w:space="0" w:color="auto"/>
        <w:left w:val="none" w:sz="0" w:space="0" w:color="auto"/>
        <w:bottom w:val="none" w:sz="0" w:space="0" w:color="auto"/>
        <w:right w:val="none" w:sz="0" w:space="0" w:color="auto"/>
      </w:divBdr>
    </w:div>
    <w:div w:id="1713964434">
      <w:bodyDiv w:val="1"/>
      <w:marLeft w:val="0"/>
      <w:marRight w:val="0"/>
      <w:marTop w:val="0"/>
      <w:marBottom w:val="0"/>
      <w:divBdr>
        <w:top w:val="none" w:sz="0" w:space="0" w:color="auto"/>
        <w:left w:val="none" w:sz="0" w:space="0" w:color="auto"/>
        <w:bottom w:val="none" w:sz="0" w:space="0" w:color="auto"/>
        <w:right w:val="none" w:sz="0" w:space="0" w:color="auto"/>
      </w:divBdr>
    </w:div>
    <w:div w:id="1734808918">
      <w:bodyDiv w:val="1"/>
      <w:marLeft w:val="0"/>
      <w:marRight w:val="0"/>
      <w:marTop w:val="0"/>
      <w:marBottom w:val="0"/>
      <w:divBdr>
        <w:top w:val="none" w:sz="0" w:space="0" w:color="auto"/>
        <w:left w:val="none" w:sz="0" w:space="0" w:color="auto"/>
        <w:bottom w:val="none" w:sz="0" w:space="0" w:color="auto"/>
        <w:right w:val="none" w:sz="0" w:space="0" w:color="auto"/>
      </w:divBdr>
    </w:div>
    <w:div w:id="1736274351">
      <w:bodyDiv w:val="1"/>
      <w:marLeft w:val="0"/>
      <w:marRight w:val="0"/>
      <w:marTop w:val="0"/>
      <w:marBottom w:val="0"/>
      <w:divBdr>
        <w:top w:val="none" w:sz="0" w:space="0" w:color="auto"/>
        <w:left w:val="none" w:sz="0" w:space="0" w:color="auto"/>
        <w:bottom w:val="none" w:sz="0" w:space="0" w:color="auto"/>
        <w:right w:val="none" w:sz="0" w:space="0" w:color="auto"/>
      </w:divBdr>
    </w:div>
    <w:div w:id="1750148579">
      <w:bodyDiv w:val="1"/>
      <w:marLeft w:val="0"/>
      <w:marRight w:val="0"/>
      <w:marTop w:val="0"/>
      <w:marBottom w:val="0"/>
      <w:divBdr>
        <w:top w:val="none" w:sz="0" w:space="0" w:color="auto"/>
        <w:left w:val="none" w:sz="0" w:space="0" w:color="auto"/>
        <w:bottom w:val="none" w:sz="0" w:space="0" w:color="auto"/>
        <w:right w:val="none" w:sz="0" w:space="0" w:color="auto"/>
      </w:divBdr>
    </w:div>
    <w:div w:id="1783306544">
      <w:bodyDiv w:val="1"/>
      <w:marLeft w:val="0"/>
      <w:marRight w:val="0"/>
      <w:marTop w:val="0"/>
      <w:marBottom w:val="0"/>
      <w:divBdr>
        <w:top w:val="none" w:sz="0" w:space="0" w:color="auto"/>
        <w:left w:val="none" w:sz="0" w:space="0" w:color="auto"/>
        <w:bottom w:val="none" w:sz="0" w:space="0" w:color="auto"/>
        <w:right w:val="none" w:sz="0" w:space="0" w:color="auto"/>
      </w:divBdr>
    </w:div>
    <w:div w:id="1791583565">
      <w:bodyDiv w:val="1"/>
      <w:marLeft w:val="0"/>
      <w:marRight w:val="0"/>
      <w:marTop w:val="0"/>
      <w:marBottom w:val="0"/>
      <w:divBdr>
        <w:top w:val="none" w:sz="0" w:space="0" w:color="auto"/>
        <w:left w:val="none" w:sz="0" w:space="0" w:color="auto"/>
        <w:bottom w:val="none" w:sz="0" w:space="0" w:color="auto"/>
        <w:right w:val="none" w:sz="0" w:space="0" w:color="auto"/>
      </w:divBdr>
    </w:div>
    <w:div w:id="1844734877">
      <w:bodyDiv w:val="1"/>
      <w:marLeft w:val="0"/>
      <w:marRight w:val="0"/>
      <w:marTop w:val="0"/>
      <w:marBottom w:val="0"/>
      <w:divBdr>
        <w:top w:val="none" w:sz="0" w:space="0" w:color="auto"/>
        <w:left w:val="none" w:sz="0" w:space="0" w:color="auto"/>
        <w:bottom w:val="none" w:sz="0" w:space="0" w:color="auto"/>
        <w:right w:val="none" w:sz="0" w:space="0" w:color="auto"/>
      </w:divBdr>
    </w:div>
    <w:div w:id="1852328894">
      <w:bodyDiv w:val="1"/>
      <w:marLeft w:val="0"/>
      <w:marRight w:val="0"/>
      <w:marTop w:val="0"/>
      <w:marBottom w:val="0"/>
      <w:divBdr>
        <w:top w:val="none" w:sz="0" w:space="0" w:color="auto"/>
        <w:left w:val="none" w:sz="0" w:space="0" w:color="auto"/>
        <w:bottom w:val="none" w:sz="0" w:space="0" w:color="auto"/>
        <w:right w:val="none" w:sz="0" w:space="0" w:color="auto"/>
      </w:divBdr>
    </w:div>
    <w:div w:id="1867403973">
      <w:bodyDiv w:val="1"/>
      <w:marLeft w:val="0"/>
      <w:marRight w:val="0"/>
      <w:marTop w:val="0"/>
      <w:marBottom w:val="0"/>
      <w:divBdr>
        <w:top w:val="none" w:sz="0" w:space="0" w:color="auto"/>
        <w:left w:val="none" w:sz="0" w:space="0" w:color="auto"/>
        <w:bottom w:val="none" w:sz="0" w:space="0" w:color="auto"/>
        <w:right w:val="none" w:sz="0" w:space="0" w:color="auto"/>
      </w:divBdr>
    </w:div>
    <w:div w:id="1890602468">
      <w:bodyDiv w:val="1"/>
      <w:marLeft w:val="0"/>
      <w:marRight w:val="0"/>
      <w:marTop w:val="0"/>
      <w:marBottom w:val="0"/>
      <w:divBdr>
        <w:top w:val="none" w:sz="0" w:space="0" w:color="auto"/>
        <w:left w:val="none" w:sz="0" w:space="0" w:color="auto"/>
        <w:bottom w:val="none" w:sz="0" w:space="0" w:color="auto"/>
        <w:right w:val="none" w:sz="0" w:space="0" w:color="auto"/>
      </w:divBdr>
    </w:div>
    <w:div w:id="1971085484">
      <w:bodyDiv w:val="1"/>
      <w:marLeft w:val="0"/>
      <w:marRight w:val="0"/>
      <w:marTop w:val="0"/>
      <w:marBottom w:val="0"/>
      <w:divBdr>
        <w:top w:val="none" w:sz="0" w:space="0" w:color="auto"/>
        <w:left w:val="none" w:sz="0" w:space="0" w:color="auto"/>
        <w:bottom w:val="none" w:sz="0" w:space="0" w:color="auto"/>
        <w:right w:val="none" w:sz="0" w:space="0" w:color="auto"/>
      </w:divBdr>
    </w:div>
    <w:div w:id="1992519222">
      <w:bodyDiv w:val="1"/>
      <w:marLeft w:val="0"/>
      <w:marRight w:val="0"/>
      <w:marTop w:val="0"/>
      <w:marBottom w:val="0"/>
      <w:divBdr>
        <w:top w:val="none" w:sz="0" w:space="0" w:color="auto"/>
        <w:left w:val="none" w:sz="0" w:space="0" w:color="auto"/>
        <w:bottom w:val="none" w:sz="0" w:space="0" w:color="auto"/>
        <w:right w:val="none" w:sz="0" w:space="0" w:color="auto"/>
      </w:divBdr>
    </w:div>
    <w:div w:id="1996759276">
      <w:bodyDiv w:val="1"/>
      <w:marLeft w:val="0"/>
      <w:marRight w:val="0"/>
      <w:marTop w:val="0"/>
      <w:marBottom w:val="0"/>
      <w:divBdr>
        <w:top w:val="none" w:sz="0" w:space="0" w:color="auto"/>
        <w:left w:val="none" w:sz="0" w:space="0" w:color="auto"/>
        <w:bottom w:val="none" w:sz="0" w:space="0" w:color="auto"/>
        <w:right w:val="none" w:sz="0" w:space="0" w:color="auto"/>
      </w:divBdr>
    </w:div>
    <w:div w:id="2015180073">
      <w:bodyDiv w:val="1"/>
      <w:marLeft w:val="0"/>
      <w:marRight w:val="0"/>
      <w:marTop w:val="0"/>
      <w:marBottom w:val="0"/>
      <w:divBdr>
        <w:top w:val="none" w:sz="0" w:space="0" w:color="auto"/>
        <w:left w:val="none" w:sz="0" w:space="0" w:color="auto"/>
        <w:bottom w:val="none" w:sz="0" w:space="0" w:color="auto"/>
        <w:right w:val="none" w:sz="0" w:space="0" w:color="auto"/>
      </w:divBdr>
    </w:div>
    <w:div w:id="2069456711">
      <w:bodyDiv w:val="1"/>
      <w:marLeft w:val="0"/>
      <w:marRight w:val="0"/>
      <w:marTop w:val="0"/>
      <w:marBottom w:val="0"/>
      <w:divBdr>
        <w:top w:val="none" w:sz="0" w:space="0" w:color="auto"/>
        <w:left w:val="none" w:sz="0" w:space="0" w:color="auto"/>
        <w:bottom w:val="none" w:sz="0" w:space="0" w:color="auto"/>
        <w:right w:val="none" w:sz="0" w:space="0" w:color="auto"/>
      </w:divBdr>
    </w:div>
    <w:div w:id="2093694081">
      <w:bodyDiv w:val="1"/>
      <w:marLeft w:val="0"/>
      <w:marRight w:val="0"/>
      <w:marTop w:val="0"/>
      <w:marBottom w:val="0"/>
      <w:divBdr>
        <w:top w:val="none" w:sz="0" w:space="0" w:color="auto"/>
        <w:left w:val="none" w:sz="0" w:space="0" w:color="auto"/>
        <w:bottom w:val="none" w:sz="0" w:space="0" w:color="auto"/>
        <w:right w:val="none" w:sz="0" w:space="0" w:color="auto"/>
      </w:divBdr>
    </w:div>
    <w:div w:id="2108693398">
      <w:bodyDiv w:val="1"/>
      <w:marLeft w:val="0"/>
      <w:marRight w:val="0"/>
      <w:marTop w:val="0"/>
      <w:marBottom w:val="0"/>
      <w:divBdr>
        <w:top w:val="none" w:sz="0" w:space="0" w:color="auto"/>
        <w:left w:val="none" w:sz="0" w:space="0" w:color="auto"/>
        <w:bottom w:val="none" w:sz="0" w:space="0" w:color="auto"/>
        <w:right w:val="none" w:sz="0" w:space="0" w:color="auto"/>
      </w:divBdr>
    </w:div>
    <w:div w:id="2123651049">
      <w:bodyDiv w:val="1"/>
      <w:marLeft w:val="0"/>
      <w:marRight w:val="0"/>
      <w:marTop w:val="0"/>
      <w:marBottom w:val="0"/>
      <w:divBdr>
        <w:top w:val="none" w:sz="0" w:space="0" w:color="auto"/>
        <w:left w:val="none" w:sz="0" w:space="0" w:color="auto"/>
        <w:bottom w:val="none" w:sz="0" w:space="0" w:color="auto"/>
        <w:right w:val="none" w:sz="0" w:space="0" w:color="auto"/>
      </w:divBdr>
    </w:div>
    <w:div w:id="2124349698">
      <w:bodyDiv w:val="1"/>
      <w:marLeft w:val="0"/>
      <w:marRight w:val="0"/>
      <w:marTop w:val="0"/>
      <w:marBottom w:val="0"/>
      <w:divBdr>
        <w:top w:val="none" w:sz="0" w:space="0" w:color="auto"/>
        <w:left w:val="none" w:sz="0" w:space="0" w:color="auto"/>
        <w:bottom w:val="none" w:sz="0" w:space="0" w:color="auto"/>
        <w:right w:val="none" w:sz="0" w:space="0" w:color="auto"/>
      </w:divBdr>
    </w:div>
    <w:div w:id="213794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3857</Words>
  <Characters>22762</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Velartová</dc:creator>
  <cp:keywords/>
  <dc:description/>
  <cp:lastModifiedBy>Veronika Harsanyova</cp:lastModifiedBy>
  <cp:revision>2</cp:revision>
  <cp:lastPrinted>2025-09-23T13:30:00Z</cp:lastPrinted>
  <dcterms:created xsi:type="dcterms:W3CDTF">2025-11-01T18:10:00Z</dcterms:created>
  <dcterms:modified xsi:type="dcterms:W3CDTF">2025-11-01T18:10:00Z</dcterms:modified>
</cp:coreProperties>
</file>